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3C39D532" w14:textId="1FD4366A" w:rsidR="00BE7A35" w:rsidRPr="005F0153" w:rsidRDefault="00D85847" w:rsidP="00BE7A35">
      <w:pPr>
        <w:spacing w:after="0"/>
        <w:jc w:val="center"/>
        <w:rPr>
          <w:rFonts w:ascii="Arial" w:hAnsi="Arial" w:cs="Arial"/>
          <w:b/>
          <w:i/>
          <w:sz w:val="28"/>
          <w:szCs w:val="28"/>
        </w:rPr>
      </w:pPr>
      <w:r>
        <w:rPr>
          <w:rFonts w:ascii="Arial" w:hAnsi="Arial" w:cs="Arial"/>
          <w:b/>
          <w:i/>
          <w:sz w:val="28"/>
          <w:szCs w:val="28"/>
        </w:rPr>
        <w:t xml:space="preserve">Business Support Officer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BE7A35" w14:paraId="4538EAE8" w14:textId="77777777" w:rsidTr="00CC31A1">
        <w:tc>
          <w:tcPr>
            <w:tcW w:w="1555" w:type="dxa"/>
          </w:tcPr>
          <w:p w14:paraId="35045E45" w14:textId="255AC80F"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685" w:type="dxa"/>
          </w:tcPr>
          <w:p w14:paraId="03A15BA1" w14:textId="7377978C" w:rsidR="00BE7A35" w:rsidRPr="00BE7A35" w:rsidRDefault="00D85847" w:rsidP="00BE7A35">
            <w:pPr>
              <w:spacing w:after="0"/>
              <w:rPr>
                <w:rFonts w:ascii="Arial" w:hAnsi="Arial" w:cs="Arial"/>
                <w:sz w:val="24"/>
                <w:szCs w:val="24"/>
              </w:rPr>
            </w:pPr>
            <w:r>
              <w:rPr>
                <w:rFonts w:ascii="Arial" w:hAnsi="Arial" w:cs="Arial"/>
                <w:sz w:val="24"/>
                <w:szCs w:val="24"/>
              </w:rPr>
              <w:t>Education &amp; Children's Services</w:t>
            </w:r>
            <w:r w:rsidR="007D5785">
              <w:rPr>
                <w:rFonts w:ascii="Arial" w:hAnsi="Arial" w:cs="Arial"/>
                <w:sz w:val="24"/>
                <w:szCs w:val="24"/>
              </w:rPr>
              <w:t xml:space="preserve"> Business Support</w:t>
            </w:r>
          </w:p>
        </w:tc>
        <w:tc>
          <w:tcPr>
            <w:tcW w:w="1134" w:type="dxa"/>
          </w:tcPr>
          <w:p w14:paraId="6044EBCE" w14:textId="797B6393"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4F172024" w14:textId="1FDAEAB1" w:rsidR="00BE7A35" w:rsidRPr="003E0AC5" w:rsidRDefault="00BB3023" w:rsidP="00F1799F">
            <w:pPr>
              <w:spacing w:after="0"/>
              <w:rPr>
                <w:rFonts w:ascii="Arial" w:hAnsi="Arial" w:cs="Arial"/>
                <w:sz w:val="24"/>
                <w:szCs w:val="24"/>
              </w:rPr>
            </w:pPr>
            <w:r>
              <w:rPr>
                <w:rFonts w:ascii="Arial" w:hAnsi="Arial" w:cs="Arial"/>
                <w:sz w:val="24"/>
                <w:szCs w:val="24"/>
              </w:rPr>
              <w:t>Central Team 5</w:t>
            </w:r>
            <w:r w:rsidR="00224CB8">
              <w:rPr>
                <w:rFonts w:ascii="Arial" w:hAnsi="Arial" w:cs="Arial"/>
                <w:sz w:val="24"/>
                <w:szCs w:val="24"/>
              </w:rPr>
              <w:t xml:space="preserve"> - Fostering</w:t>
            </w:r>
          </w:p>
        </w:tc>
      </w:tr>
      <w:tr w:rsidR="00CC31A1" w:rsidRPr="00BE7A35" w14:paraId="0DF918C4" w14:textId="77777777" w:rsidTr="00CC31A1">
        <w:tc>
          <w:tcPr>
            <w:tcW w:w="1555" w:type="dxa"/>
          </w:tcPr>
          <w:p w14:paraId="7499CF39" w14:textId="02A8E162" w:rsidR="00CC31A1" w:rsidRPr="00BE7A35" w:rsidRDefault="00CC31A1" w:rsidP="00F517B4">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9207" w:type="dxa"/>
            <w:gridSpan w:val="4"/>
          </w:tcPr>
          <w:p w14:paraId="6B0A8765" w14:textId="3EC3A940" w:rsidR="00CC31A1" w:rsidRPr="00A447BE" w:rsidRDefault="00A3096C" w:rsidP="00A3096C">
            <w:pPr>
              <w:spacing w:after="0"/>
              <w:rPr>
                <w:rFonts w:ascii="Arial" w:hAnsi="Arial" w:cs="Arial"/>
                <w:sz w:val="24"/>
                <w:szCs w:val="24"/>
              </w:rPr>
            </w:pPr>
            <w:r>
              <w:rPr>
                <w:rFonts w:ascii="Arial" w:hAnsi="Arial" w:cs="Arial"/>
                <w:sz w:val="24"/>
                <w:szCs w:val="24"/>
              </w:rPr>
              <w:t xml:space="preserve">Preston </w:t>
            </w:r>
            <w:r w:rsidR="006A0E86">
              <w:rPr>
                <w:rFonts w:ascii="Arial" w:hAnsi="Arial" w:cs="Arial"/>
                <w:sz w:val="24"/>
                <w:szCs w:val="24"/>
              </w:rPr>
              <w:t>– County Hall</w:t>
            </w:r>
          </w:p>
        </w:tc>
      </w:tr>
      <w:tr w:rsidR="003C57AB" w:rsidRPr="00BE7A35" w14:paraId="36012173" w14:textId="77777777" w:rsidTr="00CC31A1">
        <w:tc>
          <w:tcPr>
            <w:tcW w:w="1555" w:type="dxa"/>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685" w:type="dxa"/>
          </w:tcPr>
          <w:p w14:paraId="52D411E2" w14:textId="7EACC27E" w:rsidR="003C57AB" w:rsidRPr="00A447BE" w:rsidRDefault="00AE236A" w:rsidP="002D61C2">
            <w:pPr>
              <w:spacing w:after="0"/>
              <w:rPr>
                <w:rFonts w:ascii="Arial" w:hAnsi="Arial" w:cs="Arial"/>
                <w:sz w:val="24"/>
                <w:szCs w:val="24"/>
              </w:rPr>
            </w:pPr>
            <w:r>
              <w:rPr>
                <w:rFonts w:ascii="Arial" w:hAnsi="Arial" w:cs="Arial"/>
                <w:sz w:val="24"/>
                <w:szCs w:val="24"/>
              </w:rPr>
              <w:t>SCP 4-6</w:t>
            </w:r>
            <w:r w:rsidR="00A3096C">
              <w:rPr>
                <w:rFonts w:ascii="Arial" w:hAnsi="Arial" w:cs="Arial"/>
                <w:sz w:val="24"/>
                <w:szCs w:val="24"/>
              </w:rPr>
              <w:t xml:space="preserve"> </w:t>
            </w:r>
          </w:p>
        </w:tc>
        <w:tc>
          <w:tcPr>
            <w:tcW w:w="2835" w:type="dxa"/>
            <w:gridSpan w:val="2"/>
          </w:tcPr>
          <w:p w14:paraId="2CBEF3C7" w14:textId="5C9CBC9F"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2687" w:type="dxa"/>
          </w:tcPr>
          <w:p w14:paraId="349AE99E" w14:textId="1F85091B" w:rsidR="003C57AB" w:rsidRPr="00BE7A35" w:rsidRDefault="007D5785" w:rsidP="003E0AC5">
            <w:pPr>
              <w:spacing w:after="0"/>
              <w:rPr>
                <w:rFonts w:ascii="Arial" w:hAnsi="Arial" w:cs="Arial"/>
                <w:sz w:val="24"/>
                <w:szCs w:val="24"/>
              </w:rPr>
            </w:pPr>
            <w:r>
              <w:rPr>
                <w:rFonts w:ascii="Arial" w:hAnsi="Arial" w:cs="Arial"/>
                <w:sz w:val="24"/>
                <w:szCs w:val="24"/>
              </w:rPr>
              <w:t>4</w:t>
            </w:r>
          </w:p>
        </w:tc>
      </w:tr>
      <w:tr w:rsidR="003C57AB" w:rsidRPr="00BE7A35" w14:paraId="6C7C2E78" w14:textId="77777777" w:rsidTr="00CC31A1">
        <w:tc>
          <w:tcPr>
            <w:tcW w:w="1555" w:type="dxa"/>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685" w:type="dxa"/>
          </w:tcPr>
          <w:p w14:paraId="1ABC3DF4" w14:textId="6937C659" w:rsidR="003C57AB" w:rsidRPr="00A447BE" w:rsidRDefault="00F74B42" w:rsidP="003C57AB">
            <w:pPr>
              <w:spacing w:after="0"/>
              <w:rPr>
                <w:rFonts w:ascii="Arial" w:hAnsi="Arial" w:cs="Arial"/>
                <w:sz w:val="24"/>
                <w:szCs w:val="24"/>
              </w:rPr>
            </w:pPr>
            <w:r>
              <w:rPr>
                <w:rFonts w:ascii="Arial" w:hAnsi="Arial" w:cs="Arial"/>
                <w:sz w:val="24"/>
                <w:szCs w:val="24"/>
              </w:rPr>
              <w:t>Central Area Team Leader -Team 5</w:t>
            </w:r>
          </w:p>
        </w:tc>
        <w:tc>
          <w:tcPr>
            <w:tcW w:w="2835" w:type="dxa"/>
            <w:gridSpan w:val="2"/>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28DF9830" w:rsidR="003C57AB" w:rsidRPr="00BE7A35" w:rsidRDefault="00D85847"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BE7A35">
        <w:tc>
          <w:tcPr>
            <w:tcW w:w="10773" w:type="dxa"/>
          </w:tcPr>
          <w:p w14:paraId="5C1975D2"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57672BEF" w14:textId="77777777" w:rsidTr="00BE7A35">
        <w:tc>
          <w:tcPr>
            <w:tcW w:w="10773" w:type="dxa"/>
          </w:tcPr>
          <w:p w14:paraId="3DED65CD" w14:textId="05A39AE8" w:rsidR="007A1CCA" w:rsidRPr="000F3E10" w:rsidRDefault="000F3E10" w:rsidP="000F3E10">
            <w:pPr>
              <w:pStyle w:val="NormalWeb"/>
              <w:rPr>
                <w:rFonts w:ascii="Arial" w:hAnsi="Arial" w:cs="Arial"/>
              </w:rPr>
            </w:pPr>
            <w:r w:rsidRPr="000F3E10">
              <w:rPr>
                <w:rFonts w:ascii="Arial" w:hAnsi="Arial" w:cs="Arial"/>
              </w:rPr>
              <w:t>To provide high-quality administrative and business support to the Fostering Service, ensuring the effective and efficient delivery of services to foster carers, professionals, and partners. The role supports a range of operational activities including communication, data management, and administrative processes within a sensitive and confidential environment.</w:t>
            </w:r>
          </w:p>
        </w:tc>
      </w:tr>
      <w:tr w:rsidR="002D03B5" w:rsidRPr="00784003" w14:paraId="2AAA9145" w14:textId="77777777" w:rsidTr="00BE7A35">
        <w:tc>
          <w:tcPr>
            <w:tcW w:w="10773" w:type="dxa"/>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CC31A1">
        <w:trPr>
          <w:trHeight w:val="745"/>
        </w:trPr>
        <w:tc>
          <w:tcPr>
            <w:tcW w:w="10773" w:type="dxa"/>
          </w:tcPr>
          <w:p w14:paraId="7DFF79E1"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Key Responsibilities</w:t>
            </w:r>
          </w:p>
          <w:p w14:paraId="4CF3B8DB"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Administrative &amp; Business Support</w:t>
            </w:r>
          </w:p>
          <w:p w14:paraId="09BE3D13" w14:textId="77777777"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Provide comprehensive administrative support to the Fostering team.</w:t>
            </w:r>
          </w:p>
          <w:p w14:paraId="5CEA0526" w14:textId="08A9D7C2"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Maintain accurate records, databases, and filing systems (both electronic and paper-based).</w:t>
            </w:r>
          </w:p>
          <w:p w14:paraId="266BB22F" w14:textId="76C6EC1D"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Prepare standard correspondence, reports, and documentation to a high standard.</w:t>
            </w:r>
          </w:p>
          <w:p w14:paraId="3D0776CF" w14:textId="485D0F0B" w:rsidR="000F3E10" w:rsidRPr="000F3E10" w:rsidRDefault="000F3E10" w:rsidP="000F3E10">
            <w:pPr>
              <w:pStyle w:val="ListParagraph"/>
              <w:numPr>
                <w:ilvl w:val="0"/>
                <w:numId w:val="32"/>
              </w:numPr>
              <w:spacing w:after="0" w:line="240" w:lineRule="auto"/>
              <w:rPr>
                <w:rFonts w:ascii="Arial" w:eastAsia="Calibri" w:hAnsi="Arial" w:cs="Arial"/>
                <w:sz w:val="24"/>
                <w:szCs w:val="24"/>
              </w:rPr>
            </w:pPr>
            <w:r w:rsidRPr="000F3E10">
              <w:rPr>
                <w:rFonts w:ascii="Arial" w:eastAsia="Calibri" w:hAnsi="Arial" w:cs="Arial"/>
                <w:sz w:val="24"/>
                <w:szCs w:val="24"/>
              </w:rPr>
              <w:t>Input, update, and extract data from corporate systems as required.</w:t>
            </w:r>
          </w:p>
          <w:p w14:paraId="6265C774" w14:textId="480B3CF3" w:rsidR="000F3E10" w:rsidRPr="000F3E10" w:rsidRDefault="000F3E10" w:rsidP="000F3E10">
            <w:pPr>
              <w:spacing w:after="0" w:line="240" w:lineRule="auto"/>
              <w:rPr>
                <w:rFonts w:ascii="Arial" w:eastAsia="Calibri" w:hAnsi="Arial" w:cs="Arial"/>
                <w:sz w:val="24"/>
                <w:szCs w:val="24"/>
              </w:rPr>
            </w:pPr>
          </w:p>
          <w:p w14:paraId="75A18853"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Communication &amp; Customer Service</w:t>
            </w:r>
          </w:p>
          <w:p w14:paraId="74A33E99" w14:textId="77777777" w:rsid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Act as a first point of contact for enquiries from foster carers, professionals, and partner agencies.</w:t>
            </w:r>
          </w:p>
          <w:p w14:paraId="63B82748" w14:textId="77777777" w:rsid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Respond to telephone, email, and written enquiries in a professional and timely manner.</w:t>
            </w:r>
          </w:p>
          <w:p w14:paraId="35F2D161" w14:textId="77777777" w:rsid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Signpost enquiries to appropriate services where necessary.</w:t>
            </w:r>
          </w:p>
          <w:p w14:paraId="50F7DA87" w14:textId="3F574C68" w:rsidR="000F3E10" w:rsidRPr="000F3E10" w:rsidRDefault="000F3E10" w:rsidP="000F3E10">
            <w:pPr>
              <w:pStyle w:val="ListParagraph"/>
              <w:numPr>
                <w:ilvl w:val="0"/>
                <w:numId w:val="33"/>
              </w:numPr>
              <w:spacing w:after="0" w:line="240" w:lineRule="auto"/>
              <w:rPr>
                <w:rFonts w:ascii="Arial" w:eastAsia="Calibri" w:hAnsi="Arial" w:cs="Arial"/>
                <w:sz w:val="24"/>
                <w:szCs w:val="24"/>
              </w:rPr>
            </w:pPr>
            <w:r w:rsidRPr="000F3E10">
              <w:rPr>
                <w:rFonts w:ascii="Arial" w:eastAsia="Calibri" w:hAnsi="Arial" w:cs="Arial"/>
                <w:sz w:val="24"/>
                <w:szCs w:val="24"/>
              </w:rPr>
              <w:t>Ensure confidentiality and sensitivity when handling information relating to children, families, and carers.</w:t>
            </w:r>
          </w:p>
          <w:p w14:paraId="4F8748FB" w14:textId="4DB230E9" w:rsidR="000F3E10" w:rsidRPr="000F3E10" w:rsidRDefault="000F3E10" w:rsidP="000F3E10">
            <w:pPr>
              <w:spacing w:after="0" w:line="240" w:lineRule="auto"/>
              <w:rPr>
                <w:rFonts w:ascii="Arial" w:eastAsia="Calibri" w:hAnsi="Arial" w:cs="Arial"/>
                <w:sz w:val="24"/>
                <w:szCs w:val="24"/>
              </w:rPr>
            </w:pPr>
          </w:p>
          <w:p w14:paraId="14079A28"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Financial &amp; Resource Support</w:t>
            </w:r>
          </w:p>
          <w:p w14:paraId="632844AB" w14:textId="77777777" w:rsidR="000F3E10" w:rsidRDefault="000F3E10" w:rsidP="000F3E10">
            <w:pPr>
              <w:pStyle w:val="ListParagraph"/>
              <w:numPr>
                <w:ilvl w:val="0"/>
                <w:numId w:val="34"/>
              </w:numPr>
              <w:spacing w:after="0" w:line="240" w:lineRule="auto"/>
              <w:rPr>
                <w:rFonts w:ascii="Arial" w:eastAsia="Calibri" w:hAnsi="Arial" w:cs="Arial"/>
                <w:sz w:val="24"/>
                <w:szCs w:val="24"/>
              </w:rPr>
            </w:pPr>
            <w:r w:rsidRPr="000F3E10">
              <w:rPr>
                <w:rFonts w:ascii="Arial" w:eastAsia="Calibri" w:hAnsi="Arial" w:cs="Arial"/>
                <w:sz w:val="24"/>
                <w:szCs w:val="24"/>
              </w:rPr>
              <w:t>Assist with ordering goods and services in line with procurement processes.</w:t>
            </w:r>
          </w:p>
          <w:p w14:paraId="02B1A343" w14:textId="1ADF2D37" w:rsidR="000F3E10" w:rsidRPr="000F3E10" w:rsidRDefault="000F3E10" w:rsidP="000F3E10">
            <w:pPr>
              <w:pStyle w:val="ListParagraph"/>
              <w:numPr>
                <w:ilvl w:val="0"/>
                <w:numId w:val="34"/>
              </w:numPr>
              <w:spacing w:after="0" w:line="240" w:lineRule="auto"/>
              <w:rPr>
                <w:rFonts w:ascii="Arial" w:eastAsia="Calibri" w:hAnsi="Arial" w:cs="Arial"/>
                <w:sz w:val="24"/>
                <w:szCs w:val="24"/>
              </w:rPr>
            </w:pPr>
            <w:r w:rsidRPr="000F3E10">
              <w:rPr>
                <w:rFonts w:ascii="Arial" w:eastAsia="Calibri" w:hAnsi="Arial" w:cs="Arial"/>
                <w:sz w:val="24"/>
                <w:szCs w:val="24"/>
              </w:rPr>
              <w:t>Support invoice processing and financial administration where required.</w:t>
            </w:r>
          </w:p>
          <w:p w14:paraId="73D0F3B0" w14:textId="0F97CD78" w:rsidR="000F3E10" w:rsidRPr="000F3E10" w:rsidRDefault="000F3E10" w:rsidP="000F3E10">
            <w:pPr>
              <w:spacing w:after="0" w:line="240" w:lineRule="auto"/>
              <w:rPr>
                <w:rFonts w:ascii="Arial" w:eastAsia="Calibri" w:hAnsi="Arial" w:cs="Arial"/>
                <w:sz w:val="24"/>
                <w:szCs w:val="24"/>
              </w:rPr>
            </w:pPr>
          </w:p>
          <w:p w14:paraId="3221A98B"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Data &amp; Performance</w:t>
            </w:r>
          </w:p>
          <w:p w14:paraId="75F14951" w14:textId="77777777" w:rsidR="000F3E10" w:rsidRDefault="000F3E10" w:rsidP="000F3E10">
            <w:pPr>
              <w:pStyle w:val="ListParagraph"/>
              <w:numPr>
                <w:ilvl w:val="0"/>
                <w:numId w:val="35"/>
              </w:numPr>
              <w:spacing w:after="0" w:line="240" w:lineRule="auto"/>
              <w:rPr>
                <w:rFonts w:ascii="Arial" w:eastAsia="Calibri" w:hAnsi="Arial" w:cs="Arial"/>
                <w:sz w:val="24"/>
                <w:szCs w:val="24"/>
              </w:rPr>
            </w:pPr>
            <w:r w:rsidRPr="000F3E10">
              <w:rPr>
                <w:rFonts w:ascii="Arial" w:eastAsia="Calibri" w:hAnsi="Arial" w:cs="Arial"/>
                <w:sz w:val="24"/>
                <w:szCs w:val="24"/>
              </w:rPr>
              <w:t>Support the collection, collation, and reporting of service data.</w:t>
            </w:r>
          </w:p>
          <w:p w14:paraId="0760DBB2" w14:textId="77777777" w:rsidR="000F3E10" w:rsidRDefault="000F3E10" w:rsidP="000F3E10">
            <w:pPr>
              <w:pStyle w:val="ListParagraph"/>
              <w:numPr>
                <w:ilvl w:val="0"/>
                <w:numId w:val="35"/>
              </w:numPr>
              <w:spacing w:after="0" w:line="240" w:lineRule="auto"/>
              <w:rPr>
                <w:rFonts w:ascii="Arial" w:eastAsia="Calibri" w:hAnsi="Arial" w:cs="Arial"/>
                <w:sz w:val="24"/>
                <w:szCs w:val="24"/>
              </w:rPr>
            </w:pPr>
            <w:r w:rsidRPr="000F3E10">
              <w:rPr>
                <w:rFonts w:ascii="Arial" w:eastAsia="Calibri" w:hAnsi="Arial" w:cs="Arial"/>
                <w:sz w:val="24"/>
                <w:szCs w:val="24"/>
              </w:rPr>
              <w:t>Ensure data is accurate, up to date, and compliant with data protection requirements.</w:t>
            </w:r>
          </w:p>
          <w:p w14:paraId="5071F49D" w14:textId="29D8F92F" w:rsidR="000F3E10" w:rsidRPr="000F3E10" w:rsidRDefault="000F3E10" w:rsidP="000F3E10">
            <w:pPr>
              <w:pStyle w:val="ListParagraph"/>
              <w:numPr>
                <w:ilvl w:val="0"/>
                <w:numId w:val="35"/>
              </w:numPr>
              <w:spacing w:after="0" w:line="240" w:lineRule="auto"/>
              <w:rPr>
                <w:rFonts w:ascii="Arial" w:eastAsia="Calibri" w:hAnsi="Arial" w:cs="Arial"/>
                <w:sz w:val="24"/>
                <w:szCs w:val="24"/>
              </w:rPr>
            </w:pPr>
            <w:r w:rsidRPr="000F3E10">
              <w:rPr>
                <w:rFonts w:ascii="Arial" w:eastAsia="Calibri" w:hAnsi="Arial" w:cs="Arial"/>
                <w:sz w:val="24"/>
                <w:szCs w:val="24"/>
              </w:rPr>
              <w:t>Assist in the preparation of performance information and returns.</w:t>
            </w:r>
          </w:p>
          <w:p w14:paraId="3EC210F0" w14:textId="722E1C1A" w:rsidR="000F3E10" w:rsidRPr="000F3E10" w:rsidRDefault="000F3E10" w:rsidP="000F3E10">
            <w:pPr>
              <w:spacing w:after="0" w:line="240" w:lineRule="auto"/>
              <w:rPr>
                <w:rFonts w:ascii="Arial" w:eastAsia="Calibri" w:hAnsi="Arial" w:cs="Arial"/>
                <w:sz w:val="24"/>
                <w:szCs w:val="24"/>
              </w:rPr>
            </w:pPr>
          </w:p>
          <w:p w14:paraId="3610A23A" w14:textId="77777777" w:rsidR="000F3E10" w:rsidRPr="000F3E10" w:rsidRDefault="000F3E10" w:rsidP="000F3E10">
            <w:pPr>
              <w:spacing w:after="0" w:line="240" w:lineRule="auto"/>
              <w:rPr>
                <w:rFonts w:ascii="Arial" w:eastAsia="Calibri" w:hAnsi="Arial" w:cs="Arial"/>
                <w:b/>
                <w:bCs/>
                <w:sz w:val="24"/>
                <w:szCs w:val="24"/>
              </w:rPr>
            </w:pPr>
            <w:r w:rsidRPr="000F3E10">
              <w:rPr>
                <w:rFonts w:ascii="Arial" w:eastAsia="Calibri" w:hAnsi="Arial" w:cs="Arial"/>
                <w:b/>
                <w:bCs/>
                <w:sz w:val="24"/>
                <w:szCs w:val="24"/>
              </w:rPr>
              <w:t>General Responsibilities</w:t>
            </w:r>
          </w:p>
          <w:p w14:paraId="6C6079B9" w14:textId="77777777" w:rsidR="000F3E10" w:rsidRDefault="000F3E10" w:rsidP="000F3E10">
            <w:pPr>
              <w:pStyle w:val="ListParagraph"/>
              <w:numPr>
                <w:ilvl w:val="0"/>
                <w:numId w:val="36"/>
              </w:numPr>
              <w:spacing w:after="0" w:line="240" w:lineRule="auto"/>
              <w:rPr>
                <w:rFonts w:ascii="Arial" w:eastAsia="Calibri" w:hAnsi="Arial" w:cs="Arial"/>
                <w:sz w:val="24"/>
                <w:szCs w:val="24"/>
              </w:rPr>
            </w:pPr>
            <w:r w:rsidRPr="000F3E10">
              <w:rPr>
                <w:rFonts w:ascii="Arial" w:eastAsia="Calibri" w:hAnsi="Arial" w:cs="Arial"/>
                <w:sz w:val="24"/>
                <w:szCs w:val="24"/>
              </w:rPr>
              <w:t>Work flexibly to support the wider business support function as needed.</w:t>
            </w:r>
          </w:p>
          <w:p w14:paraId="19D6E1E6" w14:textId="77777777" w:rsidR="000F3E10" w:rsidRDefault="000F3E10" w:rsidP="000F3E10">
            <w:pPr>
              <w:pStyle w:val="ListParagraph"/>
              <w:numPr>
                <w:ilvl w:val="0"/>
                <w:numId w:val="36"/>
              </w:numPr>
              <w:spacing w:after="0" w:line="240" w:lineRule="auto"/>
              <w:rPr>
                <w:rFonts w:ascii="Arial" w:eastAsia="Calibri" w:hAnsi="Arial" w:cs="Arial"/>
                <w:sz w:val="24"/>
                <w:szCs w:val="24"/>
              </w:rPr>
            </w:pPr>
            <w:r w:rsidRPr="000F3E10">
              <w:rPr>
                <w:rFonts w:ascii="Arial" w:eastAsia="Calibri" w:hAnsi="Arial" w:cs="Arial"/>
                <w:sz w:val="24"/>
                <w:szCs w:val="24"/>
              </w:rPr>
              <w:t>Contribute to team working and continuous service improvement.</w:t>
            </w:r>
          </w:p>
          <w:p w14:paraId="372C5925" w14:textId="63A4EB8D" w:rsidR="000F3E10" w:rsidRPr="000F3E10" w:rsidRDefault="000F3E10" w:rsidP="000F3E10">
            <w:pPr>
              <w:pStyle w:val="ListParagraph"/>
              <w:numPr>
                <w:ilvl w:val="0"/>
                <w:numId w:val="36"/>
              </w:numPr>
              <w:spacing w:after="0" w:line="240" w:lineRule="auto"/>
              <w:rPr>
                <w:rFonts w:ascii="Arial" w:eastAsia="Calibri" w:hAnsi="Arial" w:cs="Arial"/>
                <w:sz w:val="24"/>
                <w:szCs w:val="24"/>
              </w:rPr>
            </w:pPr>
            <w:r w:rsidRPr="000F3E10">
              <w:rPr>
                <w:rFonts w:ascii="Arial" w:eastAsia="Calibri" w:hAnsi="Arial" w:cs="Arial"/>
                <w:sz w:val="24"/>
                <w:szCs w:val="24"/>
              </w:rPr>
              <w:t>Undertake other duties appropriate to the grade as required.</w:t>
            </w:r>
          </w:p>
          <w:p w14:paraId="65BA4875" w14:textId="7C7BD27F" w:rsidR="002D03B5" w:rsidRPr="00406DD5" w:rsidRDefault="002D03B5" w:rsidP="000F3E10">
            <w:pPr>
              <w:pStyle w:val="Default"/>
              <w:ind w:left="454"/>
              <w:rPr>
                <w:color w:val="FF0000"/>
              </w:rPr>
            </w:pPr>
          </w:p>
        </w:tc>
      </w:tr>
      <w:tr w:rsidR="002D03B5" w:rsidRPr="00784003" w14:paraId="0359AF8B" w14:textId="77777777" w:rsidTr="00BE7A35">
        <w:tc>
          <w:tcPr>
            <w:tcW w:w="10773" w:type="dxa"/>
          </w:tcPr>
          <w:p w14:paraId="5D61309E" w14:textId="77777777" w:rsidR="002D03B5" w:rsidRDefault="00C836C6" w:rsidP="00184609">
            <w:pPr>
              <w:spacing w:before="120" w:after="120" w:line="240" w:lineRule="auto"/>
              <w:rPr>
                <w:rFonts w:ascii="Arial" w:hAnsi="Arial" w:cs="Arial"/>
                <w:b/>
                <w:sz w:val="24"/>
                <w:szCs w:val="24"/>
              </w:rPr>
            </w:pPr>
            <w:r>
              <w:rPr>
                <w:rFonts w:ascii="Arial" w:hAnsi="Arial" w:cs="Arial"/>
                <w:b/>
                <w:sz w:val="24"/>
                <w:szCs w:val="24"/>
              </w:rPr>
              <w:lastRenderedPageBreak/>
              <w:t>Other</w:t>
            </w:r>
          </w:p>
          <w:p w14:paraId="4C66BB03" w14:textId="77777777" w:rsidR="0099112F" w:rsidRPr="00712831" w:rsidRDefault="0099112F" w:rsidP="0099112F">
            <w:pPr>
              <w:numPr>
                <w:ilvl w:val="0"/>
                <w:numId w:val="30"/>
              </w:numPr>
              <w:spacing w:after="0"/>
              <w:rPr>
                <w:rFonts w:ascii="Arial" w:hAnsi="Arial" w:cs="Arial"/>
                <w:sz w:val="24"/>
                <w:szCs w:val="24"/>
              </w:rPr>
            </w:pPr>
            <w:r w:rsidRPr="00712831">
              <w:rPr>
                <w:rFonts w:ascii="Arial" w:hAnsi="Arial" w:cs="Arial"/>
                <w:sz w:val="24"/>
                <w:szCs w:val="24"/>
              </w:rPr>
              <w:t>On occasions may have to attend meetings to take notes of the meeting</w:t>
            </w:r>
          </w:p>
          <w:p w14:paraId="1C213BA2" w14:textId="77777777" w:rsidR="0099112F" w:rsidRPr="00575F5B" w:rsidRDefault="0099112F" w:rsidP="0099112F">
            <w:pPr>
              <w:numPr>
                <w:ilvl w:val="0"/>
                <w:numId w:val="30"/>
              </w:numPr>
              <w:contextualSpacing/>
              <w:rPr>
                <w:rFonts w:ascii="Arial" w:hAnsi="Arial" w:cs="Arial"/>
                <w:sz w:val="24"/>
                <w:szCs w:val="24"/>
              </w:rPr>
            </w:pPr>
            <w:r w:rsidRPr="00575F5B">
              <w:rPr>
                <w:rFonts w:ascii="Arial" w:hAnsi="Arial" w:cs="Arial"/>
                <w:sz w:val="24"/>
                <w:szCs w:val="24"/>
              </w:rPr>
              <w:t>Flexibility is essential to provide support within Education and Children's Service Business Support as and when required which could include working from a different location</w:t>
            </w:r>
          </w:p>
          <w:p w14:paraId="19058205" w14:textId="3E7F119C" w:rsidR="0099112F" w:rsidRPr="00784003" w:rsidRDefault="0099112F" w:rsidP="00F74B42">
            <w:pPr>
              <w:spacing w:before="120" w:after="120" w:line="240" w:lineRule="auto"/>
              <w:rPr>
                <w:rFonts w:ascii="Arial" w:hAnsi="Arial" w:cs="Arial"/>
                <w:sz w:val="24"/>
                <w:szCs w:val="24"/>
              </w:rPr>
            </w:pPr>
          </w:p>
        </w:tc>
      </w:tr>
      <w:tr w:rsidR="002D03B5" w:rsidRPr="00784003" w14:paraId="1969FBAD" w14:textId="77777777" w:rsidTr="00BE7A35">
        <w:tc>
          <w:tcPr>
            <w:tcW w:w="10773" w:type="dxa"/>
          </w:tcPr>
          <w:p w14:paraId="258A2D9B" w14:textId="77777777" w:rsidR="00F23A39" w:rsidRPr="00327B12" w:rsidRDefault="00F23A39" w:rsidP="00F23A39">
            <w:pPr>
              <w:pStyle w:val="Default"/>
              <w:numPr>
                <w:ilvl w:val="0"/>
                <w:numId w:val="18"/>
              </w:numPr>
              <w:rPr>
                <w:b/>
              </w:rPr>
            </w:pPr>
            <w:r w:rsidRPr="00327B12">
              <w:rPr>
                <w:b/>
              </w:rPr>
              <w:t>Working arrangements</w:t>
            </w:r>
          </w:p>
          <w:p w14:paraId="410468A7" w14:textId="77777777" w:rsidR="00F23A39" w:rsidRDefault="00F23A39" w:rsidP="00F23A39">
            <w:pPr>
              <w:pStyle w:val="Default"/>
              <w:ind w:left="360"/>
            </w:pPr>
            <w:r w:rsidRPr="00327B12">
              <w:t>We are currently working a combination of home and office working; therefore, you will be required to have a suitable confidential working space within your home and broadband connection. If you are unable to provide a suitable homeworking environment, you will be required to work from your office base or nearest suitable office location for your none-office working hours.</w:t>
            </w:r>
          </w:p>
          <w:p w14:paraId="75C5C67C" w14:textId="77777777" w:rsidR="00F23A39" w:rsidRDefault="00F23A39"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77777777"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085DB540" w14:textId="77777777" w:rsidR="00B45889" w:rsidRDefault="00B45889" w:rsidP="00B45889">
            <w:pPr>
              <w:pStyle w:val="Default"/>
              <w:ind w:left="360"/>
            </w:pPr>
          </w:p>
          <w:p w14:paraId="39660210" w14:textId="77777777" w:rsidR="00946AFC" w:rsidRPr="00784003" w:rsidRDefault="00946AFC" w:rsidP="003E0AC5">
            <w:pPr>
              <w:pStyle w:val="Default"/>
              <w:ind w:left="360"/>
            </w:pPr>
          </w:p>
        </w:tc>
      </w:tr>
      <w:tr w:rsidR="002D61C2" w:rsidRPr="00784003" w14:paraId="4E66AD9C" w14:textId="77777777" w:rsidTr="00BE7A35">
        <w:tc>
          <w:tcPr>
            <w:tcW w:w="10773" w:type="dxa"/>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465127B9" w14:textId="4CD12EF9" w:rsidR="002D61C2" w:rsidRPr="006B784A" w:rsidRDefault="002D61C2" w:rsidP="006B784A">
            <w:pPr>
              <w:pStyle w:val="Default"/>
              <w:ind w:left="360"/>
              <w:rPr>
                <w:color w:val="auto"/>
              </w:rPr>
            </w:pPr>
            <w:r w:rsidRPr="005F0153">
              <w:rPr>
                <w:color w:val="auto"/>
              </w:rPr>
              <w:t>We listen to, engage with, learn from and work with colleagues, partners and customers to help achieve the best outcomes for everyone.</w:t>
            </w:r>
          </w:p>
        </w:tc>
      </w:tr>
    </w:tbl>
    <w:p w14:paraId="11E8E9DA" w14:textId="77777777" w:rsidR="00725524" w:rsidRPr="00784003" w:rsidRDefault="00725524" w:rsidP="00081256">
      <w:pPr>
        <w:spacing w:after="0"/>
        <w:rPr>
          <w:rFonts w:ascii="Arial" w:hAnsi="Arial" w:cs="Arial"/>
          <w:sz w:val="24"/>
          <w:szCs w:val="24"/>
        </w:rPr>
      </w:pPr>
    </w:p>
    <w:p w14:paraId="01473DD6" w14:textId="2AEF5255" w:rsidR="0087424C" w:rsidRPr="000F3E10" w:rsidRDefault="0087424C" w:rsidP="000F3E10">
      <w:pPr>
        <w:tabs>
          <w:tab w:val="left" w:pos="960"/>
        </w:tabs>
        <w:jc w:val="center"/>
        <w:rPr>
          <w:sz w:val="23"/>
          <w:szCs w:val="23"/>
        </w:rPr>
      </w:pPr>
      <w:r>
        <w:rPr>
          <w:rFonts w:ascii="Arial" w:hAnsi="Arial" w:cs="Arial"/>
          <w:b/>
          <w:sz w:val="28"/>
          <w:szCs w:val="28"/>
        </w:rPr>
        <w:lastRenderedPageBreak/>
        <w:t>Person Specification</w:t>
      </w:r>
    </w:p>
    <w:p w14:paraId="251BE561" w14:textId="56773C96" w:rsidR="0087424C" w:rsidRPr="005F0153" w:rsidRDefault="000D471C" w:rsidP="0087424C">
      <w:pPr>
        <w:spacing w:after="0"/>
        <w:jc w:val="center"/>
        <w:rPr>
          <w:rFonts w:ascii="Arial" w:hAnsi="Arial" w:cs="Arial"/>
          <w:b/>
          <w:i/>
          <w:sz w:val="28"/>
          <w:szCs w:val="28"/>
        </w:rPr>
      </w:pPr>
      <w:r>
        <w:rPr>
          <w:rFonts w:ascii="Arial" w:hAnsi="Arial" w:cs="Arial"/>
          <w:b/>
          <w:i/>
          <w:sz w:val="28"/>
          <w:szCs w:val="28"/>
        </w:rPr>
        <w:t>Business Support Officer</w:t>
      </w:r>
    </w:p>
    <w:p w14:paraId="3A3B7B47" w14:textId="77777777" w:rsidR="0087424C" w:rsidRPr="00093214" w:rsidRDefault="0087424C" w:rsidP="0087424C">
      <w:pPr>
        <w:spacing w:after="0" w:line="240" w:lineRule="auto"/>
        <w:jc w:val="center"/>
        <w:rPr>
          <w:rFonts w:ascii="Arial" w:hAnsi="Arial" w:cs="Arial"/>
          <w:b/>
          <w:sz w:val="24"/>
          <w:szCs w:val="24"/>
        </w:rPr>
      </w:pPr>
    </w:p>
    <w:p w14:paraId="03DFC225" w14:textId="59956DDA" w:rsidR="00DB7A2E" w:rsidRDefault="00DB7A2E" w:rsidP="00DB7A2E">
      <w:pPr>
        <w:spacing w:after="0" w:line="240" w:lineRule="auto"/>
        <w:rPr>
          <w:rFonts w:ascii="Arial" w:hAnsi="Arial" w:cs="Arial"/>
          <w:sz w:val="24"/>
          <w:szCs w:val="24"/>
        </w:rPr>
      </w:pPr>
      <w:r>
        <w:rPr>
          <w:rFonts w:ascii="Arial" w:hAnsi="Arial" w:cs="Arial"/>
          <w:sz w:val="24"/>
          <w:szCs w:val="24"/>
        </w:rPr>
        <w:t>All the following requirements are essential unless otherwise indicated</w:t>
      </w:r>
      <w:r w:rsidR="003A5E1A">
        <w:rPr>
          <w:rFonts w:ascii="Arial" w:hAnsi="Arial" w:cs="Arial"/>
          <w:sz w:val="24"/>
          <w:szCs w:val="24"/>
        </w:rPr>
        <w:t>.</w:t>
      </w:r>
    </w:p>
    <w:p w14:paraId="3A27C19C" w14:textId="77777777" w:rsidR="00DB7A2E" w:rsidRDefault="00DB7A2E" w:rsidP="00DB7A2E">
      <w:pPr>
        <w:spacing w:after="0" w:line="240" w:lineRule="auto"/>
        <w:rPr>
          <w:rFonts w:ascii="Arial" w:hAnsi="Arial" w:cs="Arial"/>
          <w:sz w:val="24"/>
          <w:szCs w:val="24"/>
        </w:rPr>
      </w:pPr>
    </w:p>
    <w:p w14:paraId="223B520B" w14:textId="77777777" w:rsidR="00DB7A2E" w:rsidRDefault="00DB7A2E" w:rsidP="00DB7A2E">
      <w:pPr>
        <w:spacing w:after="0" w:line="240" w:lineRule="auto"/>
        <w:rPr>
          <w:rFonts w:ascii="Arial" w:hAnsi="Arial" w:cs="Arial"/>
          <w:sz w:val="24"/>
          <w:szCs w:val="24"/>
        </w:rPr>
      </w:pPr>
      <w:r>
        <w:rPr>
          <w:rFonts w:ascii="Arial" w:hAnsi="Arial" w:cs="Arial"/>
          <w:sz w:val="24"/>
          <w:szCs w:val="24"/>
        </w:rPr>
        <w:t xml:space="preserve">Your ability to meet the job requirements will initially be assessed by the information provided on your application but further assessment will be undertaken at interview and, in some cases, by using other types of assessments.  </w:t>
      </w:r>
    </w:p>
    <w:p w14:paraId="58C737B4" w14:textId="77777777" w:rsidR="00DB7A2E" w:rsidRDefault="00DB7A2E" w:rsidP="00DB7A2E">
      <w:pPr>
        <w:spacing w:after="0" w:line="240" w:lineRule="auto"/>
        <w:rPr>
          <w:rFonts w:ascii="Arial" w:hAnsi="Arial" w:cs="Arial"/>
          <w:sz w:val="24"/>
          <w:szCs w:val="24"/>
        </w:rPr>
      </w:pPr>
    </w:p>
    <w:p w14:paraId="6DB0C7B5" w14:textId="77777777" w:rsidR="00DB7A2E" w:rsidRDefault="00DB7A2E" w:rsidP="00DB7A2E">
      <w:pPr>
        <w:spacing w:after="0" w:line="240" w:lineRule="auto"/>
        <w:rPr>
          <w:rFonts w:ascii="Arial" w:hAnsi="Arial" w:cs="Arial"/>
          <w:sz w:val="24"/>
          <w:szCs w:val="24"/>
        </w:rPr>
      </w:pPr>
      <w:r>
        <w:rPr>
          <w:rFonts w:ascii="Arial" w:hAnsi="Arial" w:cs="Arial"/>
          <w:sz w:val="24"/>
          <w:szCs w:val="24"/>
        </w:rPr>
        <w:t>Please note – (A) will be assessed on the application form and (I) will be assessed in the interview.</w:t>
      </w:r>
    </w:p>
    <w:p w14:paraId="5333D694" w14:textId="77777777" w:rsidR="00FA1EBA" w:rsidRPr="00093214"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236A6A5B" w:rsidR="00D85847" w:rsidRPr="00847B1B" w:rsidRDefault="0099112F" w:rsidP="00847B1B">
            <w:pPr>
              <w:pStyle w:val="ListParagraph"/>
              <w:numPr>
                <w:ilvl w:val="0"/>
                <w:numId w:val="20"/>
              </w:numPr>
              <w:spacing w:before="120" w:after="120" w:line="240" w:lineRule="auto"/>
              <w:rPr>
                <w:rFonts w:ascii="Arial" w:hAnsi="Arial" w:cs="Arial"/>
                <w:b/>
                <w:sz w:val="24"/>
                <w:szCs w:val="24"/>
              </w:rPr>
            </w:pPr>
            <w:r>
              <w:rPr>
                <w:rFonts w:ascii="Arial" w:hAnsi="Arial" w:cs="Arial"/>
                <w:sz w:val="24"/>
              </w:rPr>
              <w:t xml:space="preserve">* </w:t>
            </w:r>
            <w:r w:rsidRPr="0045343C">
              <w:rPr>
                <w:rFonts w:ascii="Arial" w:hAnsi="Arial" w:cs="Arial"/>
                <w:sz w:val="24"/>
              </w:rPr>
              <w:t xml:space="preserve">4 GCSE's A-C or 4-9 including English </w:t>
            </w:r>
            <w:r>
              <w:rPr>
                <w:rFonts w:ascii="Arial" w:hAnsi="Arial" w:cs="Arial"/>
                <w:sz w:val="24"/>
              </w:rPr>
              <w:t>and</w:t>
            </w:r>
            <w:r w:rsidRPr="0045343C">
              <w:rPr>
                <w:rFonts w:ascii="Arial" w:hAnsi="Arial" w:cs="Arial"/>
                <w:sz w:val="24"/>
              </w:rPr>
              <w:t xml:space="preserve"> Maths or equivalent academic qualification</w:t>
            </w:r>
            <w:r>
              <w:rPr>
                <w:rFonts w:ascii="Arial" w:hAnsi="Arial" w:cs="Arial"/>
                <w:sz w:val="24"/>
              </w:rPr>
              <w:t xml:space="preserve"> (A)</w:t>
            </w:r>
          </w:p>
        </w:tc>
      </w:tr>
      <w:tr w:rsidR="0087424C" w:rsidRPr="00C80087"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D85847" w:rsidRPr="00C80087" w14:paraId="6B0147CA" w14:textId="77777777" w:rsidTr="00093214">
        <w:tc>
          <w:tcPr>
            <w:tcW w:w="10495" w:type="dxa"/>
            <w:tcBorders>
              <w:top w:val="nil"/>
              <w:left w:val="single" w:sz="4" w:space="0" w:color="auto"/>
              <w:bottom w:val="nil"/>
              <w:right w:val="single" w:sz="4" w:space="0" w:color="auto"/>
            </w:tcBorders>
          </w:tcPr>
          <w:p w14:paraId="5918F3E3" w14:textId="77777777" w:rsidR="000F3E10" w:rsidRPr="000F3E10" w:rsidRDefault="000F3E10" w:rsidP="000F3E10">
            <w:pPr>
              <w:spacing w:before="120" w:after="120" w:line="240" w:lineRule="auto"/>
              <w:rPr>
                <w:rFonts w:ascii="Arial" w:hAnsi="Arial" w:cs="Arial"/>
                <w:sz w:val="24"/>
              </w:rPr>
            </w:pPr>
            <w:r w:rsidRPr="000F3E10">
              <w:rPr>
                <w:rFonts w:ascii="Arial" w:hAnsi="Arial" w:cs="Arial"/>
                <w:b/>
                <w:bCs/>
                <w:sz w:val="24"/>
              </w:rPr>
              <w:t>Essential</w:t>
            </w:r>
          </w:p>
          <w:p w14:paraId="2D5129CD"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providing administrative or business support in a busy environment (A) (I)</w:t>
            </w:r>
          </w:p>
          <w:p w14:paraId="1DBD6B40"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handling customer enquiries (A) (I)</w:t>
            </w:r>
          </w:p>
          <w:p w14:paraId="06C83E8F"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managing data and maintaining accurate records (A) (I)</w:t>
            </w:r>
          </w:p>
          <w:p w14:paraId="4B14B24A" w14:textId="77777777" w:rsidR="000F3E10" w:rsidRPr="000F3E10" w:rsidRDefault="000F3E10" w:rsidP="000F3E10">
            <w:pPr>
              <w:spacing w:before="120" w:after="120" w:line="240" w:lineRule="auto"/>
              <w:rPr>
                <w:rFonts w:ascii="Arial" w:hAnsi="Arial" w:cs="Arial"/>
                <w:sz w:val="24"/>
              </w:rPr>
            </w:pPr>
            <w:r w:rsidRPr="000F3E10">
              <w:rPr>
                <w:rFonts w:ascii="Arial" w:hAnsi="Arial" w:cs="Arial"/>
                <w:b/>
                <w:bCs/>
                <w:sz w:val="24"/>
              </w:rPr>
              <w:t>Desirable</w:t>
            </w:r>
          </w:p>
          <w:p w14:paraId="74089F84" w14:textId="77777777" w:rsidR="000F3E10" w:rsidRPr="000F3E10"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administrative processes, including ordering and invoice processing (A) (I)</w:t>
            </w:r>
          </w:p>
          <w:p w14:paraId="1AB08F7B" w14:textId="77777777" w:rsidR="0099112F" w:rsidRDefault="000F3E10" w:rsidP="000F3E10">
            <w:pPr>
              <w:pStyle w:val="ListParagraph"/>
              <w:numPr>
                <w:ilvl w:val="0"/>
                <w:numId w:val="19"/>
              </w:numPr>
              <w:spacing w:before="120" w:after="120" w:line="240" w:lineRule="auto"/>
              <w:ind w:left="357" w:hanging="357"/>
              <w:rPr>
                <w:rFonts w:ascii="Arial" w:hAnsi="Arial" w:cs="Arial"/>
                <w:sz w:val="24"/>
              </w:rPr>
            </w:pPr>
            <w:r w:rsidRPr="000F3E10">
              <w:rPr>
                <w:rFonts w:ascii="Arial" w:hAnsi="Arial" w:cs="Arial"/>
                <w:sz w:val="24"/>
              </w:rPr>
              <w:t>Experience of using electronic case management or document management systems (A) (I)</w:t>
            </w:r>
          </w:p>
          <w:p w14:paraId="1A773A38" w14:textId="574C4C2A" w:rsidR="002B2A14" w:rsidRPr="000F3E10" w:rsidRDefault="002B2A14" w:rsidP="000F3E10">
            <w:pPr>
              <w:pStyle w:val="ListParagraph"/>
              <w:numPr>
                <w:ilvl w:val="0"/>
                <w:numId w:val="19"/>
              </w:numPr>
              <w:spacing w:before="120" w:after="120" w:line="240" w:lineRule="auto"/>
              <w:ind w:left="357" w:hanging="357"/>
              <w:rPr>
                <w:rFonts w:ascii="Arial" w:hAnsi="Arial" w:cs="Arial"/>
                <w:sz w:val="24"/>
              </w:rPr>
            </w:pPr>
            <w:r w:rsidRPr="002B2A14">
              <w:rPr>
                <w:rFonts w:ascii="Arial" w:hAnsi="Arial" w:cs="Arial"/>
                <w:sz w:val="24"/>
              </w:rPr>
              <w:t>Experience of supporting meetings, including preparing documentation and/or taking notes (A) (I)</w:t>
            </w:r>
          </w:p>
        </w:tc>
      </w:tr>
      <w:tr w:rsidR="00D85847" w:rsidRPr="00F511C1"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D85847" w:rsidRPr="00F511C1" w:rsidRDefault="00D85847" w:rsidP="00D85847">
            <w:pPr>
              <w:spacing w:before="120" w:after="120"/>
              <w:rPr>
                <w:rFonts w:ascii="Arial" w:hAnsi="Arial" w:cs="Arial"/>
                <w:b/>
                <w:sz w:val="24"/>
                <w:szCs w:val="24"/>
              </w:rPr>
            </w:pPr>
            <w:r>
              <w:rPr>
                <w:rFonts w:ascii="Arial" w:hAnsi="Arial" w:cs="Arial"/>
                <w:b/>
                <w:sz w:val="24"/>
                <w:szCs w:val="24"/>
              </w:rPr>
              <w:t>Essential knowledge, skills &amp; abilities</w:t>
            </w:r>
          </w:p>
        </w:tc>
      </w:tr>
      <w:tr w:rsidR="00D85847" w:rsidRPr="00F511C1" w14:paraId="7730C4EE" w14:textId="77777777" w:rsidTr="00232B12">
        <w:tc>
          <w:tcPr>
            <w:tcW w:w="10495" w:type="dxa"/>
            <w:tcBorders>
              <w:top w:val="single" w:sz="4" w:space="0" w:color="auto"/>
              <w:left w:val="single" w:sz="4" w:space="0" w:color="auto"/>
              <w:bottom w:val="nil"/>
              <w:right w:val="single" w:sz="4" w:space="0" w:color="auto"/>
            </w:tcBorders>
          </w:tcPr>
          <w:p w14:paraId="69CAC7F4" w14:textId="77777777" w:rsidR="000F3E10" w:rsidRPr="000F3E10" w:rsidRDefault="000F3E10" w:rsidP="000F3E10">
            <w:pPr>
              <w:spacing w:after="0" w:line="240" w:lineRule="auto"/>
              <w:jc w:val="both"/>
              <w:rPr>
                <w:rFonts w:ascii="Arial" w:hAnsi="Arial" w:cs="Arial"/>
                <w:sz w:val="24"/>
                <w:szCs w:val="24"/>
              </w:rPr>
            </w:pPr>
            <w:r w:rsidRPr="000F3E10">
              <w:rPr>
                <w:rFonts w:ascii="Arial" w:hAnsi="Arial" w:cs="Arial"/>
                <w:b/>
                <w:bCs/>
                <w:sz w:val="24"/>
                <w:szCs w:val="24"/>
              </w:rPr>
              <w:t>Essential</w:t>
            </w:r>
          </w:p>
          <w:p w14:paraId="2365BE6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Good administrative and organisational skills (A) (I)</w:t>
            </w:r>
          </w:p>
          <w:p w14:paraId="114611F8"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manage workload and prioritise tasks effectively (A) (I)</w:t>
            </w:r>
          </w:p>
          <w:p w14:paraId="482C1270"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Strong written and verbal communication skills (A) (I)</w:t>
            </w:r>
          </w:p>
          <w:p w14:paraId="5DCC2721"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work independently and as part of a team (A) (I)</w:t>
            </w:r>
          </w:p>
          <w:p w14:paraId="7C06120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use initiative and judgement within defined procedures (A) (I)</w:t>
            </w:r>
          </w:p>
          <w:p w14:paraId="0FEE65BF"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deal professionally with a range of stakeholders (A) (I)</w:t>
            </w:r>
          </w:p>
          <w:p w14:paraId="47C203B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High level of accuracy and attention to detail (A) (I)</w:t>
            </w:r>
          </w:p>
          <w:p w14:paraId="79154736"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Competent in Microsoft Office (Word, Excel, Outlook) (A) (I)</w:t>
            </w:r>
          </w:p>
          <w:p w14:paraId="4059EA9D" w14:textId="77777777"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handle sensitive information with discretion and maintain confidentiality (A) (I)</w:t>
            </w:r>
          </w:p>
          <w:p w14:paraId="5783D289" w14:textId="0354CB75" w:rsidR="000F3E10" w:rsidRPr="000F3E10" w:rsidRDefault="000F3E10" w:rsidP="000F3E10">
            <w:pPr>
              <w:pStyle w:val="ListParagraph"/>
              <w:numPr>
                <w:ilvl w:val="0"/>
                <w:numId w:val="40"/>
              </w:numPr>
              <w:spacing w:after="0" w:line="240" w:lineRule="auto"/>
              <w:jc w:val="both"/>
              <w:rPr>
                <w:rFonts w:ascii="Arial" w:hAnsi="Arial" w:cs="Arial"/>
                <w:sz w:val="24"/>
                <w:szCs w:val="24"/>
              </w:rPr>
            </w:pPr>
            <w:r w:rsidRPr="000F3E10">
              <w:rPr>
                <w:rFonts w:ascii="Arial" w:hAnsi="Arial" w:cs="Arial"/>
                <w:sz w:val="24"/>
                <w:szCs w:val="24"/>
              </w:rPr>
              <w:t>Ability to maintain structured filing and record systems (A) (I)</w:t>
            </w:r>
          </w:p>
        </w:tc>
      </w:tr>
      <w:tr w:rsidR="00D85847" w:rsidRPr="00F511C1" w14:paraId="402A0A5D" w14:textId="77777777" w:rsidTr="00CC7A56">
        <w:tc>
          <w:tcPr>
            <w:tcW w:w="10495" w:type="dxa"/>
            <w:tcBorders>
              <w:top w:val="single" w:sz="4" w:space="0" w:color="auto"/>
              <w:bottom w:val="single" w:sz="4" w:space="0" w:color="auto"/>
            </w:tcBorders>
          </w:tcPr>
          <w:p w14:paraId="4138EEB2" w14:textId="77777777" w:rsidR="00D85847" w:rsidRPr="00F511C1" w:rsidRDefault="00D85847" w:rsidP="00D85847">
            <w:pPr>
              <w:spacing w:before="120" w:after="120"/>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D85847" w:rsidRPr="00F511C1" w14:paraId="7A195D6A" w14:textId="77777777" w:rsidTr="00CC7A56">
        <w:tc>
          <w:tcPr>
            <w:tcW w:w="10495" w:type="dxa"/>
            <w:tcBorders>
              <w:top w:val="nil"/>
              <w:bottom w:val="single" w:sz="4" w:space="0" w:color="auto"/>
            </w:tcBorders>
          </w:tcPr>
          <w:p w14:paraId="0F9058D2" w14:textId="77777777" w:rsidR="00847B1B" w:rsidRDefault="00847B1B" w:rsidP="00847B1B">
            <w:pPr>
              <w:pStyle w:val="ListParagraph"/>
              <w:numPr>
                <w:ilvl w:val="0"/>
                <w:numId w:val="19"/>
              </w:numPr>
              <w:spacing w:after="0" w:line="240" w:lineRule="auto"/>
              <w:ind w:left="357"/>
              <w:rPr>
                <w:rFonts w:ascii="Arial" w:hAnsi="Arial" w:cs="Arial"/>
                <w:sz w:val="24"/>
                <w:szCs w:val="24"/>
              </w:rPr>
            </w:pPr>
            <w:r w:rsidRPr="00B2478F">
              <w:rPr>
                <w:rFonts w:ascii="Arial" w:hAnsi="Arial" w:cs="Arial"/>
                <w:sz w:val="24"/>
                <w:szCs w:val="24"/>
              </w:rPr>
              <w:t>Commi</w:t>
            </w:r>
            <w:r>
              <w:rPr>
                <w:rFonts w:ascii="Arial" w:hAnsi="Arial" w:cs="Arial"/>
                <w:sz w:val="24"/>
                <w:szCs w:val="24"/>
              </w:rPr>
              <w:t>tment to equality and diversity.</w:t>
            </w:r>
          </w:p>
          <w:p w14:paraId="2061747C" w14:textId="77777777" w:rsidR="00847B1B" w:rsidRDefault="00847B1B" w:rsidP="00CC7A56">
            <w:pPr>
              <w:pStyle w:val="ListParagraph"/>
              <w:numPr>
                <w:ilvl w:val="0"/>
                <w:numId w:val="19"/>
              </w:numPr>
              <w:spacing w:after="0" w:line="240" w:lineRule="auto"/>
              <w:ind w:left="357"/>
              <w:rPr>
                <w:rFonts w:ascii="Arial" w:hAnsi="Arial" w:cs="Arial"/>
                <w:sz w:val="24"/>
                <w:szCs w:val="24"/>
              </w:rPr>
            </w:pPr>
            <w:r>
              <w:rPr>
                <w:rFonts w:ascii="Arial" w:hAnsi="Arial" w:cs="Arial"/>
                <w:sz w:val="24"/>
                <w:szCs w:val="24"/>
              </w:rPr>
              <w:t>Commitment to health and safety.</w:t>
            </w:r>
          </w:p>
          <w:p w14:paraId="4DC91E28" w14:textId="435EA15E" w:rsidR="000D471C" w:rsidRPr="00CC7A56" w:rsidRDefault="00D85847" w:rsidP="00CC7A56">
            <w:pPr>
              <w:pStyle w:val="ListParagraph"/>
              <w:numPr>
                <w:ilvl w:val="0"/>
                <w:numId w:val="19"/>
              </w:numPr>
              <w:spacing w:after="0" w:line="240" w:lineRule="auto"/>
              <w:ind w:left="357"/>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Pr>
                <w:rFonts w:ascii="Arial" w:hAnsi="Arial" w:cs="Arial"/>
                <w:sz w:val="24"/>
                <w:szCs w:val="24"/>
              </w:rPr>
              <w:t>actively promote them in others.</w:t>
            </w:r>
          </w:p>
          <w:p w14:paraId="0124CB53" w14:textId="30DAC214" w:rsidR="00CC7A56" w:rsidRPr="00CC7A56" w:rsidRDefault="000D471C" w:rsidP="00CC7A56">
            <w:pPr>
              <w:pStyle w:val="ListParagraph"/>
              <w:numPr>
                <w:ilvl w:val="0"/>
                <w:numId w:val="19"/>
              </w:numPr>
              <w:spacing w:after="0" w:line="240" w:lineRule="auto"/>
              <w:ind w:left="357"/>
              <w:rPr>
                <w:rFonts w:ascii="Arial" w:hAnsi="Arial" w:cs="Arial"/>
                <w:sz w:val="24"/>
                <w:szCs w:val="24"/>
              </w:rPr>
            </w:pPr>
            <w:r w:rsidRPr="00DB7A2E">
              <w:rPr>
                <w:rFonts w:ascii="Arial" w:hAnsi="Arial" w:cs="Arial"/>
                <w:sz w:val="24"/>
              </w:rPr>
              <w:t>Commitment to participate in training appropriate to the role</w:t>
            </w:r>
          </w:p>
          <w:p w14:paraId="0EE8A006" w14:textId="26B1D1D6" w:rsidR="0048365B" w:rsidRDefault="0048365B" w:rsidP="00CC7A56">
            <w:pPr>
              <w:pStyle w:val="ListParagraph"/>
              <w:numPr>
                <w:ilvl w:val="0"/>
                <w:numId w:val="19"/>
              </w:numPr>
              <w:spacing w:after="0" w:line="240" w:lineRule="auto"/>
              <w:ind w:left="357"/>
              <w:rPr>
                <w:rFonts w:ascii="Arial" w:eastAsia="Calibri" w:hAnsi="Arial" w:cs="Arial"/>
                <w:sz w:val="24"/>
                <w:szCs w:val="24"/>
              </w:rPr>
            </w:pPr>
            <w:r w:rsidRPr="00E721AE">
              <w:rPr>
                <w:rFonts w:ascii="Arial" w:eastAsia="Calibri" w:hAnsi="Arial" w:cs="Arial"/>
                <w:sz w:val="24"/>
                <w:szCs w:val="24"/>
              </w:rPr>
              <w:t>Flexibility is essential to provide support within Education and Children's Service Business Support as and when required which could include working from a different location</w:t>
            </w:r>
          </w:p>
          <w:p w14:paraId="4C3DCE1F" w14:textId="2D322F79" w:rsidR="008D1B5D" w:rsidRPr="00AE236A" w:rsidRDefault="008D1B5D" w:rsidP="00CC7A56">
            <w:pPr>
              <w:pStyle w:val="ListParagraph"/>
              <w:spacing w:after="0" w:line="240" w:lineRule="auto"/>
              <w:ind w:left="357"/>
              <w:jc w:val="right"/>
              <w:rPr>
                <w:rFonts w:ascii="Arial" w:hAnsi="Arial" w:cs="Arial"/>
                <w:sz w:val="24"/>
                <w:szCs w:val="24"/>
              </w:rPr>
            </w:pPr>
          </w:p>
        </w:tc>
      </w:tr>
    </w:tbl>
    <w:p w14:paraId="5D621669" w14:textId="550D15D8" w:rsidR="0049033C" w:rsidRPr="00306E01" w:rsidRDefault="0049033C" w:rsidP="00BB3023">
      <w:pPr>
        <w:tabs>
          <w:tab w:val="left" w:pos="3080"/>
        </w:tabs>
        <w:rPr>
          <w:rFonts w:ascii="Arial" w:hAnsi="Arial" w:cs="Arial"/>
          <w:sz w:val="24"/>
          <w:szCs w:val="24"/>
        </w:rPr>
      </w:pPr>
    </w:p>
    <w:sectPr w:rsidR="0049033C" w:rsidRPr="00306E01"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B08E" w14:textId="77777777" w:rsidR="00F517B4" w:rsidRDefault="00F517B4" w:rsidP="009373D4">
      <w:pPr>
        <w:spacing w:after="0" w:line="240" w:lineRule="auto"/>
      </w:pPr>
      <w:r>
        <w:separator/>
      </w:r>
    </w:p>
  </w:endnote>
  <w:endnote w:type="continuationSeparator" w:id="0">
    <w:p w14:paraId="732A81BC" w14:textId="77777777" w:rsidR="00F517B4" w:rsidRDefault="00F517B4"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ACA4" w14:textId="15F94714" w:rsidR="000B5848" w:rsidRPr="0016227C" w:rsidRDefault="0016227C" w:rsidP="0016227C">
    <w:pPr>
      <w:pStyle w:val="Footer"/>
      <w:jc w:val="center"/>
      <w:rPr>
        <w:rFonts w:ascii="Arial" w:hAnsi="Arial" w:cs="Arial"/>
        <w:sz w:val="12"/>
        <w:szCs w:val="12"/>
      </w:rPr>
    </w:pPr>
    <w:r w:rsidRPr="0016227C">
      <w:rPr>
        <w:rFonts w:ascii="Arial" w:hAnsi="Arial" w:cs="Arial"/>
        <w:sz w:val="12"/>
        <w:szCs w:val="12"/>
      </w:rPr>
      <w:t>Final Version _V1.0_15072019_C</w:t>
    </w:r>
    <w:r>
      <w:rPr>
        <w:rFonts w:ascii="Arial" w:hAnsi="Arial" w:cs="Arial"/>
        <w:sz w:val="12"/>
        <w:szCs w:val="12"/>
      </w:rPr>
      <w:t>ORPORATE</w:t>
    </w:r>
    <w:r w:rsidRPr="0016227C">
      <w:rPr>
        <w:rFonts w:ascii="Arial" w:hAnsi="Arial" w:cs="Arial"/>
        <w:sz w:val="12"/>
        <w:szCs w:val="12"/>
      </w:rPr>
      <w:t>HR</w:t>
    </w:r>
    <w:r>
      <w:rPr>
        <w:rFonts w:ascii="Arial" w:hAnsi="Arial"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6655" w14:textId="77777777" w:rsidR="00F517B4" w:rsidRDefault="00F517B4" w:rsidP="009373D4">
      <w:pPr>
        <w:spacing w:after="0" w:line="240" w:lineRule="auto"/>
      </w:pPr>
      <w:r>
        <w:separator/>
      </w:r>
    </w:p>
  </w:footnote>
  <w:footnote w:type="continuationSeparator" w:id="0">
    <w:p w14:paraId="25F4EC2D" w14:textId="77777777" w:rsidR="00F517B4" w:rsidRDefault="00F517B4"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5pt;height:315.0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4C4B"/>
    <w:multiLevelType w:val="hybridMultilevel"/>
    <w:tmpl w:val="358C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975CD"/>
    <w:multiLevelType w:val="hybridMultilevel"/>
    <w:tmpl w:val="2AFE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25E64"/>
    <w:multiLevelType w:val="hybridMultilevel"/>
    <w:tmpl w:val="FA588B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D114C"/>
    <w:multiLevelType w:val="hybridMultilevel"/>
    <w:tmpl w:val="A8FA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81EB8"/>
    <w:multiLevelType w:val="hybridMultilevel"/>
    <w:tmpl w:val="9C169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606C5D"/>
    <w:multiLevelType w:val="hybridMultilevel"/>
    <w:tmpl w:val="0944A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756E97"/>
    <w:multiLevelType w:val="hybridMultilevel"/>
    <w:tmpl w:val="DFEE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8E2164"/>
    <w:multiLevelType w:val="multilevel"/>
    <w:tmpl w:val="693C95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CE8142E"/>
    <w:multiLevelType w:val="hybridMultilevel"/>
    <w:tmpl w:val="D5FA6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254C84"/>
    <w:multiLevelType w:val="multilevel"/>
    <w:tmpl w:val="53B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86B28"/>
    <w:multiLevelType w:val="hybridMultilevel"/>
    <w:tmpl w:val="7DE2A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B11C97"/>
    <w:multiLevelType w:val="hybridMultilevel"/>
    <w:tmpl w:val="43963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0AE2396"/>
    <w:multiLevelType w:val="multilevel"/>
    <w:tmpl w:val="E348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4145BE"/>
    <w:multiLevelType w:val="hybridMultilevel"/>
    <w:tmpl w:val="7E62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9F83B56"/>
    <w:multiLevelType w:val="hybridMultilevel"/>
    <w:tmpl w:val="48FE9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D3E83"/>
    <w:multiLevelType w:val="hybridMultilevel"/>
    <w:tmpl w:val="EB2EC8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8764F9E"/>
    <w:multiLevelType w:val="hybridMultilevel"/>
    <w:tmpl w:val="5366D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9" w15:restartNumberingAfterBreak="0">
    <w:nsid w:val="7C7D170B"/>
    <w:multiLevelType w:val="hybridMultilevel"/>
    <w:tmpl w:val="7D9AE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678791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516335">
    <w:abstractNumId w:val="25"/>
  </w:num>
  <w:num w:numId="3" w16cid:durableId="479812125">
    <w:abstractNumId w:val="24"/>
  </w:num>
  <w:num w:numId="4" w16cid:durableId="860625930">
    <w:abstractNumId w:val="28"/>
  </w:num>
  <w:num w:numId="5" w16cid:durableId="737436812">
    <w:abstractNumId w:val="14"/>
  </w:num>
  <w:num w:numId="6" w16cid:durableId="128867153">
    <w:abstractNumId w:val="30"/>
  </w:num>
  <w:num w:numId="7" w16cid:durableId="896012692">
    <w:abstractNumId w:val="18"/>
  </w:num>
  <w:num w:numId="8" w16cid:durableId="671568403">
    <w:abstractNumId w:val="38"/>
  </w:num>
  <w:num w:numId="9" w16cid:durableId="302660020">
    <w:abstractNumId w:val="13"/>
  </w:num>
  <w:num w:numId="10" w16cid:durableId="1348487757">
    <w:abstractNumId w:val="21"/>
  </w:num>
  <w:num w:numId="11" w16cid:durableId="600184009">
    <w:abstractNumId w:val="0"/>
  </w:num>
  <w:num w:numId="12" w16cid:durableId="306593591">
    <w:abstractNumId w:val="22"/>
  </w:num>
  <w:num w:numId="13" w16cid:durableId="1535846585">
    <w:abstractNumId w:val="9"/>
  </w:num>
  <w:num w:numId="14" w16cid:durableId="1041057173">
    <w:abstractNumId w:val="12"/>
  </w:num>
  <w:num w:numId="15" w16cid:durableId="925651416">
    <w:abstractNumId w:val="29"/>
  </w:num>
  <w:num w:numId="16" w16cid:durableId="1625817269">
    <w:abstractNumId w:val="37"/>
  </w:num>
  <w:num w:numId="17" w16cid:durableId="456030443">
    <w:abstractNumId w:val="4"/>
  </w:num>
  <w:num w:numId="18" w16cid:durableId="1748765368">
    <w:abstractNumId w:val="27"/>
  </w:num>
  <w:num w:numId="19" w16cid:durableId="125659127">
    <w:abstractNumId w:val="7"/>
  </w:num>
  <w:num w:numId="20" w16cid:durableId="1529634791">
    <w:abstractNumId w:val="23"/>
  </w:num>
  <w:num w:numId="21" w16cid:durableId="946734362">
    <w:abstractNumId w:val="15"/>
  </w:num>
  <w:num w:numId="22" w16cid:durableId="2060665232">
    <w:abstractNumId w:val="8"/>
  </w:num>
  <w:num w:numId="23" w16cid:durableId="483006208">
    <w:abstractNumId w:val="6"/>
  </w:num>
  <w:num w:numId="24" w16cid:durableId="925916702">
    <w:abstractNumId w:val="35"/>
  </w:num>
  <w:num w:numId="25" w16cid:durableId="1257403031">
    <w:abstractNumId w:val="36"/>
  </w:num>
  <w:num w:numId="26" w16cid:durableId="26375285">
    <w:abstractNumId w:val="26"/>
  </w:num>
  <w:num w:numId="27" w16cid:durableId="1138643499">
    <w:abstractNumId w:val="10"/>
  </w:num>
  <w:num w:numId="28" w16cid:durableId="73747395">
    <w:abstractNumId w:val="3"/>
  </w:num>
  <w:num w:numId="29" w16cid:durableId="1370447024">
    <w:abstractNumId w:val="17"/>
  </w:num>
  <w:num w:numId="30" w16cid:durableId="1477259480">
    <w:abstractNumId w:val="20"/>
  </w:num>
  <w:num w:numId="31" w16cid:durableId="1517766647">
    <w:abstractNumId w:val="11"/>
  </w:num>
  <w:num w:numId="32" w16cid:durableId="1041906963">
    <w:abstractNumId w:val="32"/>
  </w:num>
  <w:num w:numId="33" w16cid:durableId="1714844035">
    <w:abstractNumId w:val="2"/>
  </w:num>
  <w:num w:numId="34" w16cid:durableId="2004429585">
    <w:abstractNumId w:val="34"/>
  </w:num>
  <w:num w:numId="35" w16cid:durableId="504562777">
    <w:abstractNumId w:val="5"/>
  </w:num>
  <w:num w:numId="36" w16cid:durableId="816259350">
    <w:abstractNumId w:val="1"/>
  </w:num>
  <w:num w:numId="37" w16cid:durableId="2130659783">
    <w:abstractNumId w:val="31"/>
  </w:num>
  <w:num w:numId="38" w16cid:durableId="73481418">
    <w:abstractNumId w:val="19"/>
  </w:num>
  <w:num w:numId="39" w16cid:durableId="1718042316">
    <w:abstractNumId w:val="16"/>
  </w:num>
  <w:num w:numId="40" w16cid:durableId="78619279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019A"/>
    <w:rsid w:val="00077325"/>
    <w:rsid w:val="00077CAB"/>
    <w:rsid w:val="00081256"/>
    <w:rsid w:val="00084A65"/>
    <w:rsid w:val="00087C26"/>
    <w:rsid w:val="00092AA1"/>
    <w:rsid w:val="00093214"/>
    <w:rsid w:val="000973F7"/>
    <w:rsid w:val="000A3588"/>
    <w:rsid w:val="000B0930"/>
    <w:rsid w:val="000B5848"/>
    <w:rsid w:val="000D471C"/>
    <w:rsid w:val="000E0CBE"/>
    <w:rsid w:val="000E376A"/>
    <w:rsid w:val="000F3E10"/>
    <w:rsid w:val="0012367F"/>
    <w:rsid w:val="001263A2"/>
    <w:rsid w:val="00134ADE"/>
    <w:rsid w:val="0016227C"/>
    <w:rsid w:val="00167572"/>
    <w:rsid w:val="00173FCC"/>
    <w:rsid w:val="00184609"/>
    <w:rsid w:val="001A5745"/>
    <w:rsid w:val="001A7954"/>
    <w:rsid w:val="001C7891"/>
    <w:rsid w:val="001E1319"/>
    <w:rsid w:val="001F5F6B"/>
    <w:rsid w:val="002210B5"/>
    <w:rsid w:val="00224CB8"/>
    <w:rsid w:val="002318EF"/>
    <w:rsid w:val="00232B12"/>
    <w:rsid w:val="00256580"/>
    <w:rsid w:val="0029720B"/>
    <w:rsid w:val="002A2398"/>
    <w:rsid w:val="002B2A14"/>
    <w:rsid w:val="002C2CFC"/>
    <w:rsid w:val="002D03B5"/>
    <w:rsid w:val="002D61C2"/>
    <w:rsid w:val="002E7FA3"/>
    <w:rsid w:val="002F69F4"/>
    <w:rsid w:val="003010A5"/>
    <w:rsid w:val="00304DDE"/>
    <w:rsid w:val="00306E01"/>
    <w:rsid w:val="00314AE2"/>
    <w:rsid w:val="00316031"/>
    <w:rsid w:val="003958D8"/>
    <w:rsid w:val="00396422"/>
    <w:rsid w:val="003A124E"/>
    <w:rsid w:val="003A5E1A"/>
    <w:rsid w:val="003B3C18"/>
    <w:rsid w:val="003B5159"/>
    <w:rsid w:val="003C0B08"/>
    <w:rsid w:val="003C57AB"/>
    <w:rsid w:val="003D01A7"/>
    <w:rsid w:val="003D6C55"/>
    <w:rsid w:val="003E0AC5"/>
    <w:rsid w:val="003E16B3"/>
    <w:rsid w:val="003E7A0E"/>
    <w:rsid w:val="00406DD5"/>
    <w:rsid w:val="0042475D"/>
    <w:rsid w:val="0042788C"/>
    <w:rsid w:val="00431200"/>
    <w:rsid w:val="00436D06"/>
    <w:rsid w:val="00454521"/>
    <w:rsid w:val="00460A29"/>
    <w:rsid w:val="004719A7"/>
    <w:rsid w:val="0048365B"/>
    <w:rsid w:val="00483C1F"/>
    <w:rsid w:val="00483CBF"/>
    <w:rsid w:val="0049033C"/>
    <w:rsid w:val="00496900"/>
    <w:rsid w:val="004B7DF4"/>
    <w:rsid w:val="004E0A78"/>
    <w:rsid w:val="004E7E0E"/>
    <w:rsid w:val="004F0FA5"/>
    <w:rsid w:val="004F1515"/>
    <w:rsid w:val="0050043B"/>
    <w:rsid w:val="00501B78"/>
    <w:rsid w:val="00530CC8"/>
    <w:rsid w:val="00534BB6"/>
    <w:rsid w:val="00536E13"/>
    <w:rsid w:val="005473FE"/>
    <w:rsid w:val="00591802"/>
    <w:rsid w:val="005971BA"/>
    <w:rsid w:val="005A0127"/>
    <w:rsid w:val="005A5904"/>
    <w:rsid w:val="005B45FC"/>
    <w:rsid w:val="005C5B48"/>
    <w:rsid w:val="005E4780"/>
    <w:rsid w:val="005F0153"/>
    <w:rsid w:val="005F4B44"/>
    <w:rsid w:val="006026D2"/>
    <w:rsid w:val="0061001E"/>
    <w:rsid w:val="00625C17"/>
    <w:rsid w:val="00627BBB"/>
    <w:rsid w:val="00627F64"/>
    <w:rsid w:val="00645191"/>
    <w:rsid w:val="006632F2"/>
    <w:rsid w:val="00674597"/>
    <w:rsid w:val="00686894"/>
    <w:rsid w:val="006A0E86"/>
    <w:rsid w:val="006B25CE"/>
    <w:rsid w:val="006B5443"/>
    <w:rsid w:val="006B784A"/>
    <w:rsid w:val="006D331F"/>
    <w:rsid w:val="006D46EA"/>
    <w:rsid w:val="006F10A8"/>
    <w:rsid w:val="0070453D"/>
    <w:rsid w:val="007046BD"/>
    <w:rsid w:val="00707946"/>
    <w:rsid w:val="00707A73"/>
    <w:rsid w:val="00712831"/>
    <w:rsid w:val="0071792A"/>
    <w:rsid w:val="0072181F"/>
    <w:rsid w:val="00725524"/>
    <w:rsid w:val="00725DAB"/>
    <w:rsid w:val="00746CF0"/>
    <w:rsid w:val="00783CD4"/>
    <w:rsid w:val="00784003"/>
    <w:rsid w:val="007900F3"/>
    <w:rsid w:val="0079262E"/>
    <w:rsid w:val="00793C75"/>
    <w:rsid w:val="007A1CCA"/>
    <w:rsid w:val="007A2612"/>
    <w:rsid w:val="007B562B"/>
    <w:rsid w:val="007C117F"/>
    <w:rsid w:val="007D5785"/>
    <w:rsid w:val="00816355"/>
    <w:rsid w:val="00832780"/>
    <w:rsid w:val="00834218"/>
    <w:rsid w:val="00847B1B"/>
    <w:rsid w:val="00854A68"/>
    <w:rsid w:val="00855E4C"/>
    <w:rsid w:val="0087424C"/>
    <w:rsid w:val="00877FD0"/>
    <w:rsid w:val="00893384"/>
    <w:rsid w:val="00897E4C"/>
    <w:rsid w:val="008A6083"/>
    <w:rsid w:val="008B38C2"/>
    <w:rsid w:val="008B6B4A"/>
    <w:rsid w:val="008D1B5D"/>
    <w:rsid w:val="008E50FB"/>
    <w:rsid w:val="008E6F52"/>
    <w:rsid w:val="008E779F"/>
    <w:rsid w:val="00913B3E"/>
    <w:rsid w:val="00933597"/>
    <w:rsid w:val="00936A7A"/>
    <w:rsid w:val="009373D4"/>
    <w:rsid w:val="00942209"/>
    <w:rsid w:val="009438A3"/>
    <w:rsid w:val="0094645D"/>
    <w:rsid w:val="00946AFC"/>
    <w:rsid w:val="00955CC9"/>
    <w:rsid w:val="00961964"/>
    <w:rsid w:val="00963600"/>
    <w:rsid w:val="0096440C"/>
    <w:rsid w:val="00964A52"/>
    <w:rsid w:val="0099112F"/>
    <w:rsid w:val="00994A8A"/>
    <w:rsid w:val="009A03CF"/>
    <w:rsid w:val="009A2E79"/>
    <w:rsid w:val="009B6E64"/>
    <w:rsid w:val="009C49D8"/>
    <w:rsid w:val="009D26C7"/>
    <w:rsid w:val="009D27FD"/>
    <w:rsid w:val="00A032B0"/>
    <w:rsid w:val="00A14E73"/>
    <w:rsid w:val="00A3096C"/>
    <w:rsid w:val="00A30D84"/>
    <w:rsid w:val="00A447BE"/>
    <w:rsid w:val="00A45726"/>
    <w:rsid w:val="00A54335"/>
    <w:rsid w:val="00A54C31"/>
    <w:rsid w:val="00A72A27"/>
    <w:rsid w:val="00A7451A"/>
    <w:rsid w:val="00A7579B"/>
    <w:rsid w:val="00A765D5"/>
    <w:rsid w:val="00A86C7F"/>
    <w:rsid w:val="00AA0B2A"/>
    <w:rsid w:val="00AB23DE"/>
    <w:rsid w:val="00AB377F"/>
    <w:rsid w:val="00AC6638"/>
    <w:rsid w:val="00AE236A"/>
    <w:rsid w:val="00AE46B7"/>
    <w:rsid w:val="00AE6D61"/>
    <w:rsid w:val="00B17ADE"/>
    <w:rsid w:val="00B370D2"/>
    <w:rsid w:val="00B400B5"/>
    <w:rsid w:val="00B45889"/>
    <w:rsid w:val="00B53E11"/>
    <w:rsid w:val="00B54BF9"/>
    <w:rsid w:val="00B80BCF"/>
    <w:rsid w:val="00B85B83"/>
    <w:rsid w:val="00B860A2"/>
    <w:rsid w:val="00BA7FDC"/>
    <w:rsid w:val="00BB3023"/>
    <w:rsid w:val="00BC131C"/>
    <w:rsid w:val="00BC5C69"/>
    <w:rsid w:val="00BD1C6E"/>
    <w:rsid w:val="00BE2257"/>
    <w:rsid w:val="00BE7A35"/>
    <w:rsid w:val="00C111C2"/>
    <w:rsid w:val="00C26183"/>
    <w:rsid w:val="00C31061"/>
    <w:rsid w:val="00C312EC"/>
    <w:rsid w:val="00C31ED2"/>
    <w:rsid w:val="00C54F63"/>
    <w:rsid w:val="00C57047"/>
    <w:rsid w:val="00C62F7A"/>
    <w:rsid w:val="00C66B82"/>
    <w:rsid w:val="00C7793C"/>
    <w:rsid w:val="00C836C6"/>
    <w:rsid w:val="00C94A81"/>
    <w:rsid w:val="00C97F7F"/>
    <w:rsid w:val="00CB1F6F"/>
    <w:rsid w:val="00CB2D63"/>
    <w:rsid w:val="00CB4F7A"/>
    <w:rsid w:val="00CB5A66"/>
    <w:rsid w:val="00CC1A53"/>
    <w:rsid w:val="00CC31A1"/>
    <w:rsid w:val="00CC6993"/>
    <w:rsid w:val="00CC7A56"/>
    <w:rsid w:val="00CE75E9"/>
    <w:rsid w:val="00D162D3"/>
    <w:rsid w:val="00D25759"/>
    <w:rsid w:val="00D46FFD"/>
    <w:rsid w:val="00D5682A"/>
    <w:rsid w:val="00D64A7D"/>
    <w:rsid w:val="00D85847"/>
    <w:rsid w:val="00D977B2"/>
    <w:rsid w:val="00DB2B00"/>
    <w:rsid w:val="00DB7A2E"/>
    <w:rsid w:val="00DC307E"/>
    <w:rsid w:val="00DC77BF"/>
    <w:rsid w:val="00DD2DA6"/>
    <w:rsid w:val="00E416FC"/>
    <w:rsid w:val="00E555CD"/>
    <w:rsid w:val="00E751B0"/>
    <w:rsid w:val="00E75397"/>
    <w:rsid w:val="00EB74C9"/>
    <w:rsid w:val="00ED11BA"/>
    <w:rsid w:val="00F00014"/>
    <w:rsid w:val="00F13963"/>
    <w:rsid w:val="00F13C00"/>
    <w:rsid w:val="00F1799F"/>
    <w:rsid w:val="00F17C8B"/>
    <w:rsid w:val="00F23A39"/>
    <w:rsid w:val="00F517B4"/>
    <w:rsid w:val="00F5215A"/>
    <w:rsid w:val="00F57D7C"/>
    <w:rsid w:val="00F74B42"/>
    <w:rsid w:val="00F7556F"/>
    <w:rsid w:val="00F808CB"/>
    <w:rsid w:val="00FA1EBA"/>
    <w:rsid w:val="00FA4E3F"/>
    <w:rsid w:val="00FB6D25"/>
    <w:rsid w:val="00FB7534"/>
    <w:rsid w:val="00FB7BB1"/>
    <w:rsid w:val="00FC03DB"/>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20683ACF-8283-48BF-B5B1-EB64CAA7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BrandHeadline2">
    <w:name w:val="Brand Headline 2"/>
    <w:basedOn w:val="Normal"/>
    <w:next w:val="Normal"/>
    <w:link w:val="BrandHeadline2Char"/>
    <w:rsid w:val="00F74B42"/>
    <w:pPr>
      <w:spacing w:after="0" w:line="240" w:lineRule="auto"/>
    </w:pPr>
    <w:rPr>
      <w:rFonts w:ascii="Times New Roman" w:hAnsi="Times New Roman"/>
      <w:b/>
      <w:color w:val="203B71"/>
      <w:sz w:val="24"/>
      <w:szCs w:val="24"/>
      <w:lang w:eastAsia="en-US"/>
    </w:rPr>
  </w:style>
  <w:style w:type="character" w:customStyle="1" w:styleId="BrandHeadline2Char">
    <w:name w:val="Brand Headline 2 Char"/>
    <w:link w:val="BrandHeadline2"/>
    <w:locked/>
    <w:rsid w:val="00F74B42"/>
    <w:rPr>
      <w:rFonts w:ascii="Times New Roman" w:hAnsi="Times New Roman"/>
      <w:b/>
      <w:color w:val="203B71"/>
      <w:sz w:val="24"/>
      <w:szCs w:val="24"/>
      <w:lang w:eastAsia="en-US"/>
    </w:rPr>
  </w:style>
  <w:style w:type="character" w:customStyle="1" w:styleId="normaltextrun">
    <w:name w:val="normaltextrun"/>
    <w:basedOn w:val="DefaultParagraphFont"/>
    <w:rsid w:val="0007019A"/>
  </w:style>
  <w:style w:type="character" w:customStyle="1" w:styleId="eop">
    <w:name w:val="eop"/>
    <w:basedOn w:val="DefaultParagraphFont"/>
    <w:rsid w:val="0007019A"/>
  </w:style>
  <w:style w:type="paragraph" w:styleId="NormalWeb">
    <w:name w:val="Normal (Web)"/>
    <w:basedOn w:val="Normal"/>
    <w:uiPriority w:val="99"/>
    <w:unhideWhenUsed/>
    <w:rsid w:val="000F3E1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2659760">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191795515">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C2F25-E48F-48E4-B41E-EB75AC6B3321}">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Heppell, Michelle</cp:lastModifiedBy>
  <cp:revision>2</cp:revision>
  <cp:lastPrinted>2017-11-07T02:18:00Z</cp:lastPrinted>
  <dcterms:created xsi:type="dcterms:W3CDTF">2026-06-15T08:49:00Z</dcterms:created>
  <dcterms:modified xsi:type="dcterms:W3CDTF">2026-06-15T08:49:00Z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061e215b-20fe-48dc-9820-7c345846440f</vt:lpwstr>
  </property>
</Properties>
</file>