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249"/>
        <w:gridCol w:w="10289"/>
      </w:tblGrid>
      <w:tr w:rsidR="00750EBA" w14:paraId="57D471D4" w14:textId="77777777" w:rsidTr="00400E26">
        <w:tc>
          <w:tcPr>
            <w:tcW w:w="250" w:type="dxa"/>
          </w:tcPr>
          <w:p w14:paraId="57D471CF" w14:textId="77777777" w:rsidR="00750EBA" w:rsidRDefault="00750EBA"/>
        </w:tc>
        <w:tc>
          <w:tcPr>
            <w:tcW w:w="10504" w:type="dxa"/>
            <w:vAlign w:val="center"/>
          </w:tcPr>
          <w:p w14:paraId="57D471D0" w14:textId="77777777" w:rsidR="00750EBA" w:rsidRPr="006B3048" w:rsidRDefault="00750EBA" w:rsidP="00400E26">
            <w:pPr>
              <w:pStyle w:val="Title"/>
              <w:rPr>
                <w:sz w:val="24"/>
                <w:u w:val="none"/>
              </w:rPr>
            </w:pPr>
            <w:r w:rsidRPr="006B3048">
              <w:rPr>
                <w:u w:val="none"/>
              </w:rPr>
              <w:t>LANCASHIRE COUNTY COUNCIL</w:t>
            </w:r>
          </w:p>
          <w:p w14:paraId="57D471D1" w14:textId="77777777" w:rsidR="00750EBA" w:rsidRPr="006B3048" w:rsidRDefault="00750EBA" w:rsidP="00750EBA">
            <w:pPr>
              <w:pStyle w:val="Heading2"/>
              <w:rPr>
                <w:sz w:val="24"/>
              </w:rPr>
            </w:pPr>
          </w:p>
          <w:p w14:paraId="57D471D2" w14:textId="77777777" w:rsidR="00750EBA" w:rsidRPr="006B3048" w:rsidRDefault="00750EBA" w:rsidP="006B3048">
            <w:pPr>
              <w:jc w:val="center"/>
              <w:rPr>
                <w:vanish/>
                <w:color w:val="0000FF"/>
              </w:rPr>
            </w:pPr>
            <w:r w:rsidRPr="006B3048">
              <w:rPr>
                <w:vanish/>
                <w:color w:val="0000FF"/>
              </w:rPr>
              <w:t>For completion by Lancashire County Council employees.  Please read the explanatory notes overleaf first.</w:t>
            </w:r>
          </w:p>
          <w:p w14:paraId="57D471D3" w14:textId="77777777" w:rsidR="00750EBA" w:rsidRDefault="00750EBA" w:rsidP="006B3048">
            <w:pPr>
              <w:jc w:val="center"/>
            </w:pPr>
          </w:p>
        </w:tc>
      </w:tr>
    </w:tbl>
    <w:p w14:paraId="57D471D5" w14:textId="77777777" w:rsidR="00750EBA" w:rsidRPr="00056A9A" w:rsidRDefault="00750EBA">
      <w:pPr>
        <w:rPr>
          <w:sz w:val="16"/>
        </w:rPr>
      </w:pPr>
    </w:p>
    <w:tbl>
      <w:tblPr>
        <w:tblW w:w="1085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
        <w:gridCol w:w="714"/>
        <w:gridCol w:w="962"/>
        <w:gridCol w:w="2168"/>
        <w:gridCol w:w="585"/>
        <w:gridCol w:w="1145"/>
        <w:gridCol w:w="178"/>
        <w:gridCol w:w="846"/>
        <w:gridCol w:w="111"/>
        <w:gridCol w:w="977"/>
        <w:gridCol w:w="475"/>
        <w:gridCol w:w="1649"/>
      </w:tblGrid>
      <w:tr w:rsidR="00D92F52" w:rsidRPr="006B3048" w14:paraId="57D471D9" w14:textId="77777777" w:rsidTr="006B3048">
        <w:tc>
          <w:tcPr>
            <w:tcW w:w="10857" w:type="dxa"/>
            <w:gridSpan w:val="12"/>
            <w:shd w:val="pct15" w:color="auto" w:fill="auto"/>
          </w:tcPr>
          <w:p w14:paraId="57D471D6" w14:textId="59497819" w:rsidR="00D92F52" w:rsidRDefault="00D92F52" w:rsidP="009F45F1">
            <w:pPr>
              <w:spacing w:before="60" w:after="60"/>
              <w:rPr>
                <w:rFonts w:ascii="Arial Bold" w:hAnsi="Arial Bold"/>
                <w:b/>
                <w:caps/>
                <w:sz w:val="28"/>
                <w:szCs w:val="28"/>
              </w:rPr>
            </w:pPr>
            <w:r w:rsidRPr="006B3048">
              <w:rPr>
                <w:b/>
                <w:sz w:val="28"/>
              </w:rPr>
              <w:t>JOB DESCRIPTION</w:t>
            </w:r>
            <w:r w:rsidR="00C501CD" w:rsidRPr="006B3048">
              <w:rPr>
                <w:b/>
                <w:sz w:val="28"/>
              </w:rPr>
              <w:t xml:space="preserve"> FOR </w:t>
            </w:r>
            <w:proofErr w:type="gramStart"/>
            <w:r w:rsidR="00C501CD" w:rsidRPr="006B3048">
              <w:rPr>
                <w:b/>
                <w:sz w:val="28"/>
              </w:rPr>
              <w:t xml:space="preserve">THE </w:t>
            </w:r>
            <w:r w:rsidRPr="006B3048">
              <w:rPr>
                <w:b/>
                <w:sz w:val="28"/>
              </w:rPr>
              <w:t xml:space="preserve"> POST</w:t>
            </w:r>
            <w:proofErr w:type="gramEnd"/>
            <w:r w:rsidRPr="006B3048">
              <w:rPr>
                <w:b/>
                <w:sz w:val="28"/>
              </w:rPr>
              <w:t xml:space="preserve"> OF</w:t>
            </w:r>
            <w:r w:rsidR="00C501CD" w:rsidRPr="006B3048">
              <w:rPr>
                <w:b/>
                <w:sz w:val="28"/>
              </w:rPr>
              <w:t>:</w:t>
            </w:r>
            <w:r w:rsidRPr="006B3048">
              <w:rPr>
                <w:b/>
                <w:sz w:val="28"/>
              </w:rPr>
              <w:t xml:space="preserve"> </w:t>
            </w:r>
            <w:r w:rsidR="00CB4B9D">
              <w:rPr>
                <w:b/>
                <w:sz w:val="28"/>
              </w:rPr>
              <w:t xml:space="preserve">FOSTERING </w:t>
            </w:r>
            <w:r w:rsidR="009F45F1">
              <w:rPr>
                <w:rFonts w:ascii="Arial Bold" w:hAnsi="Arial Bold"/>
                <w:b/>
                <w:caps/>
                <w:sz w:val="28"/>
                <w:szCs w:val="28"/>
              </w:rPr>
              <w:t xml:space="preserve">support worker </w:t>
            </w:r>
          </w:p>
          <w:p w14:paraId="57D471D7" w14:textId="77777777" w:rsidR="009F45F1" w:rsidRDefault="009F45F1" w:rsidP="009F45F1">
            <w:pPr>
              <w:spacing w:before="60" w:after="60"/>
              <w:rPr>
                <w:rFonts w:ascii="Arial Bold" w:hAnsi="Arial Bold"/>
                <w:b/>
                <w:caps/>
                <w:sz w:val="28"/>
                <w:szCs w:val="28"/>
              </w:rPr>
            </w:pPr>
          </w:p>
          <w:p w14:paraId="57D471D8" w14:textId="77777777" w:rsidR="009F45F1" w:rsidRPr="006B3048" w:rsidRDefault="009F45F1" w:rsidP="009F45F1">
            <w:pPr>
              <w:spacing w:before="60" w:after="60"/>
              <w:rPr>
                <w:b/>
                <w:sz w:val="28"/>
              </w:rPr>
            </w:pPr>
          </w:p>
        </w:tc>
      </w:tr>
      <w:tr w:rsidR="00673D53" w:rsidRPr="006B3048" w14:paraId="57D471DD" w14:textId="77777777" w:rsidTr="006B3048">
        <w:tc>
          <w:tcPr>
            <w:tcW w:w="5476" w:type="dxa"/>
            <w:gridSpan w:val="5"/>
            <w:vAlign w:val="center"/>
          </w:tcPr>
          <w:p w14:paraId="57D471DA" w14:textId="77777777" w:rsidR="00673D53" w:rsidRPr="006B3048" w:rsidRDefault="00335773" w:rsidP="00673D53">
            <w:pPr>
              <w:rPr>
                <w:rFonts w:ascii="Arial Bold" w:hAnsi="Arial Bold"/>
                <w:b/>
              </w:rPr>
            </w:pPr>
            <w:r w:rsidRPr="006B3048">
              <w:rPr>
                <w:rFonts w:ascii="Arial Bold" w:hAnsi="Arial Bold"/>
                <w:b/>
              </w:rPr>
              <w:t xml:space="preserve">Directorate for </w:t>
            </w:r>
            <w:r w:rsidR="00BB6750" w:rsidRPr="006B3048">
              <w:rPr>
                <w:rFonts w:ascii="Arial Bold" w:hAnsi="Arial Bold"/>
                <w:b/>
              </w:rPr>
              <w:t>Children &amp; Young People</w:t>
            </w:r>
          </w:p>
        </w:tc>
        <w:tc>
          <w:tcPr>
            <w:tcW w:w="1323" w:type="dxa"/>
            <w:gridSpan w:val="2"/>
            <w:tcBorders>
              <w:right w:val="single" w:sz="4" w:space="0" w:color="auto"/>
            </w:tcBorders>
          </w:tcPr>
          <w:p w14:paraId="57D471DB" w14:textId="77777777" w:rsidR="00673D53" w:rsidRPr="006B3048" w:rsidRDefault="00673D53" w:rsidP="006B3048">
            <w:pPr>
              <w:spacing w:before="120" w:after="120"/>
              <w:rPr>
                <w:b/>
              </w:rPr>
            </w:pPr>
            <w:r w:rsidRPr="006B3048">
              <w:rPr>
                <w:b/>
              </w:rPr>
              <w:t>Location:</w:t>
            </w:r>
          </w:p>
        </w:tc>
        <w:tc>
          <w:tcPr>
            <w:tcW w:w="4058" w:type="dxa"/>
            <w:gridSpan w:val="5"/>
            <w:tcBorders>
              <w:left w:val="single" w:sz="4" w:space="0" w:color="auto"/>
            </w:tcBorders>
            <w:vAlign w:val="center"/>
          </w:tcPr>
          <w:p w14:paraId="57D471DC" w14:textId="77777777" w:rsidR="003F6F63" w:rsidRPr="006B3048" w:rsidRDefault="00276E7C" w:rsidP="006B3048">
            <w:pPr>
              <w:spacing w:before="120" w:after="120"/>
              <w:rPr>
                <w:b/>
              </w:rPr>
            </w:pPr>
            <w:r>
              <w:rPr>
                <w:b/>
              </w:rPr>
              <w:t>Lancashire</w:t>
            </w:r>
          </w:p>
        </w:tc>
      </w:tr>
      <w:tr w:rsidR="00ED6B95" w:rsidRPr="006B3048" w14:paraId="57D471E3" w14:textId="77777777" w:rsidTr="006B3048">
        <w:tc>
          <w:tcPr>
            <w:tcW w:w="2723" w:type="dxa"/>
            <w:gridSpan w:val="3"/>
            <w:tcBorders>
              <w:right w:val="single" w:sz="4" w:space="0" w:color="auto"/>
            </w:tcBorders>
            <w:vAlign w:val="center"/>
          </w:tcPr>
          <w:p w14:paraId="57D471DE" w14:textId="77777777" w:rsidR="00ED6B95" w:rsidRPr="006B3048" w:rsidRDefault="002841B5" w:rsidP="006B3048">
            <w:pPr>
              <w:spacing w:before="120" w:after="120"/>
              <w:rPr>
                <w:rFonts w:ascii="Arial Bold" w:hAnsi="Arial Bold"/>
                <w:b/>
              </w:rPr>
            </w:pPr>
            <w:r w:rsidRPr="006B3048">
              <w:rPr>
                <w:rFonts w:ascii="Arial Bold" w:hAnsi="Arial Bold"/>
                <w:b/>
              </w:rPr>
              <w:t>Establishment/Team:</w:t>
            </w:r>
          </w:p>
        </w:tc>
        <w:tc>
          <w:tcPr>
            <w:tcW w:w="4922" w:type="dxa"/>
            <w:gridSpan w:val="5"/>
            <w:tcBorders>
              <w:left w:val="single" w:sz="4" w:space="0" w:color="auto"/>
            </w:tcBorders>
            <w:vAlign w:val="center"/>
          </w:tcPr>
          <w:p w14:paraId="57D471DF" w14:textId="77777777" w:rsidR="00ED6B95" w:rsidRDefault="00874C90" w:rsidP="00992603">
            <w:pPr>
              <w:spacing w:before="120" w:after="120"/>
              <w:rPr>
                <w:rFonts w:ascii="Arial Bold" w:hAnsi="Arial Bold"/>
              </w:rPr>
            </w:pPr>
            <w:r>
              <w:rPr>
                <w:rFonts w:ascii="Arial Bold" w:hAnsi="Arial Bold"/>
              </w:rPr>
              <w:t xml:space="preserve">Fostering </w:t>
            </w:r>
            <w:r w:rsidR="00D6735A">
              <w:rPr>
                <w:rFonts w:ascii="Arial Bold" w:hAnsi="Arial Bold"/>
              </w:rPr>
              <w:t xml:space="preserve">and Adoption </w:t>
            </w:r>
            <w:r>
              <w:rPr>
                <w:rFonts w:ascii="Arial Bold" w:hAnsi="Arial Bold"/>
              </w:rPr>
              <w:t xml:space="preserve">Service </w:t>
            </w:r>
          </w:p>
          <w:p w14:paraId="57D471E0" w14:textId="77777777" w:rsidR="00992603" w:rsidRPr="006B3048" w:rsidRDefault="00992603" w:rsidP="00992603">
            <w:pPr>
              <w:spacing w:before="120" w:after="120"/>
              <w:rPr>
                <w:rFonts w:ascii="Arial Bold" w:hAnsi="Arial Bold"/>
              </w:rPr>
            </w:pPr>
            <w:r>
              <w:rPr>
                <w:rFonts w:ascii="Arial Bold" w:hAnsi="Arial Bold"/>
              </w:rPr>
              <w:t>Support worker</w:t>
            </w:r>
          </w:p>
        </w:tc>
        <w:tc>
          <w:tcPr>
            <w:tcW w:w="1563" w:type="dxa"/>
            <w:gridSpan w:val="3"/>
            <w:tcBorders>
              <w:right w:val="single" w:sz="4" w:space="0" w:color="auto"/>
            </w:tcBorders>
          </w:tcPr>
          <w:p w14:paraId="57D471E1" w14:textId="77777777" w:rsidR="00ED6B95" w:rsidRPr="006B3048" w:rsidRDefault="002841B5" w:rsidP="006B3048">
            <w:pPr>
              <w:spacing w:before="120" w:after="120"/>
              <w:rPr>
                <w:rFonts w:ascii="Arial Bold" w:hAnsi="Arial Bold"/>
                <w:b/>
              </w:rPr>
            </w:pPr>
            <w:r w:rsidRPr="006B3048">
              <w:rPr>
                <w:rFonts w:ascii="Arial Bold" w:hAnsi="Arial Bold"/>
                <w:b/>
              </w:rPr>
              <w:t>Post No:</w:t>
            </w:r>
          </w:p>
        </w:tc>
        <w:tc>
          <w:tcPr>
            <w:tcW w:w="1649" w:type="dxa"/>
            <w:tcBorders>
              <w:left w:val="single" w:sz="4" w:space="0" w:color="auto"/>
            </w:tcBorders>
            <w:vAlign w:val="center"/>
          </w:tcPr>
          <w:p w14:paraId="57D471E2" w14:textId="77777777" w:rsidR="00ED6B95" w:rsidRPr="006B3048" w:rsidRDefault="00ED6B95" w:rsidP="006B3048">
            <w:pPr>
              <w:spacing w:before="120" w:after="120"/>
              <w:rPr>
                <w:rFonts w:ascii="Arial Bold" w:hAnsi="Arial Bold"/>
              </w:rPr>
            </w:pPr>
          </w:p>
        </w:tc>
      </w:tr>
      <w:tr w:rsidR="00E53E17" w:rsidRPr="006B3048" w14:paraId="57D471EA" w14:textId="77777777" w:rsidTr="006B3048">
        <w:tc>
          <w:tcPr>
            <w:tcW w:w="1047" w:type="dxa"/>
            <w:tcBorders>
              <w:right w:val="single" w:sz="4" w:space="0" w:color="auto"/>
            </w:tcBorders>
          </w:tcPr>
          <w:p w14:paraId="57D471E4" w14:textId="77777777" w:rsidR="00E53E17" w:rsidRPr="006B3048" w:rsidRDefault="00E53E17" w:rsidP="006B3048">
            <w:pPr>
              <w:spacing w:before="120" w:after="120"/>
              <w:rPr>
                <w:rFonts w:ascii="Arial Bold" w:hAnsi="Arial Bold"/>
                <w:b/>
              </w:rPr>
            </w:pPr>
            <w:r w:rsidRPr="006B3048">
              <w:rPr>
                <w:rFonts w:ascii="Arial Bold" w:hAnsi="Arial Bold"/>
                <w:b/>
              </w:rPr>
              <w:t>Grade:</w:t>
            </w:r>
          </w:p>
        </w:tc>
        <w:tc>
          <w:tcPr>
            <w:tcW w:w="1676" w:type="dxa"/>
            <w:gridSpan w:val="2"/>
            <w:tcBorders>
              <w:left w:val="single" w:sz="4" w:space="0" w:color="auto"/>
            </w:tcBorders>
          </w:tcPr>
          <w:p w14:paraId="57D471E5" w14:textId="77777777" w:rsidR="00E53E17" w:rsidRPr="006B3048" w:rsidRDefault="00AB1C8E" w:rsidP="00D6735A">
            <w:pPr>
              <w:spacing w:before="120" w:after="120"/>
              <w:rPr>
                <w:rFonts w:ascii="Arial Bold" w:hAnsi="Arial Bold"/>
                <w:b/>
              </w:rPr>
            </w:pPr>
            <w:r>
              <w:rPr>
                <w:rFonts w:ascii="Arial Bold" w:hAnsi="Arial Bold"/>
                <w:b/>
              </w:rPr>
              <w:t xml:space="preserve">Grade </w:t>
            </w:r>
            <w:r w:rsidR="00BA7E7D">
              <w:rPr>
                <w:rFonts w:ascii="Arial Bold" w:hAnsi="Arial Bold"/>
                <w:b/>
              </w:rPr>
              <w:t>6</w:t>
            </w:r>
          </w:p>
        </w:tc>
        <w:tc>
          <w:tcPr>
            <w:tcW w:w="2168" w:type="dxa"/>
            <w:tcBorders>
              <w:right w:val="single" w:sz="4" w:space="0" w:color="auto"/>
            </w:tcBorders>
          </w:tcPr>
          <w:p w14:paraId="57D471E6" w14:textId="77777777" w:rsidR="00E53E17" w:rsidRPr="006B3048" w:rsidRDefault="00E53E17" w:rsidP="006B3048">
            <w:pPr>
              <w:spacing w:before="120" w:after="120"/>
              <w:rPr>
                <w:rFonts w:ascii="Arial Bold" w:hAnsi="Arial Bold"/>
                <w:b/>
              </w:rPr>
            </w:pPr>
            <w:r w:rsidRPr="006B3048">
              <w:rPr>
                <w:rFonts w:ascii="Arial Bold" w:hAnsi="Arial Bold"/>
                <w:b/>
              </w:rPr>
              <w:t>Designated Line Manager:</w:t>
            </w:r>
          </w:p>
        </w:tc>
        <w:tc>
          <w:tcPr>
            <w:tcW w:w="2754" w:type="dxa"/>
            <w:gridSpan w:val="4"/>
            <w:tcBorders>
              <w:left w:val="single" w:sz="4" w:space="0" w:color="auto"/>
            </w:tcBorders>
          </w:tcPr>
          <w:p w14:paraId="57D471E7" w14:textId="28B5D6A6" w:rsidR="00E53E17" w:rsidRPr="006B3048" w:rsidRDefault="00FE5525" w:rsidP="00D6735A">
            <w:pPr>
              <w:spacing w:before="120" w:after="120"/>
              <w:rPr>
                <w:rFonts w:ascii="Arial Bold" w:hAnsi="Arial Bold"/>
                <w:b/>
              </w:rPr>
            </w:pPr>
            <w:r>
              <w:rPr>
                <w:rFonts w:ascii="Arial Bold" w:hAnsi="Arial Bold"/>
                <w:b/>
              </w:rPr>
              <w:t>Team</w:t>
            </w:r>
            <w:r w:rsidR="00276E7C">
              <w:rPr>
                <w:rFonts w:ascii="Arial Bold" w:hAnsi="Arial Bold"/>
                <w:b/>
              </w:rPr>
              <w:t xml:space="preserve"> </w:t>
            </w:r>
            <w:r w:rsidR="00D6735A">
              <w:rPr>
                <w:rFonts w:ascii="Arial Bold" w:hAnsi="Arial Bold"/>
                <w:b/>
              </w:rPr>
              <w:t>Manager</w:t>
            </w:r>
          </w:p>
        </w:tc>
        <w:tc>
          <w:tcPr>
            <w:tcW w:w="1563" w:type="dxa"/>
            <w:gridSpan w:val="3"/>
            <w:tcBorders>
              <w:left w:val="single" w:sz="4" w:space="0" w:color="auto"/>
            </w:tcBorders>
          </w:tcPr>
          <w:p w14:paraId="57D471E8" w14:textId="77777777" w:rsidR="00E53E17" w:rsidRPr="006B3048" w:rsidRDefault="00E53E17" w:rsidP="006B3048">
            <w:pPr>
              <w:spacing w:before="120" w:after="120"/>
              <w:rPr>
                <w:rFonts w:ascii="Arial Bold" w:hAnsi="Arial Bold"/>
                <w:b/>
              </w:rPr>
            </w:pPr>
            <w:r w:rsidRPr="006B3048">
              <w:rPr>
                <w:rFonts w:ascii="Arial Bold" w:hAnsi="Arial Bold"/>
                <w:b/>
              </w:rPr>
              <w:t>Car User:</w:t>
            </w:r>
          </w:p>
        </w:tc>
        <w:tc>
          <w:tcPr>
            <w:tcW w:w="1649" w:type="dxa"/>
            <w:tcBorders>
              <w:left w:val="single" w:sz="4" w:space="0" w:color="auto"/>
            </w:tcBorders>
          </w:tcPr>
          <w:p w14:paraId="57D471E9" w14:textId="77777777" w:rsidR="00E53E17" w:rsidRPr="006B3048" w:rsidRDefault="00AB1C8E" w:rsidP="006B3048">
            <w:pPr>
              <w:spacing w:before="120" w:after="120"/>
              <w:rPr>
                <w:rFonts w:ascii="Arial Bold" w:hAnsi="Arial Bold"/>
                <w:b/>
              </w:rPr>
            </w:pPr>
            <w:r>
              <w:rPr>
                <w:rFonts w:ascii="Arial Bold" w:hAnsi="Arial Bold"/>
                <w:b/>
              </w:rPr>
              <w:t>Yes</w:t>
            </w:r>
          </w:p>
        </w:tc>
      </w:tr>
      <w:tr w:rsidR="00750EBA" w:rsidRPr="006B3048" w14:paraId="57D471F0" w14:textId="77777777" w:rsidTr="006B3048">
        <w:trPr>
          <w:trHeight w:val="656"/>
        </w:trPr>
        <w:tc>
          <w:tcPr>
            <w:tcW w:w="2723" w:type="dxa"/>
            <w:gridSpan w:val="3"/>
            <w:tcBorders>
              <w:bottom w:val="single" w:sz="4" w:space="0" w:color="auto"/>
              <w:right w:val="single" w:sz="4" w:space="0" w:color="auto"/>
            </w:tcBorders>
            <w:vAlign w:val="center"/>
          </w:tcPr>
          <w:p w14:paraId="57D471EB" w14:textId="77777777" w:rsidR="00750EBA" w:rsidRPr="006B3048" w:rsidRDefault="002841B5" w:rsidP="009158FB">
            <w:pPr>
              <w:rPr>
                <w:rFonts w:ascii="Arial Bold" w:hAnsi="Arial Bold"/>
                <w:b/>
              </w:rPr>
            </w:pPr>
            <w:r w:rsidRPr="006B3048">
              <w:rPr>
                <w:rFonts w:ascii="Arial Bold" w:hAnsi="Arial Bold"/>
                <w:b/>
              </w:rPr>
              <w:t xml:space="preserve">Staff </w:t>
            </w:r>
          </w:p>
          <w:p w14:paraId="57D471EC" w14:textId="77777777" w:rsidR="00750EBA" w:rsidRPr="006B3048" w:rsidRDefault="002841B5" w:rsidP="009158FB">
            <w:pPr>
              <w:rPr>
                <w:rFonts w:ascii="Arial Bold" w:hAnsi="Arial Bold"/>
                <w:b/>
              </w:rPr>
            </w:pPr>
            <w:r w:rsidRPr="006B3048">
              <w:rPr>
                <w:rFonts w:ascii="Arial Bold" w:hAnsi="Arial Bold"/>
                <w:b/>
              </w:rPr>
              <w:t xml:space="preserve">Responsibility: </w:t>
            </w:r>
            <w:r w:rsidR="003F6F63" w:rsidRPr="006B3048">
              <w:rPr>
                <w:rFonts w:ascii="Arial Bold" w:hAnsi="Arial Bold"/>
                <w:b/>
              </w:rPr>
              <w:t>None</w:t>
            </w:r>
          </w:p>
        </w:tc>
        <w:tc>
          <w:tcPr>
            <w:tcW w:w="3898" w:type="dxa"/>
            <w:gridSpan w:val="3"/>
            <w:tcBorders>
              <w:left w:val="single" w:sz="4" w:space="0" w:color="auto"/>
              <w:bottom w:val="single" w:sz="4" w:space="0" w:color="auto"/>
            </w:tcBorders>
            <w:vAlign w:val="center"/>
          </w:tcPr>
          <w:p w14:paraId="57D471ED" w14:textId="77777777" w:rsidR="00335E50" w:rsidRPr="006B3048" w:rsidRDefault="002841B5" w:rsidP="006B3048">
            <w:pPr>
              <w:tabs>
                <w:tab w:val="center" w:pos="132"/>
              </w:tabs>
              <w:rPr>
                <w:rFonts w:ascii="Arial Bold" w:hAnsi="Arial Bold"/>
                <w:b/>
              </w:rPr>
            </w:pPr>
            <w:r w:rsidRPr="006B3048">
              <w:rPr>
                <w:rFonts w:ascii="Arial Bold" w:hAnsi="Arial Bold"/>
                <w:b/>
              </w:rPr>
              <w:t xml:space="preserve">Number </w:t>
            </w:r>
            <w:r w:rsidR="009158FB" w:rsidRPr="006B3048">
              <w:rPr>
                <w:rFonts w:ascii="Arial Bold" w:hAnsi="Arial Bold"/>
                <w:b/>
              </w:rPr>
              <w:t>o</w:t>
            </w:r>
            <w:r w:rsidRPr="006B3048">
              <w:rPr>
                <w:rFonts w:ascii="Arial Bold" w:hAnsi="Arial Bold"/>
                <w:b/>
              </w:rPr>
              <w:t xml:space="preserve">f Staff </w:t>
            </w:r>
          </w:p>
          <w:p w14:paraId="57D471EE" w14:textId="77777777" w:rsidR="00750EBA" w:rsidRPr="006B3048" w:rsidRDefault="002841B5" w:rsidP="006B3048">
            <w:pPr>
              <w:tabs>
                <w:tab w:val="center" w:pos="132"/>
                <w:tab w:val="left" w:pos="2532"/>
              </w:tabs>
              <w:rPr>
                <w:rFonts w:ascii="Arial Bold" w:hAnsi="Arial Bold"/>
                <w:b/>
              </w:rPr>
            </w:pPr>
            <w:r w:rsidRPr="006B3048">
              <w:rPr>
                <w:rFonts w:ascii="Arial Bold" w:hAnsi="Arial Bold"/>
                <w:b/>
              </w:rPr>
              <w:t>Directly Supervised:</w:t>
            </w:r>
            <w:r w:rsidR="00673D53" w:rsidRPr="006B3048">
              <w:rPr>
                <w:rFonts w:ascii="Arial Bold" w:hAnsi="Arial Bold"/>
                <w:b/>
              </w:rPr>
              <w:t xml:space="preserve"> </w:t>
            </w:r>
            <w:r w:rsidR="003F6F63" w:rsidRPr="006B3048">
              <w:rPr>
                <w:rFonts w:ascii="Arial Bold" w:hAnsi="Arial Bold"/>
                <w:b/>
              </w:rPr>
              <w:t>None</w:t>
            </w:r>
          </w:p>
        </w:tc>
        <w:tc>
          <w:tcPr>
            <w:tcW w:w="4236" w:type="dxa"/>
            <w:gridSpan w:val="6"/>
            <w:tcBorders>
              <w:bottom w:val="single" w:sz="4" w:space="0" w:color="auto"/>
            </w:tcBorders>
            <w:vAlign w:val="center"/>
          </w:tcPr>
          <w:p w14:paraId="57D471EF" w14:textId="77777777" w:rsidR="00335E50" w:rsidRPr="006B3048" w:rsidRDefault="002841B5" w:rsidP="006B3048">
            <w:pPr>
              <w:tabs>
                <w:tab w:val="left" w:pos="1631"/>
              </w:tabs>
              <w:rPr>
                <w:rFonts w:ascii="Arial Bold" w:hAnsi="Arial Bold"/>
                <w:b/>
              </w:rPr>
            </w:pPr>
            <w:r w:rsidRPr="006B3048">
              <w:rPr>
                <w:rFonts w:ascii="Arial Bold" w:hAnsi="Arial Bold"/>
                <w:b/>
              </w:rPr>
              <w:t xml:space="preserve">Which Business Plan </w:t>
            </w:r>
            <w:r w:rsidR="009158FB" w:rsidRPr="006B3048">
              <w:rPr>
                <w:rFonts w:ascii="Arial Bold" w:hAnsi="Arial Bold"/>
                <w:b/>
              </w:rPr>
              <w:t>i</w:t>
            </w:r>
            <w:r w:rsidRPr="006B3048">
              <w:rPr>
                <w:rFonts w:ascii="Arial Bold" w:hAnsi="Arial Bold"/>
                <w:b/>
              </w:rPr>
              <w:t xml:space="preserve">ncorporates </w:t>
            </w:r>
            <w:r w:rsidR="009158FB" w:rsidRPr="006B3048">
              <w:rPr>
                <w:rFonts w:ascii="Arial Bold" w:hAnsi="Arial Bold"/>
                <w:b/>
              </w:rPr>
              <w:t>t</w:t>
            </w:r>
            <w:r w:rsidRPr="006B3048">
              <w:rPr>
                <w:rFonts w:ascii="Arial Bold" w:hAnsi="Arial Bold"/>
                <w:b/>
              </w:rPr>
              <w:t>his Post?</w:t>
            </w:r>
            <w:r w:rsidR="00673D53" w:rsidRPr="006B3048">
              <w:rPr>
                <w:rFonts w:ascii="Arial Bold" w:hAnsi="Arial Bold"/>
                <w:b/>
              </w:rPr>
              <w:t xml:space="preserve"> </w:t>
            </w:r>
            <w:r w:rsidR="003F6F63" w:rsidRPr="006B3048">
              <w:rPr>
                <w:rFonts w:ascii="Arial Bold" w:hAnsi="Arial Bold"/>
                <w:b/>
              </w:rPr>
              <w:t>Social Services</w:t>
            </w:r>
          </w:p>
        </w:tc>
      </w:tr>
      <w:tr w:rsidR="00ED6B95" w:rsidRPr="006B3048" w14:paraId="57D47210" w14:textId="77777777" w:rsidTr="006B3048">
        <w:tc>
          <w:tcPr>
            <w:tcW w:w="10857" w:type="dxa"/>
            <w:gridSpan w:val="12"/>
            <w:tcBorders>
              <w:bottom w:val="single" w:sz="4" w:space="0" w:color="auto"/>
            </w:tcBorders>
          </w:tcPr>
          <w:p w14:paraId="57D471F1" w14:textId="77777777" w:rsidR="00BB6750" w:rsidRPr="006B3048" w:rsidRDefault="00BB6750" w:rsidP="006B3048">
            <w:pPr>
              <w:tabs>
                <w:tab w:val="center" w:pos="132"/>
              </w:tabs>
              <w:spacing w:before="120"/>
              <w:rPr>
                <w:rFonts w:ascii="Arial Bold" w:hAnsi="Arial Bold"/>
                <w:b/>
                <w:caps/>
              </w:rPr>
            </w:pPr>
            <w:r w:rsidRPr="006B3048">
              <w:rPr>
                <w:rFonts w:ascii="Arial Bold" w:hAnsi="Arial Bold"/>
                <w:b/>
                <w:caps/>
              </w:rPr>
              <w:t>core values and job purpose:</w:t>
            </w:r>
          </w:p>
          <w:p w14:paraId="57D471F2" w14:textId="77777777" w:rsidR="00BB6750" w:rsidRPr="006B3048" w:rsidRDefault="00BB6750" w:rsidP="00BB6750">
            <w:pPr>
              <w:rPr>
                <w:rFonts w:ascii="Arial Bold" w:hAnsi="Arial Bold"/>
                <w:b/>
                <w:caps/>
                <w:sz w:val="16"/>
                <w:szCs w:val="16"/>
              </w:rPr>
            </w:pPr>
          </w:p>
          <w:p w14:paraId="57D471F3" w14:textId="77777777" w:rsidR="00BB6750" w:rsidRDefault="00BB6750" w:rsidP="00BB6750">
            <w:r>
              <w:t>The Directorate for Children and Young People</w:t>
            </w:r>
          </w:p>
          <w:p w14:paraId="57D471F4" w14:textId="77777777" w:rsidR="00BB6750" w:rsidRPr="006B3048" w:rsidRDefault="00BB6750" w:rsidP="00BB6750">
            <w:pPr>
              <w:rPr>
                <w:rFonts w:ascii="Arial Bold" w:hAnsi="Arial Bold"/>
                <w:b/>
                <w:caps/>
                <w:sz w:val="16"/>
                <w:szCs w:val="16"/>
              </w:rPr>
            </w:pPr>
          </w:p>
          <w:p w14:paraId="57D471F5" w14:textId="77777777" w:rsidR="00BB6750" w:rsidRPr="006B3048" w:rsidRDefault="00BB6750" w:rsidP="00BB6750">
            <w:pPr>
              <w:rPr>
                <w:b/>
              </w:rPr>
            </w:pPr>
            <w:r w:rsidRPr="006B3048">
              <w:rPr>
                <w:b/>
              </w:rPr>
              <w:t>Believe</w:t>
            </w:r>
          </w:p>
          <w:p w14:paraId="57D471F6" w14:textId="77777777" w:rsidR="00BB6750" w:rsidRPr="006B3048" w:rsidRDefault="00BB6750" w:rsidP="00BB6750">
            <w:pPr>
              <w:rPr>
                <w:rFonts w:ascii="Arial Bold" w:hAnsi="Arial Bold"/>
                <w:b/>
                <w:caps/>
                <w:sz w:val="16"/>
                <w:szCs w:val="16"/>
              </w:rPr>
            </w:pPr>
          </w:p>
          <w:p w14:paraId="57D471F7" w14:textId="77777777" w:rsidR="00BB6750" w:rsidRDefault="00BB6750" w:rsidP="00BB6750">
            <w:r>
              <w:t>We can make a positive difference to the lives of children and young people.</w:t>
            </w:r>
          </w:p>
          <w:p w14:paraId="57D471F8" w14:textId="77777777" w:rsidR="00BB6750" w:rsidRPr="006B3048" w:rsidRDefault="00BB6750" w:rsidP="00BB6750">
            <w:pPr>
              <w:rPr>
                <w:rFonts w:ascii="Arial Bold" w:hAnsi="Arial Bold"/>
                <w:b/>
                <w:caps/>
                <w:sz w:val="16"/>
                <w:szCs w:val="16"/>
              </w:rPr>
            </w:pPr>
          </w:p>
          <w:p w14:paraId="57D471F9" w14:textId="77777777" w:rsidR="00BB6750" w:rsidRPr="006B3048" w:rsidRDefault="00BB6750" w:rsidP="00BB6750">
            <w:pPr>
              <w:rPr>
                <w:b/>
              </w:rPr>
            </w:pPr>
            <w:r w:rsidRPr="006B3048">
              <w:rPr>
                <w:b/>
              </w:rPr>
              <w:t>We value</w:t>
            </w:r>
          </w:p>
          <w:p w14:paraId="57D471FA" w14:textId="77777777" w:rsidR="00BB6750" w:rsidRPr="006B3048" w:rsidRDefault="00BB6750" w:rsidP="00BB6750">
            <w:pPr>
              <w:rPr>
                <w:rFonts w:ascii="Arial Bold" w:hAnsi="Arial Bold"/>
                <w:b/>
                <w:caps/>
                <w:sz w:val="16"/>
                <w:szCs w:val="16"/>
              </w:rPr>
            </w:pPr>
          </w:p>
          <w:p w14:paraId="57D471FB" w14:textId="77777777" w:rsidR="00BB6750" w:rsidRDefault="00BB6750" w:rsidP="006B3048">
            <w:pPr>
              <w:numPr>
                <w:ilvl w:val="0"/>
                <w:numId w:val="1"/>
              </w:numPr>
            </w:pPr>
            <w:r>
              <w:t>The role of parents, carers and all who have a parenting responsibility.</w:t>
            </w:r>
          </w:p>
          <w:p w14:paraId="57D471FC" w14:textId="77777777" w:rsidR="00BB6750" w:rsidRPr="006B3048" w:rsidRDefault="00BB6750" w:rsidP="00BB6750">
            <w:pPr>
              <w:rPr>
                <w:rFonts w:ascii="Arial Bold" w:hAnsi="Arial Bold"/>
                <w:b/>
                <w:caps/>
                <w:sz w:val="8"/>
                <w:szCs w:val="8"/>
              </w:rPr>
            </w:pPr>
          </w:p>
          <w:p w14:paraId="57D471FD" w14:textId="77777777" w:rsidR="00BB6750" w:rsidRDefault="00BB6750" w:rsidP="006B3048">
            <w:pPr>
              <w:numPr>
                <w:ilvl w:val="0"/>
                <w:numId w:val="1"/>
              </w:numPr>
            </w:pPr>
            <w:r>
              <w:t>What children, young people and their families want to tell us.</w:t>
            </w:r>
          </w:p>
          <w:p w14:paraId="57D471FE" w14:textId="77777777" w:rsidR="00BB6750" w:rsidRPr="006B3048" w:rsidRDefault="00BB6750" w:rsidP="00BB6750">
            <w:pPr>
              <w:rPr>
                <w:b/>
                <w:sz w:val="8"/>
                <w:szCs w:val="8"/>
              </w:rPr>
            </w:pPr>
          </w:p>
          <w:p w14:paraId="57D471FF" w14:textId="77777777" w:rsidR="00BB6750" w:rsidRDefault="00BB6750" w:rsidP="006B3048">
            <w:pPr>
              <w:numPr>
                <w:ilvl w:val="0"/>
                <w:numId w:val="1"/>
              </w:numPr>
            </w:pPr>
            <w:r>
              <w:t>The power of people working together to achieve common aims.</w:t>
            </w:r>
          </w:p>
          <w:p w14:paraId="57D47200" w14:textId="77777777" w:rsidR="00BB6750" w:rsidRPr="006B3048" w:rsidRDefault="00BB6750" w:rsidP="00BB6750">
            <w:pPr>
              <w:rPr>
                <w:rFonts w:ascii="Arial Bold" w:hAnsi="Arial Bold"/>
                <w:b/>
                <w:caps/>
                <w:sz w:val="8"/>
                <w:szCs w:val="8"/>
              </w:rPr>
            </w:pPr>
          </w:p>
          <w:p w14:paraId="57D47201" w14:textId="77777777" w:rsidR="00BB6750" w:rsidRDefault="00BB6750" w:rsidP="006B3048">
            <w:pPr>
              <w:numPr>
                <w:ilvl w:val="0"/>
                <w:numId w:val="1"/>
              </w:numPr>
            </w:pPr>
            <w:r>
              <w:t>Good public service.</w:t>
            </w:r>
          </w:p>
          <w:p w14:paraId="57D47202" w14:textId="77777777" w:rsidR="00BB6750" w:rsidRPr="006B3048" w:rsidRDefault="00BB6750" w:rsidP="00BB6750">
            <w:pPr>
              <w:rPr>
                <w:rFonts w:ascii="Arial Bold" w:hAnsi="Arial Bold"/>
                <w:b/>
                <w:caps/>
                <w:sz w:val="8"/>
                <w:szCs w:val="8"/>
              </w:rPr>
            </w:pPr>
          </w:p>
          <w:p w14:paraId="57D47203" w14:textId="77777777" w:rsidR="00BB6750" w:rsidRDefault="00BB6750" w:rsidP="006B3048">
            <w:pPr>
              <w:numPr>
                <w:ilvl w:val="0"/>
                <w:numId w:val="1"/>
              </w:numPr>
            </w:pPr>
            <w:r>
              <w:t>The richness of our diverse communities and cultural heritage.</w:t>
            </w:r>
          </w:p>
          <w:p w14:paraId="57D47204" w14:textId="77777777" w:rsidR="00BB6750" w:rsidRPr="006B3048" w:rsidRDefault="00BB6750" w:rsidP="00BB6750">
            <w:pPr>
              <w:rPr>
                <w:rFonts w:ascii="Arial Bold" w:hAnsi="Arial Bold"/>
                <w:b/>
                <w:caps/>
                <w:sz w:val="8"/>
                <w:szCs w:val="8"/>
              </w:rPr>
            </w:pPr>
          </w:p>
          <w:p w14:paraId="57D47205" w14:textId="77777777" w:rsidR="00BB6750" w:rsidRDefault="00BB6750" w:rsidP="006B3048">
            <w:pPr>
              <w:numPr>
                <w:ilvl w:val="0"/>
                <w:numId w:val="1"/>
              </w:numPr>
            </w:pPr>
            <w:r>
              <w:t>The essential contribution education and learning make in improving lives of children and young people.</w:t>
            </w:r>
          </w:p>
          <w:p w14:paraId="57D47206" w14:textId="77777777" w:rsidR="00BB6750" w:rsidRPr="006B3048" w:rsidRDefault="00BB6750" w:rsidP="00BB6750">
            <w:pPr>
              <w:rPr>
                <w:rFonts w:ascii="Arial Bold" w:hAnsi="Arial Bold"/>
                <w:b/>
                <w:caps/>
                <w:sz w:val="8"/>
                <w:szCs w:val="8"/>
              </w:rPr>
            </w:pPr>
          </w:p>
          <w:p w14:paraId="57D47207" w14:textId="77777777" w:rsidR="00BB6750" w:rsidRPr="00775D56" w:rsidRDefault="00BB6750" w:rsidP="006B3048">
            <w:pPr>
              <w:numPr>
                <w:ilvl w:val="0"/>
                <w:numId w:val="1"/>
              </w:numPr>
            </w:pPr>
            <w:r>
              <w:t>The creative contribution made by children and young people to their communities.</w:t>
            </w:r>
          </w:p>
          <w:p w14:paraId="57D47208" w14:textId="77777777" w:rsidR="00BB6750" w:rsidRPr="006B3048" w:rsidRDefault="00BB6750" w:rsidP="00BB6750">
            <w:pPr>
              <w:rPr>
                <w:rFonts w:ascii="Arial Bold" w:hAnsi="Arial Bold"/>
                <w:b/>
                <w:caps/>
                <w:sz w:val="16"/>
                <w:szCs w:val="16"/>
              </w:rPr>
            </w:pPr>
          </w:p>
          <w:p w14:paraId="57D4720F" w14:textId="77777777" w:rsidR="00F51449" w:rsidRPr="00EA4147" w:rsidRDefault="00F51449" w:rsidP="00EA4147"/>
        </w:tc>
      </w:tr>
      <w:tr w:rsidR="00302F83" w:rsidRPr="006B3048" w14:paraId="57D47217" w14:textId="77777777" w:rsidTr="006B3048">
        <w:tc>
          <w:tcPr>
            <w:tcW w:w="10857" w:type="dxa"/>
            <w:gridSpan w:val="12"/>
            <w:tcBorders>
              <w:bottom w:val="nil"/>
            </w:tcBorders>
          </w:tcPr>
          <w:p w14:paraId="57D47211" w14:textId="77777777" w:rsidR="00F51449" w:rsidRPr="006B3048" w:rsidRDefault="00F51449" w:rsidP="00F51449">
            <w:pPr>
              <w:pStyle w:val="PlainText"/>
              <w:rPr>
                <w:rFonts w:ascii="Arial" w:hAnsi="Arial" w:cs="Arial"/>
                <w:sz w:val="24"/>
                <w:szCs w:val="24"/>
              </w:rPr>
            </w:pPr>
            <w:r w:rsidRPr="006B3048">
              <w:rPr>
                <w:rFonts w:ascii="Arial" w:hAnsi="Arial" w:cs="Arial"/>
                <w:b/>
                <w:bCs/>
                <w:sz w:val="24"/>
                <w:szCs w:val="24"/>
              </w:rPr>
              <w:t>Duties and responsibilities</w:t>
            </w:r>
            <w:r w:rsidRPr="006B3048">
              <w:rPr>
                <w:rFonts w:ascii="Arial" w:hAnsi="Arial" w:cs="Arial"/>
                <w:sz w:val="24"/>
                <w:szCs w:val="24"/>
              </w:rPr>
              <w:t xml:space="preserve"> (in order of importance)</w:t>
            </w:r>
            <w:r w:rsidRPr="006B3048">
              <w:rPr>
                <w:rFonts w:ascii="Arial" w:hAnsi="Arial" w:cs="Arial"/>
                <w:sz w:val="24"/>
                <w:szCs w:val="24"/>
              </w:rPr>
              <w:tab/>
            </w:r>
          </w:p>
          <w:p w14:paraId="57D47212" w14:textId="77777777" w:rsidR="00F51449" w:rsidRPr="006B3048" w:rsidRDefault="00F51449" w:rsidP="00F51449">
            <w:pPr>
              <w:pStyle w:val="PlainText"/>
              <w:rPr>
                <w:rFonts w:ascii="Arial" w:hAnsi="Arial" w:cs="Arial"/>
                <w:b/>
                <w:sz w:val="24"/>
                <w:szCs w:val="24"/>
              </w:rPr>
            </w:pPr>
          </w:p>
          <w:p w14:paraId="57D47213" w14:textId="77777777" w:rsidR="00F51449" w:rsidRPr="006B3048" w:rsidRDefault="00F51449" w:rsidP="00F51449">
            <w:pPr>
              <w:pStyle w:val="PlainText"/>
              <w:rPr>
                <w:rFonts w:ascii="Arial" w:hAnsi="Arial" w:cs="Arial"/>
                <w:sz w:val="24"/>
                <w:szCs w:val="24"/>
              </w:rPr>
            </w:pPr>
            <w:r w:rsidRPr="006B3048">
              <w:rPr>
                <w:rFonts w:ascii="Arial" w:hAnsi="Arial" w:cs="Arial"/>
                <w:sz w:val="24"/>
                <w:szCs w:val="24"/>
              </w:rPr>
              <w:t>To provide a statutory social work service to children in need, who may also be in need of protection or who may be looked after.</w:t>
            </w:r>
          </w:p>
          <w:p w14:paraId="57D47214" w14:textId="77777777" w:rsidR="00F51449" w:rsidRPr="006B3048" w:rsidRDefault="00F51449" w:rsidP="00F51449">
            <w:pPr>
              <w:pStyle w:val="PlainText"/>
              <w:rPr>
                <w:rFonts w:ascii="Arial" w:hAnsi="Arial" w:cs="Arial"/>
                <w:sz w:val="24"/>
                <w:szCs w:val="24"/>
              </w:rPr>
            </w:pPr>
          </w:p>
          <w:p w14:paraId="57D47215" w14:textId="7DC49BAE" w:rsidR="00F51449" w:rsidRPr="006B3048" w:rsidRDefault="00F51449" w:rsidP="00F51449">
            <w:pPr>
              <w:pStyle w:val="PlainText"/>
              <w:rPr>
                <w:rFonts w:ascii="Arial" w:hAnsi="Arial" w:cs="Arial"/>
                <w:sz w:val="24"/>
                <w:szCs w:val="24"/>
              </w:rPr>
            </w:pPr>
            <w:r w:rsidRPr="006B3048">
              <w:rPr>
                <w:rFonts w:ascii="Arial" w:hAnsi="Arial" w:cs="Arial"/>
                <w:sz w:val="24"/>
                <w:szCs w:val="24"/>
              </w:rPr>
              <w:t xml:space="preserve">To provide </w:t>
            </w:r>
            <w:r w:rsidR="00B8258D">
              <w:rPr>
                <w:rFonts w:ascii="Arial" w:hAnsi="Arial" w:cs="Arial"/>
                <w:sz w:val="24"/>
                <w:szCs w:val="24"/>
              </w:rPr>
              <w:t xml:space="preserve">fostering families with </w:t>
            </w:r>
            <w:r w:rsidR="00D4170E">
              <w:rPr>
                <w:rFonts w:ascii="Arial" w:hAnsi="Arial" w:cs="Arial"/>
                <w:sz w:val="24"/>
                <w:szCs w:val="24"/>
              </w:rPr>
              <w:t>a support service</w:t>
            </w:r>
            <w:r w:rsidRPr="006B3048">
              <w:rPr>
                <w:rFonts w:ascii="Arial" w:hAnsi="Arial" w:cs="Arial"/>
                <w:sz w:val="24"/>
                <w:szCs w:val="24"/>
              </w:rPr>
              <w:t xml:space="preserve"> in accordance with National Minimum Standards for Fostering and Adoption Services.</w:t>
            </w:r>
          </w:p>
          <w:p w14:paraId="57D47216" w14:textId="77777777" w:rsidR="003F6F63" w:rsidRPr="00EA4147" w:rsidRDefault="003F6F63" w:rsidP="008B004A"/>
        </w:tc>
      </w:tr>
      <w:tr w:rsidR="00F51449" w:rsidRPr="006B3048" w14:paraId="57D4722E" w14:textId="77777777" w:rsidTr="006B3048">
        <w:tc>
          <w:tcPr>
            <w:tcW w:w="10857" w:type="dxa"/>
            <w:gridSpan w:val="12"/>
            <w:tcBorders>
              <w:bottom w:val="nil"/>
            </w:tcBorders>
          </w:tcPr>
          <w:p w14:paraId="63B56A22" w14:textId="349D8EE2" w:rsidR="007C2ECB" w:rsidRDefault="007C2ECB" w:rsidP="007C2ECB">
            <w:pPr>
              <w:pStyle w:val="PlainText"/>
              <w:rPr>
                <w:rFonts w:ascii="Arial" w:hAnsi="Arial" w:cs="Arial"/>
                <w:b/>
                <w:sz w:val="24"/>
                <w:szCs w:val="24"/>
              </w:rPr>
            </w:pPr>
            <w:r>
              <w:rPr>
                <w:rFonts w:ascii="Arial" w:hAnsi="Arial" w:cs="Arial"/>
                <w:b/>
                <w:sz w:val="24"/>
                <w:szCs w:val="24"/>
              </w:rPr>
              <w:t>Th</w:t>
            </w:r>
            <w:r w:rsidR="0085695F">
              <w:rPr>
                <w:rFonts w:ascii="Arial" w:hAnsi="Arial" w:cs="Arial"/>
                <w:b/>
                <w:sz w:val="24"/>
                <w:szCs w:val="24"/>
              </w:rPr>
              <w:t xml:space="preserve">is </w:t>
            </w:r>
            <w:r w:rsidR="00724A70">
              <w:rPr>
                <w:rFonts w:ascii="Arial" w:hAnsi="Arial" w:cs="Arial"/>
                <w:b/>
                <w:sz w:val="24"/>
                <w:szCs w:val="24"/>
              </w:rPr>
              <w:t xml:space="preserve">role sits within the Resilience, Development &amp;Support (RDS) Team, which forms part of the wider Fostering Service. </w:t>
            </w:r>
            <w:r w:rsidR="00B61C22">
              <w:rPr>
                <w:rFonts w:ascii="Arial" w:hAnsi="Arial" w:cs="Arial"/>
                <w:b/>
                <w:sz w:val="24"/>
                <w:szCs w:val="24"/>
              </w:rPr>
              <w:t xml:space="preserve">The Fostering Service contains two RDS teams, each with distinct but complimentary functions, as outlined below. </w:t>
            </w:r>
          </w:p>
          <w:p w14:paraId="79C85DE0" w14:textId="77777777" w:rsidR="00E215FB" w:rsidRDefault="00E215FB" w:rsidP="007C2ECB">
            <w:pPr>
              <w:pStyle w:val="PlainText"/>
              <w:rPr>
                <w:rFonts w:ascii="Arial" w:hAnsi="Arial" w:cs="Arial"/>
                <w:b/>
                <w:sz w:val="24"/>
                <w:szCs w:val="24"/>
              </w:rPr>
            </w:pPr>
          </w:p>
          <w:p w14:paraId="50548B1E" w14:textId="79E08C74" w:rsidR="00E215FB" w:rsidRDefault="00E215FB" w:rsidP="00EA5D36">
            <w:pPr>
              <w:pStyle w:val="PlainText"/>
              <w:jc w:val="both"/>
              <w:rPr>
                <w:rFonts w:ascii="Arial" w:hAnsi="Arial" w:cs="Arial"/>
                <w:b/>
                <w:sz w:val="24"/>
                <w:szCs w:val="24"/>
              </w:rPr>
            </w:pPr>
            <w:r>
              <w:rPr>
                <w:rFonts w:ascii="Arial" w:hAnsi="Arial" w:cs="Arial"/>
                <w:b/>
                <w:sz w:val="24"/>
                <w:szCs w:val="24"/>
              </w:rPr>
              <w:t xml:space="preserve">RDS 1: </w:t>
            </w:r>
          </w:p>
          <w:p w14:paraId="69FC3F1B" w14:textId="2C728DB5" w:rsidR="000A2D8D" w:rsidRDefault="000A2D8D" w:rsidP="00EA5D36">
            <w:pPr>
              <w:pStyle w:val="PlainText"/>
              <w:jc w:val="both"/>
              <w:rPr>
                <w:rFonts w:ascii="Arial" w:hAnsi="Arial" w:cs="Arial"/>
                <w:b/>
                <w:sz w:val="24"/>
                <w:szCs w:val="24"/>
              </w:rPr>
            </w:pPr>
            <w:r>
              <w:rPr>
                <w:rFonts w:ascii="Arial" w:hAnsi="Arial" w:cs="Arial"/>
                <w:b/>
                <w:sz w:val="24"/>
                <w:szCs w:val="24"/>
              </w:rPr>
              <w:t xml:space="preserve">Fostering Family Finding: </w:t>
            </w:r>
            <w:r w:rsidRPr="00D437AD">
              <w:rPr>
                <w:rFonts w:ascii="Arial" w:hAnsi="Arial" w:cs="Arial"/>
                <w:bCs/>
                <w:sz w:val="24"/>
                <w:szCs w:val="24"/>
              </w:rPr>
              <w:t>This team co</w:t>
            </w:r>
            <w:r w:rsidR="00FE75E6">
              <w:rPr>
                <w:rFonts w:ascii="Arial" w:hAnsi="Arial" w:cs="Arial"/>
                <w:bCs/>
                <w:sz w:val="24"/>
                <w:szCs w:val="24"/>
              </w:rPr>
              <w:t>nsists</w:t>
            </w:r>
            <w:r w:rsidRPr="00D437AD">
              <w:rPr>
                <w:rFonts w:ascii="Arial" w:hAnsi="Arial" w:cs="Arial"/>
                <w:bCs/>
                <w:sz w:val="24"/>
                <w:szCs w:val="24"/>
              </w:rPr>
              <w:t xml:space="preserve"> of</w:t>
            </w:r>
            <w:r w:rsidR="004A03AA" w:rsidRPr="00D437AD">
              <w:rPr>
                <w:rFonts w:ascii="Arial" w:hAnsi="Arial" w:cs="Arial"/>
                <w:bCs/>
                <w:sz w:val="24"/>
                <w:szCs w:val="24"/>
              </w:rPr>
              <w:t xml:space="preserve"> four</w:t>
            </w:r>
            <w:r w:rsidR="00A0344C">
              <w:rPr>
                <w:rFonts w:ascii="Arial" w:hAnsi="Arial" w:cs="Arial"/>
                <w:bCs/>
                <w:sz w:val="24"/>
                <w:szCs w:val="24"/>
              </w:rPr>
              <w:t xml:space="preserve"> family finding</w:t>
            </w:r>
            <w:r w:rsidR="004A03AA" w:rsidRPr="00D437AD">
              <w:rPr>
                <w:rFonts w:ascii="Arial" w:hAnsi="Arial" w:cs="Arial"/>
                <w:bCs/>
                <w:sz w:val="24"/>
                <w:szCs w:val="24"/>
              </w:rPr>
              <w:t xml:space="preserve"> support workers who are responsible for</w:t>
            </w:r>
            <w:r w:rsidR="00FE75E6">
              <w:rPr>
                <w:rFonts w:ascii="Arial" w:hAnsi="Arial" w:cs="Arial"/>
                <w:bCs/>
                <w:sz w:val="24"/>
                <w:szCs w:val="24"/>
              </w:rPr>
              <w:t xml:space="preserve"> identifyin</w:t>
            </w:r>
            <w:r w:rsidR="00455011">
              <w:rPr>
                <w:rFonts w:ascii="Arial" w:hAnsi="Arial" w:cs="Arial"/>
                <w:bCs/>
                <w:sz w:val="24"/>
                <w:szCs w:val="24"/>
              </w:rPr>
              <w:t>g and matching fostering homes for children who require a fostering family.</w:t>
            </w:r>
          </w:p>
          <w:p w14:paraId="24A6B6FD" w14:textId="4FBB1F78" w:rsidR="00303CF8" w:rsidRDefault="00D437AD" w:rsidP="00EA5D36">
            <w:pPr>
              <w:pStyle w:val="PlainText"/>
              <w:jc w:val="both"/>
              <w:rPr>
                <w:rFonts w:ascii="Arial" w:hAnsi="Arial" w:cs="Arial"/>
                <w:sz w:val="24"/>
                <w:szCs w:val="24"/>
              </w:rPr>
            </w:pPr>
            <w:r w:rsidRPr="008D68CA">
              <w:rPr>
                <w:rFonts w:ascii="Arial" w:hAnsi="Arial" w:cs="Arial"/>
                <w:b/>
                <w:bCs/>
                <w:sz w:val="24"/>
                <w:szCs w:val="24"/>
              </w:rPr>
              <w:t>Mockingbird:</w:t>
            </w:r>
            <w:r>
              <w:rPr>
                <w:rFonts w:ascii="Arial" w:hAnsi="Arial" w:cs="Arial"/>
                <w:sz w:val="24"/>
                <w:szCs w:val="24"/>
              </w:rPr>
              <w:t xml:space="preserve"> </w:t>
            </w:r>
            <w:r w:rsidR="00303CF8">
              <w:rPr>
                <w:rFonts w:ascii="Arial" w:hAnsi="Arial" w:cs="Arial"/>
                <w:sz w:val="24"/>
                <w:szCs w:val="24"/>
              </w:rPr>
              <w:t xml:space="preserve">The Mockingbird Model is an </w:t>
            </w:r>
            <w:r w:rsidR="000F16B8">
              <w:rPr>
                <w:rFonts w:ascii="Arial" w:hAnsi="Arial" w:cs="Arial"/>
                <w:sz w:val="24"/>
                <w:szCs w:val="24"/>
              </w:rPr>
              <w:t>evidence-based</w:t>
            </w:r>
            <w:r w:rsidR="00303CF8">
              <w:rPr>
                <w:rFonts w:ascii="Arial" w:hAnsi="Arial" w:cs="Arial"/>
                <w:sz w:val="24"/>
                <w:szCs w:val="24"/>
              </w:rPr>
              <w:t xml:space="preserve"> approach to fostering that creates a supportive network of fostering families around a central "hub home", led by an experienced foster carer. This model aims to strengthen stability within fostering families, improve outcomes for children, and increase </w:t>
            </w:r>
            <w:r w:rsidR="00CD7BA4">
              <w:rPr>
                <w:rFonts w:ascii="Arial" w:hAnsi="Arial" w:cs="Arial"/>
                <w:sz w:val="24"/>
                <w:szCs w:val="24"/>
              </w:rPr>
              <w:t xml:space="preserve">peer support, shared learning, and pro-active problem solving. </w:t>
            </w:r>
          </w:p>
          <w:p w14:paraId="76CB4D70" w14:textId="7A4C897A" w:rsidR="00E5594D" w:rsidRPr="006B3048" w:rsidRDefault="00E5594D" w:rsidP="00EA5D36">
            <w:pPr>
              <w:pStyle w:val="PlainText"/>
              <w:jc w:val="both"/>
              <w:rPr>
                <w:rFonts w:ascii="Arial" w:hAnsi="Arial" w:cs="Arial"/>
                <w:sz w:val="24"/>
                <w:szCs w:val="24"/>
              </w:rPr>
            </w:pPr>
            <w:r w:rsidRPr="008D68CA">
              <w:rPr>
                <w:rFonts w:ascii="Arial" w:hAnsi="Arial" w:cs="Arial"/>
                <w:b/>
                <w:bCs/>
                <w:sz w:val="24"/>
                <w:szCs w:val="24"/>
              </w:rPr>
              <w:t>Support &amp; Stability</w:t>
            </w:r>
            <w:r>
              <w:rPr>
                <w:rFonts w:ascii="Arial" w:hAnsi="Arial" w:cs="Arial"/>
                <w:sz w:val="24"/>
                <w:szCs w:val="24"/>
              </w:rPr>
              <w:t xml:space="preserve">: Within the RDS1 team </w:t>
            </w:r>
            <w:r w:rsidR="00455011">
              <w:rPr>
                <w:rFonts w:ascii="Arial" w:hAnsi="Arial" w:cs="Arial"/>
                <w:sz w:val="24"/>
                <w:szCs w:val="24"/>
              </w:rPr>
              <w:t>there is</w:t>
            </w:r>
            <w:r>
              <w:rPr>
                <w:rFonts w:ascii="Arial" w:hAnsi="Arial" w:cs="Arial"/>
                <w:sz w:val="24"/>
                <w:szCs w:val="24"/>
              </w:rPr>
              <w:t xml:space="preserve"> one Support &amp; Stability Worker who</w:t>
            </w:r>
            <w:r w:rsidR="001118FE">
              <w:rPr>
                <w:rFonts w:ascii="Arial" w:hAnsi="Arial" w:cs="Arial"/>
                <w:sz w:val="24"/>
                <w:szCs w:val="24"/>
              </w:rPr>
              <w:t xml:space="preserve">se role is to provide targeted support to fostering families. This includes responding to stability challenges, supporting carers to develop their understanding of therapeutic parenting, and offering direct </w:t>
            </w:r>
            <w:r w:rsidR="009D19F1">
              <w:rPr>
                <w:rFonts w:ascii="Arial" w:hAnsi="Arial" w:cs="Arial"/>
                <w:sz w:val="24"/>
                <w:szCs w:val="24"/>
              </w:rPr>
              <w:t>support to children living in fostering families</w:t>
            </w:r>
          </w:p>
          <w:p w14:paraId="57D47219" w14:textId="77777777" w:rsidR="00F51449" w:rsidRDefault="00F51449" w:rsidP="00EA5D36">
            <w:pPr>
              <w:pStyle w:val="PlainText"/>
              <w:jc w:val="both"/>
              <w:rPr>
                <w:rFonts w:ascii="Arial" w:hAnsi="Arial" w:cs="Arial"/>
                <w:sz w:val="24"/>
                <w:szCs w:val="24"/>
              </w:rPr>
            </w:pPr>
          </w:p>
          <w:p w14:paraId="69CC3EA8" w14:textId="3BA0348B" w:rsidR="00CD7BA4" w:rsidRPr="00FD5F0F" w:rsidRDefault="00CD7BA4" w:rsidP="00EA5D36">
            <w:pPr>
              <w:pStyle w:val="PlainText"/>
              <w:jc w:val="both"/>
              <w:rPr>
                <w:rFonts w:ascii="Arial" w:hAnsi="Arial" w:cs="Arial"/>
                <w:b/>
                <w:bCs/>
                <w:sz w:val="24"/>
                <w:szCs w:val="24"/>
              </w:rPr>
            </w:pPr>
            <w:r w:rsidRPr="00FD5F0F">
              <w:rPr>
                <w:rFonts w:ascii="Arial" w:hAnsi="Arial" w:cs="Arial"/>
                <w:b/>
                <w:bCs/>
                <w:sz w:val="24"/>
                <w:szCs w:val="24"/>
              </w:rPr>
              <w:t>RDS 2:</w:t>
            </w:r>
          </w:p>
          <w:p w14:paraId="58E3C416" w14:textId="170EFCF9" w:rsidR="00CD7BA4" w:rsidRDefault="00CD7BA4" w:rsidP="00EA5D36">
            <w:pPr>
              <w:pStyle w:val="PlainText"/>
              <w:jc w:val="both"/>
              <w:rPr>
                <w:rFonts w:ascii="Arial" w:hAnsi="Arial" w:cs="Arial"/>
                <w:sz w:val="24"/>
                <w:szCs w:val="24"/>
              </w:rPr>
            </w:pPr>
            <w:r w:rsidRPr="00FD5F0F">
              <w:rPr>
                <w:rFonts w:ascii="Arial" w:hAnsi="Arial" w:cs="Arial"/>
                <w:b/>
                <w:bCs/>
                <w:sz w:val="24"/>
                <w:szCs w:val="24"/>
              </w:rPr>
              <w:t>Development:</w:t>
            </w:r>
            <w:r>
              <w:rPr>
                <w:rFonts w:ascii="Arial" w:hAnsi="Arial" w:cs="Arial"/>
                <w:sz w:val="24"/>
                <w:szCs w:val="24"/>
              </w:rPr>
              <w:t xml:space="preserve"> </w:t>
            </w:r>
            <w:r w:rsidR="00A0344C">
              <w:rPr>
                <w:rFonts w:ascii="Arial" w:hAnsi="Arial" w:cs="Arial"/>
                <w:sz w:val="24"/>
                <w:szCs w:val="24"/>
              </w:rPr>
              <w:t xml:space="preserve">This team </w:t>
            </w:r>
            <w:r w:rsidR="009D19F1">
              <w:rPr>
                <w:rFonts w:ascii="Arial" w:hAnsi="Arial" w:cs="Arial"/>
                <w:sz w:val="24"/>
                <w:szCs w:val="24"/>
              </w:rPr>
              <w:t>is made up of two So</w:t>
            </w:r>
            <w:r w:rsidR="00A0344C">
              <w:rPr>
                <w:rFonts w:ascii="Arial" w:hAnsi="Arial" w:cs="Arial"/>
                <w:sz w:val="24"/>
                <w:szCs w:val="24"/>
              </w:rPr>
              <w:t xml:space="preserve">cial </w:t>
            </w:r>
            <w:r w:rsidR="009D19F1">
              <w:rPr>
                <w:rFonts w:ascii="Arial" w:hAnsi="Arial" w:cs="Arial"/>
                <w:sz w:val="24"/>
                <w:szCs w:val="24"/>
              </w:rPr>
              <w:t>W</w:t>
            </w:r>
            <w:r w:rsidR="00A0344C">
              <w:rPr>
                <w:rFonts w:ascii="Arial" w:hAnsi="Arial" w:cs="Arial"/>
                <w:sz w:val="24"/>
                <w:szCs w:val="24"/>
              </w:rPr>
              <w:t xml:space="preserve">orkers and two </w:t>
            </w:r>
            <w:r w:rsidR="009D19F1">
              <w:rPr>
                <w:rFonts w:ascii="Arial" w:hAnsi="Arial" w:cs="Arial"/>
                <w:sz w:val="24"/>
                <w:szCs w:val="24"/>
              </w:rPr>
              <w:t>S</w:t>
            </w:r>
            <w:r w:rsidR="00495E89">
              <w:rPr>
                <w:rFonts w:ascii="Arial" w:hAnsi="Arial" w:cs="Arial"/>
                <w:sz w:val="24"/>
                <w:szCs w:val="24"/>
              </w:rPr>
              <w:t xml:space="preserve">upport </w:t>
            </w:r>
            <w:r w:rsidR="009D19F1">
              <w:rPr>
                <w:rFonts w:ascii="Arial" w:hAnsi="Arial" w:cs="Arial"/>
                <w:sz w:val="24"/>
                <w:szCs w:val="24"/>
              </w:rPr>
              <w:t>W</w:t>
            </w:r>
            <w:r w:rsidR="00495E89">
              <w:rPr>
                <w:rFonts w:ascii="Arial" w:hAnsi="Arial" w:cs="Arial"/>
                <w:sz w:val="24"/>
                <w:szCs w:val="24"/>
              </w:rPr>
              <w:t>orkers who are responsible for</w:t>
            </w:r>
            <w:r w:rsidR="00E9132C">
              <w:rPr>
                <w:rFonts w:ascii="Arial" w:hAnsi="Arial" w:cs="Arial"/>
                <w:sz w:val="24"/>
                <w:szCs w:val="24"/>
              </w:rPr>
              <w:t xml:space="preserve"> developing and implementing new initiatives to continuously improve the Fostering Service offer.</w:t>
            </w:r>
            <w:r w:rsidR="00495E89">
              <w:rPr>
                <w:rFonts w:ascii="Arial" w:hAnsi="Arial" w:cs="Arial"/>
                <w:sz w:val="24"/>
                <w:szCs w:val="24"/>
              </w:rPr>
              <w:t xml:space="preserve"> </w:t>
            </w:r>
          </w:p>
          <w:p w14:paraId="21DF4CE7" w14:textId="1ED0249C" w:rsidR="00FD5F0F" w:rsidRDefault="00FD5F0F" w:rsidP="00EA5D36">
            <w:pPr>
              <w:pStyle w:val="PlainText"/>
              <w:jc w:val="both"/>
              <w:rPr>
                <w:rFonts w:ascii="Arial" w:hAnsi="Arial" w:cs="Arial"/>
                <w:sz w:val="24"/>
                <w:szCs w:val="24"/>
              </w:rPr>
            </w:pPr>
            <w:r w:rsidRPr="00FD5F0F">
              <w:rPr>
                <w:rFonts w:ascii="Arial" w:hAnsi="Arial" w:cs="Arial"/>
                <w:b/>
                <w:bCs/>
                <w:sz w:val="24"/>
                <w:szCs w:val="24"/>
              </w:rPr>
              <w:t xml:space="preserve">Support &amp; Stability: </w:t>
            </w:r>
            <w:r w:rsidR="00E9132C" w:rsidRPr="00E9132C">
              <w:rPr>
                <w:rFonts w:ascii="Arial" w:hAnsi="Arial" w:cs="Arial"/>
                <w:sz w:val="24"/>
                <w:szCs w:val="24"/>
              </w:rPr>
              <w:t>RDS 2 also includes a Support &amp; Stability Worker who provides the same range of support as the Support &amp; Stability Worker within the RDS 1 Team.</w:t>
            </w:r>
          </w:p>
          <w:p w14:paraId="4AD538AB" w14:textId="77777777" w:rsidR="00926D86" w:rsidRDefault="00926D86" w:rsidP="00EA5D36">
            <w:pPr>
              <w:pStyle w:val="PlainText"/>
              <w:jc w:val="both"/>
              <w:rPr>
                <w:rFonts w:ascii="Arial" w:hAnsi="Arial" w:cs="Arial"/>
                <w:sz w:val="24"/>
                <w:szCs w:val="24"/>
              </w:rPr>
            </w:pPr>
          </w:p>
          <w:p w14:paraId="32FF5CF9" w14:textId="77777777" w:rsidR="008C59F2" w:rsidRDefault="008C59F2" w:rsidP="00EA5D36">
            <w:pPr>
              <w:pStyle w:val="PlainText"/>
              <w:jc w:val="both"/>
              <w:rPr>
                <w:rFonts w:ascii="Arial" w:hAnsi="Arial" w:cs="Arial"/>
                <w:sz w:val="24"/>
                <w:szCs w:val="24"/>
              </w:rPr>
            </w:pPr>
          </w:p>
          <w:p w14:paraId="6D298D6C" w14:textId="161C20CC" w:rsidR="008C59F2" w:rsidRDefault="008C59F2" w:rsidP="00EA5D36">
            <w:pPr>
              <w:pStyle w:val="PlainText"/>
              <w:jc w:val="both"/>
              <w:rPr>
                <w:rFonts w:ascii="Arial" w:hAnsi="Arial" w:cs="Arial"/>
                <w:sz w:val="24"/>
                <w:szCs w:val="24"/>
              </w:rPr>
            </w:pPr>
            <w:r>
              <w:rPr>
                <w:rFonts w:ascii="Arial" w:hAnsi="Arial" w:cs="Arial"/>
                <w:sz w:val="24"/>
                <w:szCs w:val="24"/>
              </w:rPr>
              <w:t xml:space="preserve">The available post is </w:t>
            </w:r>
            <w:r w:rsidRPr="001B12F5">
              <w:rPr>
                <w:rFonts w:ascii="Arial" w:hAnsi="Arial" w:cs="Arial"/>
                <w:b/>
                <w:bCs/>
                <w:sz w:val="24"/>
                <w:szCs w:val="24"/>
              </w:rPr>
              <w:t>Fostering Family Finding Support Worker</w:t>
            </w:r>
            <w:r>
              <w:rPr>
                <w:rFonts w:ascii="Arial" w:hAnsi="Arial" w:cs="Arial"/>
                <w:sz w:val="24"/>
                <w:szCs w:val="24"/>
              </w:rPr>
              <w:t xml:space="preserve">. </w:t>
            </w:r>
            <w:r w:rsidR="00F942CD">
              <w:rPr>
                <w:rFonts w:ascii="Arial" w:hAnsi="Arial" w:cs="Arial"/>
                <w:sz w:val="24"/>
                <w:szCs w:val="24"/>
              </w:rPr>
              <w:t>This role plays a vital part in securing safe, nurturing, and appropriate fostering homes for children</w:t>
            </w:r>
            <w:r w:rsidR="00DC1ADF">
              <w:rPr>
                <w:rFonts w:ascii="Arial" w:hAnsi="Arial" w:cs="Arial"/>
                <w:sz w:val="24"/>
                <w:szCs w:val="24"/>
              </w:rPr>
              <w:t xml:space="preserve"> who require </w:t>
            </w:r>
            <w:r w:rsidR="00DD2B0E">
              <w:rPr>
                <w:rFonts w:ascii="Arial" w:hAnsi="Arial" w:cs="Arial"/>
                <w:sz w:val="24"/>
                <w:szCs w:val="24"/>
              </w:rPr>
              <w:t xml:space="preserve">fostering families. The postholder will undertake skilled matching activity, drawing on a child-centred and strength-based approach to identify fostering families </w:t>
            </w:r>
            <w:r w:rsidR="006B0A54">
              <w:rPr>
                <w:rFonts w:ascii="Arial" w:hAnsi="Arial" w:cs="Arial"/>
                <w:sz w:val="24"/>
                <w:szCs w:val="24"/>
              </w:rPr>
              <w:t xml:space="preserve">that can best meet each child's needs, promote stability, and support positive outcomes. </w:t>
            </w:r>
          </w:p>
          <w:p w14:paraId="699FD131" w14:textId="77777777" w:rsidR="006B0A54" w:rsidRDefault="006B0A54" w:rsidP="00EA5D36">
            <w:pPr>
              <w:pStyle w:val="PlainText"/>
              <w:jc w:val="both"/>
              <w:rPr>
                <w:rFonts w:ascii="Arial" w:hAnsi="Arial" w:cs="Arial"/>
                <w:sz w:val="24"/>
                <w:szCs w:val="24"/>
              </w:rPr>
            </w:pPr>
          </w:p>
          <w:p w14:paraId="4E356C78" w14:textId="337E9F51" w:rsidR="006B0A54" w:rsidRDefault="006B0A54" w:rsidP="00EA5D36">
            <w:pPr>
              <w:pStyle w:val="PlainText"/>
              <w:jc w:val="both"/>
              <w:rPr>
                <w:rFonts w:ascii="Arial" w:hAnsi="Arial" w:cs="Arial"/>
                <w:sz w:val="24"/>
                <w:szCs w:val="24"/>
              </w:rPr>
            </w:pPr>
            <w:r>
              <w:rPr>
                <w:rFonts w:ascii="Arial" w:hAnsi="Arial" w:cs="Arial"/>
                <w:sz w:val="24"/>
                <w:szCs w:val="24"/>
              </w:rPr>
              <w:t>The Fostering Family Finding Support Worker is responsible for:</w:t>
            </w:r>
          </w:p>
          <w:p w14:paraId="318159A8" w14:textId="4934EC55" w:rsidR="006B0A54" w:rsidRDefault="006B0A54" w:rsidP="00EA5D36">
            <w:pPr>
              <w:pStyle w:val="PlainText"/>
              <w:numPr>
                <w:ilvl w:val="0"/>
                <w:numId w:val="17"/>
              </w:numPr>
              <w:jc w:val="both"/>
              <w:rPr>
                <w:rFonts w:ascii="Arial" w:hAnsi="Arial" w:cs="Arial"/>
                <w:sz w:val="24"/>
                <w:szCs w:val="24"/>
              </w:rPr>
            </w:pPr>
            <w:r>
              <w:rPr>
                <w:rFonts w:ascii="Arial" w:hAnsi="Arial" w:cs="Arial"/>
                <w:sz w:val="24"/>
                <w:szCs w:val="24"/>
              </w:rPr>
              <w:t xml:space="preserve">Task Centred Homes – Identifying </w:t>
            </w:r>
            <w:r w:rsidR="00D45109">
              <w:rPr>
                <w:rFonts w:ascii="Arial" w:hAnsi="Arial" w:cs="Arial"/>
                <w:sz w:val="24"/>
                <w:szCs w:val="24"/>
              </w:rPr>
              <w:t xml:space="preserve">and matching children to short-term fostering homes where a long-term care plan has not yet been </w:t>
            </w:r>
            <w:r w:rsidR="0071200A">
              <w:rPr>
                <w:rFonts w:ascii="Arial" w:hAnsi="Arial" w:cs="Arial"/>
                <w:sz w:val="24"/>
                <w:szCs w:val="24"/>
              </w:rPr>
              <w:t xml:space="preserve">determined, ensuring children are supported in a </w:t>
            </w:r>
            <w:r w:rsidR="00BA473A">
              <w:rPr>
                <w:rFonts w:ascii="Arial" w:hAnsi="Arial" w:cs="Arial"/>
                <w:sz w:val="24"/>
                <w:szCs w:val="24"/>
              </w:rPr>
              <w:t>stable and responsive environment.</w:t>
            </w:r>
          </w:p>
          <w:p w14:paraId="33DBFA3B" w14:textId="3A7F66E4" w:rsidR="00BA473A" w:rsidRDefault="00BA473A" w:rsidP="00EA5D36">
            <w:pPr>
              <w:pStyle w:val="PlainText"/>
              <w:numPr>
                <w:ilvl w:val="0"/>
                <w:numId w:val="17"/>
              </w:numPr>
              <w:jc w:val="both"/>
              <w:rPr>
                <w:rFonts w:ascii="Arial" w:hAnsi="Arial" w:cs="Arial"/>
                <w:sz w:val="24"/>
                <w:szCs w:val="24"/>
              </w:rPr>
            </w:pPr>
            <w:r>
              <w:rPr>
                <w:rFonts w:ascii="Arial" w:hAnsi="Arial" w:cs="Arial"/>
                <w:sz w:val="24"/>
                <w:szCs w:val="24"/>
              </w:rPr>
              <w:t xml:space="preserve">Lasting Homes </w:t>
            </w:r>
            <w:r w:rsidR="00BF6C31">
              <w:rPr>
                <w:rFonts w:ascii="Arial" w:hAnsi="Arial" w:cs="Arial"/>
                <w:sz w:val="24"/>
                <w:szCs w:val="24"/>
              </w:rPr>
              <w:t>–</w:t>
            </w:r>
            <w:r>
              <w:rPr>
                <w:rFonts w:ascii="Arial" w:hAnsi="Arial" w:cs="Arial"/>
                <w:sz w:val="24"/>
                <w:szCs w:val="24"/>
              </w:rPr>
              <w:t xml:space="preserve"> </w:t>
            </w:r>
            <w:r w:rsidR="00BF6C31">
              <w:rPr>
                <w:rFonts w:ascii="Arial" w:hAnsi="Arial" w:cs="Arial"/>
                <w:sz w:val="24"/>
                <w:szCs w:val="24"/>
              </w:rPr>
              <w:t xml:space="preserve">Matching children with suitable long-term foster carers, with a focus on permanence, emotional wellbeing, and the </w:t>
            </w:r>
            <w:r w:rsidR="00A61CDC">
              <w:rPr>
                <w:rFonts w:ascii="Arial" w:hAnsi="Arial" w:cs="Arial"/>
                <w:sz w:val="24"/>
                <w:szCs w:val="24"/>
              </w:rPr>
              <w:t>child's</w:t>
            </w:r>
            <w:r w:rsidR="00BF6C31">
              <w:rPr>
                <w:rFonts w:ascii="Arial" w:hAnsi="Arial" w:cs="Arial"/>
                <w:sz w:val="24"/>
                <w:szCs w:val="24"/>
              </w:rPr>
              <w:t xml:space="preserve"> </w:t>
            </w:r>
            <w:proofErr w:type="gramStart"/>
            <w:r w:rsidR="00BF6C31">
              <w:rPr>
                <w:rFonts w:ascii="Arial" w:hAnsi="Arial" w:cs="Arial"/>
                <w:sz w:val="24"/>
                <w:szCs w:val="24"/>
              </w:rPr>
              <w:t>long term</w:t>
            </w:r>
            <w:proofErr w:type="gramEnd"/>
            <w:r w:rsidR="00BF6C31">
              <w:rPr>
                <w:rFonts w:ascii="Arial" w:hAnsi="Arial" w:cs="Arial"/>
                <w:sz w:val="24"/>
                <w:szCs w:val="24"/>
              </w:rPr>
              <w:t xml:space="preserve"> development and stability.</w:t>
            </w:r>
          </w:p>
          <w:p w14:paraId="5BC9F4B4" w14:textId="096A9B5A" w:rsidR="00926D86" w:rsidRDefault="00F35912" w:rsidP="00EA5D36">
            <w:pPr>
              <w:pStyle w:val="PlainText"/>
              <w:numPr>
                <w:ilvl w:val="0"/>
                <w:numId w:val="17"/>
              </w:numPr>
              <w:jc w:val="both"/>
              <w:rPr>
                <w:rFonts w:ascii="Arial" w:hAnsi="Arial" w:cs="Arial"/>
                <w:sz w:val="24"/>
                <w:szCs w:val="24"/>
              </w:rPr>
            </w:pPr>
            <w:r w:rsidRPr="00B96DFB">
              <w:rPr>
                <w:rFonts w:ascii="Arial" w:hAnsi="Arial" w:cs="Arial"/>
                <w:sz w:val="24"/>
                <w:szCs w:val="24"/>
              </w:rPr>
              <w:t xml:space="preserve">Planned Breaks Homes </w:t>
            </w:r>
            <w:r w:rsidR="00F2041A">
              <w:rPr>
                <w:rFonts w:ascii="Arial" w:hAnsi="Arial" w:cs="Arial"/>
                <w:sz w:val="24"/>
                <w:szCs w:val="24"/>
              </w:rPr>
              <w:t>–</w:t>
            </w:r>
            <w:r w:rsidRPr="00B96DFB">
              <w:rPr>
                <w:rFonts w:ascii="Arial" w:hAnsi="Arial" w:cs="Arial"/>
                <w:sz w:val="24"/>
                <w:szCs w:val="24"/>
              </w:rPr>
              <w:t xml:space="preserve"> </w:t>
            </w:r>
            <w:r w:rsidR="00F2041A">
              <w:rPr>
                <w:rFonts w:ascii="Arial" w:hAnsi="Arial" w:cs="Arial"/>
                <w:sz w:val="24"/>
                <w:szCs w:val="24"/>
              </w:rPr>
              <w:t xml:space="preserve">Co-ordinating </w:t>
            </w:r>
            <w:r w:rsidR="00A61CDC">
              <w:rPr>
                <w:rFonts w:ascii="Arial" w:hAnsi="Arial" w:cs="Arial"/>
                <w:sz w:val="24"/>
                <w:szCs w:val="24"/>
              </w:rPr>
              <w:t>short-term</w:t>
            </w:r>
            <w:r w:rsidR="00F2041A">
              <w:rPr>
                <w:rFonts w:ascii="Arial" w:hAnsi="Arial" w:cs="Arial"/>
                <w:sz w:val="24"/>
                <w:szCs w:val="24"/>
              </w:rPr>
              <w:t xml:space="preserve"> fostering homes to provide planned support, including overnight care where a child's main carer is temporarily unavailable</w:t>
            </w:r>
            <w:r w:rsidR="001A7BD8">
              <w:rPr>
                <w:rFonts w:ascii="Arial" w:hAnsi="Arial" w:cs="Arial"/>
                <w:sz w:val="24"/>
                <w:szCs w:val="24"/>
              </w:rPr>
              <w:t xml:space="preserve">, or to support families where a child lives at home and </w:t>
            </w:r>
            <w:r w:rsidR="00227F7D">
              <w:rPr>
                <w:rFonts w:ascii="Arial" w:hAnsi="Arial" w:cs="Arial"/>
                <w:sz w:val="24"/>
                <w:szCs w:val="24"/>
              </w:rPr>
              <w:t xml:space="preserve">needs short breaks. </w:t>
            </w:r>
          </w:p>
          <w:p w14:paraId="36406854" w14:textId="692BB7FD" w:rsidR="000604AD" w:rsidRDefault="000604AD" w:rsidP="00EA5D36">
            <w:pPr>
              <w:pStyle w:val="PlainText"/>
              <w:numPr>
                <w:ilvl w:val="0"/>
                <w:numId w:val="17"/>
              </w:numPr>
              <w:jc w:val="both"/>
              <w:rPr>
                <w:rFonts w:ascii="Arial" w:hAnsi="Arial" w:cs="Arial"/>
                <w:sz w:val="24"/>
                <w:szCs w:val="24"/>
              </w:rPr>
            </w:pPr>
            <w:r>
              <w:rPr>
                <w:rFonts w:ascii="Arial" w:hAnsi="Arial" w:cs="Arial"/>
                <w:sz w:val="24"/>
                <w:szCs w:val="24"/>
              </w:rPr>
              <w:t xml:space="preserve">Step Down Homes </w:t>
            </w:r>
            <w:r w:rsidR="001947CE">
              <w:rPr>
                <w:rFonts w:ascii="Arial" w:hAnsi="Arial" w:cs="Arial"/>
                <w:sz w:val="24"/>
                <w:szCs w:val="24"/>
              </w:rPr>
              <w:t>–</w:t>
            </w:r>
            <w:r>
              <w:rPr>
                <w:rFonts w:ascii="Arial" w:hAnsi="Arial" w:cs="Arial"/>
                <w:sz w:val="24"/>
                <w:szCs w:val="24"/>
              </w:rPr>
              <w:t xml:space="preserve"> </w:t>
            </w:r>
            <w:r w:rsidR="001947CE">
              <w:rPr>
                <w:rFonts w:ascii="Arial" w:hAnsi="Arial" w:cs="Arial"/>
                <w:sz w:val="24"/>
                <w:szCs w:val="24"/>
              </w:rPr>
              <w:t xml:space="preserve">Supporting children whose case plan involves a transition from residential care to fostering by identifying appropriate fostering homes and working collaboratively with multi-agency partners to establish a robust support package around the child and their identified fostering family. </w:t>
            </w:r>
          </w:p>
          <w:p w14:paraId="2BDDAAD9" w14:textId="6269D5A7" w:rsidR="001947CE" w:rsidRDefault="001947CE" w:rsidP="00EA5D36">
            <w:pPr>
              <w:pStyle w:val="PlainText"/>
              <w:numPr>
                <w:ilvl w:val="0"/>
                <w:numId w:val="17"/>
              </w:numPr>
              <w:jc w:val="both"/>
              <w:rPr>
                <w:rFonts w:ascii="Arial" w:hAnsi="Arial" w:cs="Arial"/>
                <w:sz w:val="24"/>
                <w:szCs w:val="24"/>
              </w:rPr>
            </w:pPr>
            <w:r>
              <w:rPr>
                <w:rFonts w:ascii="Arial" w:hAnsi="Arial" w:cs="Arial"/>
                <w:sz w:val="24"/>
                <w:szCs w:val="24"/>
              </w:rPr>
              <w:t xml:space="preserve">Activity Days – Planning, co-ordinating, and attending activity days that provide opportunities for children, and foster carers to connect, supporting informed and </w:t>
            </w:r>
            <w:r w:rsidR="00B06030">
              <w:rPr>
                <w:rFonts w:ascii="Arial" w:hAnsi="Arial" w:cs="Arial"/>
                <w:sz w:val="24"/>
                <w:szCs w:val="24"/>
              </w:rPr>
              <w:t>relationship-based</w:t>
            </w:r>
            <w:r>
              <w:rPr>
                <w:rFonts w:ascii="Arial" w:hAnsi="Arial" w:cs="Arial"/>
                <w:sz w:val="24"/>
                <w:szCs w:val="24"/>
              </w:rPr>
              <w:t xml:space="preserve"> matching.</w:t>
            </w:r>
          </w:p>
          <w:p w14:paraId="7B06441B" w14:textId="0F613290" w:rsidR="001947CE" w:rsidRDefault="001947CE" w:rsidP="00EA5D36">
            <w:pPr>
              <w:pStyle w:val="PlainText"/>
              <w:numPr>
                <w:ilvl w:val="0"/>
                <w:numId w:val="17"/>
              </w:numPr>
              <w:jc w:val="both"/>
              <w:rPr>
                <w:rFonts w:ascii="Arial" w:hAnsi="Arial" w:cs="Arial"/>
                <w:sz w:val="24"/>
                <w:szCs w:val="24"/>
              </w:rPr>
            </w:pPr>
            <w:r>
              <w:rPr>
                <w:rFonts w:ascii="Arial" w:hAnsi="Arial" w:cs="Arial"/>
                <w:sz w:val="24"/>
                <w:szCs w:val="24"/>
              </w:rPr>
              <w:t xml:space="preserve">Fostering Futures </w:t>
            </w:r>
            <w:r w:rsidR="00083854">
              <w:rPr>
                <w:rFonts w:ascii="Arial" w:hAnsi="Arial" w:cs="Arial"/>
                <w:sz w:val="24"/>
                <w:szCs w:val="24"/>
              </w:rPr>
              <w:t>–</w:t>
            </w:r>
            <w:r>
              <w:rPr>
                <w:rFonts w:ascii="Arial" w:hAnsi="Arial" w:cs="Arial"/>
                <w:sz w:val="24"/>
                <w:szCs w:val="24"/>
              </w:rPr>
              <w:t xml:space="preserve"> </w:t>
            </w:r>
            <w:r w:rsidR="00083854">
              <w:rPr>
                <w:rFonts w:ascii="Arial" w:hAnsi="Arial" w:cs="Arial"/>
                <w:sz w:val="24"/>
                <w:szCs w:val="24"/>
              </w:rPr>
              <w:t>Organising a monthly virtual event that enables Childrens Social Workers to share information about children requiring fostering families with available foster carers, encouraging collaborative matching and early identification of suitable homes.</w:t>
            </w:r>
          </w:p>
          <w:p w14:paraId="1B413BBA" w14:textId="09F09895" w:rsidR="00745D55" w:rsidRPr="00B96DFB" w:rsidRDefault="00745D55" w:rsidP="00EA5D36">
            <w:pPr>
              <w:pStyle w:val="PlainText"/>
              <w:numPr>
                <w:ilvl w:val="0"/>
                <w:numId w:val="17"/>
              </w:numPr>
              <w:jc w:val="both"/>
              <w:rPr>
                <w:rFonts w:ascii="Arial" w:hAnsi="Arial" w:cs="Arial"/>
                <w:sz w:val="24"/>
                <w:szCs w:val="24"/>
              </w:rPr>
            </w:pPr>
            <w:r>
              <w:rPr>
                <w:rFonts w:ascii="Arial" w:hAnsi="Arial" w:cs="Arial"/>
                <w:sz w:val="24"/>
                <w:szCs w:val="24"/>
              </w:rPr>
              <w:t xml:space="preserve">Pause &amp; Reflect (PAR) – Contributing to the Pause &amp; Reflect initiative by supporting family finding activity for children who have previously had difficulty in finding a fostering home. This involved working alongside </w:t>
            </w:r>
            <w:r w:rsidR="00375F84">
              <w:rPr>
                <w:rFonts w:ascii="Arial" w:hAnsi="Arial" w:cs="Arial"/>
                <w:sz w:val="24"/>
                <w:szCs w:val="24"/>
              </w:rPr>
              <w:t xml:space="preserve">PAR homes that provide a </w:t>
            </w:r>
            <w:proofErr w:type="gramStart"/>
            <w:r w:rsidR="00375F84">
              <w:rPr>
                <w:rFonts w:ascii="Arial" w:hAnsi="Arial" w:cs="Arial"/>
                <w:sz w:val="24"/>
                <w:szCs w:val="24"/>
              </w:rPr>
              <w:t>28 day</w:t>
            </w:r>
            <w:proofErr w:type="gramEnd"/>
            <w:r w:rsidR="00375F84">
              <w:rPr>
                <w:rFonts w:ascii="Arial" w:hAnsi="Arial" w:cs="Arial"/>
                <w:sz w:val="24"/>
                <w:szCs w:val="24"/>
              </w:rPr>
              <w:t xml:space="preserve"> home with intensive support, allowing time for further assessment, care planning, and identification of </w:t>
            </w:r>
            <w:proofErr w:type="gramStart"/>
            <w:r w:rsidR="00375F84">
              <w:rPr>
                <w:rFonts w:ascii="Arial" w:hAnsi="Arial" w:cs="Arial"/>
                <w:sz w:val="24"/>
                <w:szCs w:val="24"/>
              </w:rPr>
              <w:t>longer term</w:t>
            </w:r>
            <w:proofErr w:type="gramEnd"/>
            <w:r w:rsidR="00375F84">
              <w:rPr>
                <w:rFonts w:ascii="Arial" w:hAnsi="Arial" w:cs="Arial"/>
                <w:sz w:val="24"/>
                <w:szCs w:val="24"/>
              </w:rPr>
              <w:t xml:space="preserve"> fostering options. </w:t>
            </w:r>
          </w:p>
          <w:p w14:paraId="57D4721A" w14:textId="77777777" w:rsidR="003E76CC" w:rsidRPr="006B3048" w:rsidRDefault="003E76CC" w:rsidP="006B304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rPr>
                <w:rFonts w:cs="Arial"/>
              </w:rPr>
            </w:pPr>
          </w:p>
          <w:p w14:paraId="57D4721B" w14:textId="77777777" w:rsidR="00F51449" w:rsidRPr="006B3048" w:rsidRDefault="00F51449" w:rsidP="00F51449">
            <w:pPr>
              <w:pStyle w:val="PlainText"/>
              <w:rPr>
                <w:rFonts w:ascii="Arial" w:hAnsi="Arial" w:cs="Arial"/>
                <w:sz w:val="24"/>
                <w:szCs w:val="24"/>
              </w:rPr>
            </w:pPr>
            <w:r w:rsidRPr="006B3048">
              <w:rPr>
                <w:rFonts w:ascii="Arial" w:hAnsi="Arial" w:cs="Arial"/>
                <w:b/>
                <w:sz w:val="24"/>
                <w:szCs w:val="24"/>
                <w:u w:val="single"/>
              </w:rPr>
              <w:t>S</w:t>
            </w:r>
            <w:r w:rsidR="00D6735A">
              <w:rPr>
                <w:rFonts w:ascii="Arial" w:hAnsi="Arial" w:cs="Arial"/>
                <w:b/>
                <w:sz w:val="24"/>
                <w:szCs w:val="24"/>
                <w:u w:val="single"/>
              </w:rPr>
              <w:t xml:space="preserve">UPPORT </w:t>
            </w:r>
            <w:r w:rsidRPr="006B3048">
              <w:rPr>
                <w:rFonts w:ascii="Arial" w:hAnsi="Arial" w:cs="Arial"/>
                <w:b/>
                <w:sz w:val="24"/>
                <w:szCs w:val="24"/>
                <w:u w:val="single"/>
              </w:rPr>
              <w:t>WORKER</w:t>
            </w:r>
          </w:p>
          <w:p w14:paraId="57D4721C" w14:textId="77777777" w:rsidR="00F51449" w:rsidRPr="006B3048" w:rsidRDefault="00F51449" w:rsidP="00F51449">
            <w:pPr>
              <w:pStyle w:val="PlainText"/>
              <w:rPr>
                <w:rFonts w:ascii="Arial" w:hAnsi="Arial" w:cs="Arial"/>
                <w:sz w:val="24"/>
                <w:szCs w:val="24"/>
              </w:rPr>
            </w:pPr>
          </w:p>
          <w:p w14:paraId="57D4721D" w14:textId="77777777" w:rsidR="00F51449" w:rsidRPr="006B3048" w:rsidRDefault="00F51449" w:rsidP="006B3048">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carry out the statutory obligations of the Directorate within the context of Government guidelines in particular the Every Child Matters agenda, County Policies, strategies and procedures.</w:t>
            </w:r>
            <w:r w:rsidRPr="006B3048">
              <w:rPr>
                <w:rFonts w:ascii="Arial" w:hAnsi="Arial" w:cs="Arial"/>
                <w:sz w:val="24"/>
                <w:szCs w:val="24"/>
              </w:rPr>
              <w:br/>
            </w:r>
          </w:p>
          <w:p w14:paraId="57D4721E" w14:textId="77777777" w:rsidR="00F51449" w:rsidRPr="006B3048" w:rsidRDefault="00F51449" w:rsidP="006B3048">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comply with the Directorate’s administrative and financial procedures including the maintenance of appropriate records.</w:t>
            </w:r>
            <w:r w:rsidRPr="006B3048">
              <w:rPr>
                <w:rFonts w:ascii="Arial" w:hAnsi="Arial" w:cs="Arial"/>
                <w:sz w:val="24"/>
                <w:szCs w:val="24"/>
              </w:rPr>
              <w:br/>
            </w:r>
          </w:p>
          <w:p w14:paraId="57D4721F" w14:textId="77777777" w:rsidR="00F51449" w:rsidRPr="006B3048" w:rsidRDefault="00F51449" w:rsidP="006B3048">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 xml:space="preserve">To make full use of Information Technology and all computer systems in use by the Directorate as and when </w:t>
            </w:r>
            <w:proofErr w:type="gramStart"/>
            <w:r w:rsidRPr="006B3048">
              <w:rPr>
                <w:rFonts w:ascii="Arial" w:hAnsi="Arial" w:cs="Arial"/>
                <w:sz w:val="24"/>
                <w:szCs w:val="24"/>
              </w:rPr>
              <w:t>required .</w:t>
            </w:r>
            <w:proofErr w:type="gramEnd"/>
            <w:r w:rsidRPr="006B3048">
              <w:rPr>
                <w:rFonts w:ascii="Arial" w:hAnsi="Arial" w:cs="Arial"/>
                <w:sz w:val="24"/>
                <w:szCs w:val="24"/>
              </w:rPr>
              <w:br/>
            </w:r>
          </w:p>
          <w:p w14:paraId="57D47220" w14:textId="77777777" w:rsidR="00F51449" w:rsidRPr="006B3048" w:rsidRDefault="00F51449" w:rsidP="006B3048">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liaise and negotiate with other professionals in statutory and voluntary agencies to ensure the best possible outcomes for children and families.</w:t>
            </w:r>
            <w:r w:rsidRPr="006B3048">
              <w:rPr>
                <w:rFonts w:ascii="Arial" w:hAnsi="Arial" w:cs="Arial"/>
                <w:sz w:val="24"/>
                <w:szCs w:val="24"/>
              </w:rPr>
              <w:br/>
            </w:r>
          </w:p>
          <w:p w14:paraId="57D47221" w14:textId="77777777" w:rsidR="00F51449" w:rsidRPr="006B3048" w:rsidRDefault="00F51449" w:rsidP="006B3048">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prepare for, attend and contribute fully towards the supervision process, staff meetings, in-house or external training courses.</w:t>
            </w:r>
            <w:r w:rsidRPr="006B3048">
              <w:rPr>
                <w:rFonts w:ascii="Arial" w:hAnsi="Arial" w:cs="Arial"/>
                <w:sz w:val="24"/>
                <w:szCs w:val="24"/>
              </w:rPr>
              <w:br/>
            </w:r>
          </w:p>
          <w:p w14:paraId="57D47222" w14:textId="77777777" w:rsidR="00F51449" w:rsidRPr="006B3048" w:rsidRDefault="00F51449" w:rsidP="006B3048">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prepare for and contribute to the Staff Development Portfolio in accordance with the Directorate’s policy.</w:t>
            </w:r>
            <w:r w:rsidRPr="006B3048">
              <w:rPr>
                <w:rFonts w:ascii="Arial" w:hAnsi="Arial" w:cs="Arial"/>
                <w:sz w:val="24"/>
                <w:szCs w:val="24"/>
              </w:rPr>
              <w:br/>
            </w:r>
          </w:p>
          <w:p w14:paraId="57D47223" w14:textId="77777777" w:rsidR="00F51449" w:rsidRPr="006B3048" w:rsidRDefault="00F51449" w:rsidP="006B3048">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be aware of and responsive to the differing needs of all sections of the community.</w:t>
            </w:r>
            <w:r w:rsidRPr="006B3048">
              <w:rPr>
                <w:rFonts w:ascii="Arial" w:hAnsi="Arial" w:cs="Arial"/>
                <w:sz w:val="24"/>
                <w:szCs w:val="24"/>
              </w:rPr>
              <w:br/>
            </w:r>
          </w:p>
          <w:p w14:paraId="57D47224" w14:textId="77777777" w:rsidR="008B15EE" w:rsidRDefault="00F51449" w:rsidP="008B15EE">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be responsible for own continued learning and share an up to date knowledge of research findings in relevant fields of social work.</w:t>
            </w:r>
          </w:p>
          <w:p w14:paraId="57D47225" w14:textId="77777777" w:rsidR="008B15EE" w:rsidRDefault="008B15EE" w:rsidP="008B15EE">
            <w:pPr>
              <w:pStyle w:val="PlainText"/>
              <w:ind w:left="540"/>
              <w:rPr>
                <w:rFonts w:ascii="Arial" w:hAnsi="Arial" w:cs="Arial"/>
                <w:sz w:val="24"/>
                <w:szCs w:val="24"/>
              </w:rPr>
            </w:pPr>
          </w:p>
          <w:p w14:paraId="57D47226" w14:textId="77777777" w:rsidR="00A33639" w:rsidRPr="008B15EE" w:rsidRDefault="00F51449" w:rsidP="00D6735A">
            <w:pPr>
              <w:pStyle w:val="PlainText"/>
              <w:numPr>
                <w:ilvl w:val="0"/>
                <w:numId w:val="8"/>
              </w:numPr>
              <w:tabs>
                <w:tab w:val="clear" w:pos="720"/>
                <w:tab w:val="num" w:pos="540"/>
              </w:tabs>
              <w:ind w:left="540" w:hanging="540"/>
              <w:rPr>
                <w:rFonts w:ascii="Arial" w:hAnsi="Arial" w:cs="Arial"/>
                <w:sz w:val="24"/>
                <w:szCs w:val="24"/>
              </w:rPr>
            </w:pPr>
            <w:r w:rsidRPr="008B15EE">
              <w:rPr>
                <w:rFonts w:ascii="Arial" w:hAnsi="Arial" w:cs="Arial"/>
                <w:sz w:val="24"/>
                <w:szCs w:val="24"/>
              </w:rPr>
              <w:t xml:space="preserve">To </w:t>
            </w:r>
            <w:r w:rsidR="00D6735A" w:rsidRPr="008B15EE">
              <w:rPr>
                <w:rFonts w:ascii="Arial" w:hAnsi="Arial" w:cs="Arial"/>
                <w:sz w:val="24"/>
                <w:szCs w:val="24"/>
              </w:rPr>
              <w:t xml:space="preserve">assist with the </w:t>
            </w:r>
            <w:r w:rsidRPr="008B15EE">
              <w:rPr>
                <w:rFonts w:ascii="Arial" w:hAnsi="Arial" w:cs="Arial"/>
                <w:sz w:val="24"/>
                <w:szCs w:val="24"/>
              </w:rPr>
              <w:t>recruit</w:t>
            </w:r>
            <w:r w:rsidR="00D6735A" w:rsidRPr="008B15EE">
              <w:rPr>
                <w:rFonts w:ascii="Arial" w:hAnsi="Arial" w:cs="Arial"/>
                <w:sz w:val="24"/>
                <w:szCs w:val="24"/>
              </w:rPr>
              <w:t>ment</w:t>
            </w:r>
            <w:r w:rsidRPr="008B15EE">
              <w:rPr>
                <w:rFonts w:ascii="Arial" w:hAnsi="Arial" w:cs="Arial"/>
                <w:sz w:val="24"/>
                <w:szCs w:val="24"/>
              </w:rPr>
              <w:t>, train</w:t>
            </w:r>
            <w:r w:rsidR="00D6735A" w:rsidRPr="008B15EE">
              <w:rPr>
                <w:rFonts w:ascii="Arial" w:hAnsi="Arial" w:cs="Arial"/>
                <w:sz w:val="24"/>
                <w:szCs w:val="24"/>
              </w:rPr>
              <w:t>ing</w:t>
            </w:r>
            <w:r w:rsidRPr="008B15EE">
              <w:rPr>
                <w:rFonts w:ascii="Arial" w:hAnsi="Arial" w:cs="Arial"/>
                <w:sz w:val="24"/>
                <w:szCs w:val="24"/>
              </w:rPr>
              <w:t>, assess</w:t>
            </w:r>
            <w:r w:rsidR="00D6735A" w:rsidRPr="008B15EE">
              <w:rPr>
                <w:rFonts w:ascii="Arial" w:hAnsi="Arial" w:cs="Arial"/>
                <w:sz w:val="24"/>
                <w:szCs w:val="24"/>
              </w:rPr>
              <w:t>ment</w:t>
            </w:r>
            <w:r w:rsidRPr="008B15EE">
              <w:rPr>
                <w:rFonts w:ascii="Arial" w:hAnsi="Arial" w:cs="Arial"/>
                <w:sz w:val="24"/>
                <w:szCs w:val="24"/>
              </w:rPr>
              <w:t xml:space="preserve"> and support</w:t>
            </w:r>
            <w:r w:rsidR="00D6735A" w:rsidRPr="008B15EE">
              <w:rPr>
                <w:rFonts w:ascii="Arial" w:hAnsi="Arial" w:cs="Arial"/>
                <w:sz w:val="24"/>
                <w:szCs w:val="24"/>
              </w:rPr>
              <w:t xml:space="preserve"> of</w:t>
            </w:r>
            <w:r w:rsidRPr="008B15EE">
              <w:rPr>
                <w:rFonts w:ascii="Arial" w:hAnsi="Arial" w:cs="Arial"/>
                <w:sz w:val="24"/>
                <w:szCs w:val="24"/>
              </w:rPr>
              <w:t xml:space="preserve"> foster carers, and/or</w:t>
            </w:r>
            <w:r w:rsidR="00D6735A" w:rsidRPr="008B15EE">
              <w:rPr>
                <w:rFonts w:ascii="Arial" w:hAnsi="Arial" w:cs="Arial"/>
                <w:sz w:val="24"/>
                <w:szCs w:val="24"/>
              </w:rPr>
              <w:t xml:space="preserve"> </w:t>
            </w:r>
            <w:r w:rsidRPr="008B15EE">
              <w:rPr>
                <w:rFonts w:ascii="Arial" w:hAnsi="Arial" w:cs="Arial"/>
                <w:sz w:val="24"/>
                <w:szCs w:val="24"/>
              </w:rPr>
              <w:t>adopters on behalf</w:t>
            </w:r>
            <w:r w:rsidR="00D6735A" w:rsidRPr="008B15EE">
              <w:rPr>
                <w:rFonts w:ascii="Arial" w:hAnsi="Arial" w:cs="Arial"/>
                <w:sz w:val="24"/>
                <w:szCs w:val="24"/>
              </w:rPr>
              <w:t xml:space="preserve"> </w:t>
            </w:r>
            <w:r w:rsidRPr="008B15EE">
              <w:rPr>
                <w:rFonts w:ascii="Arial" w:hAnsi="Arial" w:cs="Arial"/>
                <w:sz w:val="24"/>
                <w:szCs w:val="24"/>
              </w:rPr>
              <w:t>of the Directorate.</w:t>
            </w:r>
          </w:p>
          <w:p w14:paraId="57D47227" w14:textId="77777777" w:rsidR="00A33639" w:rsidRDefault="00A33639" w:rsidP="00A33639">
            <w:pPr>
              <w:pStyle w:val="PlainText"/>
              <w:rPr>
                <w:rFonts w:ascii="Arial" w:hAnsi="Arial" w:cs="Arial"/>
                <w:sz w:val="24"/>
                <w:szCs w:val="24"/>
              </w:rPr>
            </w:pPr>
          </w:p>
          <w:p w14:paraId="57D47228" w14:textId="77777777" w:rsidR="00F51449" w:rsidRPr="006B3048" w:rsidRDefault="00A33639" w:rsidP="00A33639">
            <w:pPr>
              <w:pStyle w:val="PlainText"/>
              <w:rPr>
                <w:rFonts w:ascii="Arial" w:hAnsi="Arial" w:cs="Arial"/>
                <w:sz w:val="24"/>
                <w:szCs w:val="24"/>
              </w:rPr>
            </w:pPr>
            <w:r w:rsidRPr="006B3048">
              <w:rPr>
                <w:rFonts w:ascii="Arial" w:hAnsi="Arial" w:cs="Arial"/>
                <w:sz w:val="24"/>
                <w:szCs w:val="24"/>
              </w:rPr>
              <w:br/>
            </w:r>
            <w:r w:rsidR="00F51449" w:rsidRPr="006B3048">
              <w:rPr>
                <w:rFonts w:ascii="Arial" w:hAnsi="Arial" w:cs="Arial"/>
                <w:sz w:val="24"/>
                <w:szCs w:val="24"/>
              </w:rPr>
              <w:br/>
            </w:r>
            <w:r w:rsidR="00F51449" w:rsidRPr="006B3048">
              <w:rPr>
                <w:rFonts w:ascii="Arial" w:hAnsi="Arial" w:cs="Arial"/>
                <w:b/>
                <w:bCs/>
                <w:sz w:val="24"/>
                <w:szCs w:val="24"/>
              </w:rPr>
              <w:t>Other responsibilities</w:t>
            </w:r>
          </w:p>
          <w:p w14:paraId="57D47229" w14:textId="77777777" w:rsidR="00F51449" w:rsidRPr="006B3048" w:rsidRDefault="00F51449" w:rsidP="00F51449">
            <w:pPr>
              <w:pStyle w:val="PlainText"/>
              <w:rPr>
                <w:rFonts w:ascii="Arial" w:hAnsi="Arial" w:cs="Arial"/>
                <w:sz w:val="24"/>
                <w:szCs w:val="24"/>
              </w:rPr>
            </w:pPr>
          </w:p>
          <w:p w14:paraId="57D4722A" w14:textId="77777777" w:rsidR="00F51449" w:rsidRPr="006B3048" w:rsidRDefault="00F51449" w:rsidP="00F51449">
            <w:pPr>
              <w:pStyle w:val="PlainText"/>
              <w:rPr>
                <w:rFonts w:ascii="Arial" w:hAnsi="Arial" w:cs="Arial"/>
                <w:sz w:val="24"/>
                <w:szCs w:val="24"/>
              </w:rPr>
            </w:pPr>
            <w:r w:rsidRPr="006B3048">
              <w:rPr>
                <w:rFonts w:ascii="Arial" w:hAnsi="Arial" w:cs="Arial"/>
                <w:sz w:val="24"/>
                <w:szCs w:val="24"/>
              </w:rPr>
              <w:t xml:space="preserve">Workers may be required to engage in joint training initiatives and undertake work </w:t>
            </w:r>
          </w:p>
          <w:p w14:paraId="57D4722B" w14:textId="77777777" w:rsidR="00F51449" w:rsidRPr="006B3048" w:rsidRDefault="00F51449" w:rsidP="00F51449">
            <w:pPr>
              <w:pStyle w:val="PlainText"/>
              <w:rPr>
                <w:rFonts w:ascii="Arial" w:hAnsi="Arial" w:cs="Arial"/>
                <w:sz w:val="24"/>
                <w:szCs w:val="24"/>
              </w:rPr>
            </w:pPr>
            <w:r w:rsidRPr="006B3048">
              <w:rPr>
                <w:rFonts w:ascii="Arial" w:hAnsi="Arial" w:cs="Arial"/>
                <w:sz w:val="24"/>
                <w:szCs w:val="24"/>
              </w:rPr>
              <w:t>originating outside the area if this is necessary to ensure equitable distribution of work, and in the interests of efficient and effective service delivery.</w:t>
            </w:r>
          </w:p>
          <w:p w14:paraId="57D4722C" w14:textId="77777777" w:rsidR="00F51449" w:rsidRPr="006B3048" w:rsidRDefault="00F51449" w:rsidP="00F51449">
            <w:pPr>
              <w:pStyle w:val="PlainText"/>
              <w:rPr>
                <w:rFonts w:ascii="Arial" w:hAnsi="Arial" w:cs="Arial"/>
                <w:sz w:val="24"/>
                <w:szCs w:val="24"/>
              </w:rPr>
            </w:pPr>
          </w:p>
          <w:p w14:paraId="57D4722D" w14:textId="77777777" w:rsidR="00F51449" w:rsidRPr="006B3048" w:rsidRDefault="00F51449" w:rsidP="00F51449">
            <w:pPr>
              <w:pStyle w:val="PlainText"/>
              <w:rPr>
                <w:rFonts w:ascii="Arial" w:hAnsi="Arial" w:cs="Arial"/>
                <w:sz w:val="24"/>
                <w:szCs w:val="24"/>
              </w:rPr>
            </w:pPr>
            <w:r w:rsidRPr="006B3048">
              <w:rPr>
                <w:rFonts w:ascii="Arial" w:hAnsi="Arial" w:cs="Arial"/>
                <w:sz w:val="24"/>
                <w:szCs w:val="24"/>
              </w:rPr>
              <w:t>This is not to be regarded as exclusive of exhaustive – there may be other duties and requirements at the same responsibility level associated with the post.</w:t>
            </w:r>
          </w:p>
        </w:tc>
      </w:tr>
      <w:tr w:rsidR="00335E50" w:rsidRPr="006B3048" w14:paraId="57D47233" w14:textId="77777777" w:rsidTr="006B3048">
        <w:trPr>
          <w:trHeight w:val="489"/>
        </w:trPr>
        <w:tc>
          <w:tcPr>
            <w:tcW w:w="1761" w:type="dxa"/>
            <w:gridSpan w:val="2"/>
            <w:tcBorders>
              <w:top w:val="single" w:sz="4" w:space="0" w:color="auto"/>
              <w:right w:val="single" w:sz="4" w:space="0" w:color="C0C0C0"/>
            </w:tcBorders>
          </w:tcPr>
          <w:p w14:paraId="57D4722F" w14:textId="77777777" w:rsidR="00335E50" w:rsidRPr="006B3048" w:rsidRDefault="00335E50" w:rsidP="006B3048">
            <w:pPr>
              <w:spacing w:before="120" w:after="120"/>
              <w:rPr>
                <w:b/>
              </w:rPr>
            </w:pPr>
            <w:r w:rsidRPr="006B3048">
              <w:rPr>
                <w:b/>
              </w:rPr>
              <w:t>Prepared by:</w:t>
            </w:r>
          </w:p>
        </w:tc>
        <w:tc>
          <w:tcPr>
            <w:tcW w:w="5995" w:type="dxa"/>
            <w:gridSpan w:val="7"/>
            <w:tcBorders>
              <w:top w:val="single" w:sz="4" w:space="0" w:color="auto"/>
              <w:right w:val="single" w:sz="4" w:space="0" w:color="C0C0C0"/>
            </w:tcBorders>
          </w:tcPr>
          <w:p w14:paraId="57D47230" w14:textId="00B3497D" w:rsidR="00335E50" w:rsidRPr="006B3048" w:rsidRDefault="00EA5D36" w:rsidP="006B3048">
            <w:pPr>
              <w:spacing w:before="120" w:after="120"/>
              <w:rPr>
                <w:b/>
              </w:rPr>
            </w:pPr>
            <w:r>
              <w:rPr>
                <w:b/>
              </w:rPr>
              <w:t>Caroline Brennand</w:t>
            </w:r>
          </w:p>
        </w:tc>
        <w:tc>
          <w:tcPr>
            <w:tcW w:w="977" w:type="dxa"/>
            <w:tcBorders>
              <w:top w:val="single" w:sz="4" w:space="0" w:color="auto"/>
              <w:left w:val="single" w:sz="4" w:space="0" w:color="C0C0C0"/>
            </w:tcBorders>
          </w:tcPr>
          <w:p w14:paraId="57D47231" w14:textId="77777777" w:rsidR="00335E50" w:rsidRPr="00EA4147" w:rsidRDefault="00335E50" w:rsidP="006B3048">
            <w:pPr>
              <w:spacing w:before="120" w:after="120"/>
            </w:pPr>
            <w:r w:rsidRPr="006B3048">
              <w:rPr>
                <w:b/>
              </w:rPr>
              <w:t>Date:</w:t>
            </w:r>
          </w:p>
        </w:tc>
        <w:tc>
          <w:tcPr>
            <w:tcW w:w="2124" w:type="dxa"/>
            <w:gridSpan w:val="2"/>
            <w:tcBorders>
              <w:top w:val="single" w:sz="4" w:space="0" w:color="auto"/>
              <w:left w:val="single" w:sz="4" w:space="0" w:color="C0C0C0"/>
            </w:tcBorders>
          </w:tcPr>
          <w:p w14:paraId="57D47232" w14:textId="2BCA2511" w:rsidR="00335E50" w:rsidRPr="00EA4147" w:rsidRDefault="00EA5D36" w:rsidP="00D6735A">
            <w:pPr>
              <w:spacing w:before="120" w:after="120"/>
            </w:pPr>
            <w:r>
              <w:t>07/05/2026</w:t>
            </w:r>
          </w:p>
        </w:tc>
      </w:tr>
    </w:tbl>
    <w:p w14:paraId="57D47234" w14:textId="77777777" w:rsidR="00335E50" w:rsidRPr="00335E50" w:rsidRDefault="00335E50" w:rsidP="00414C82">
      <w:pPr>
        <w:rPr>
          <w:b/>
          <w:sz w:val="22"/>
          <w:szCs w:val="22"/>
        </w:rPr>
      </w:pPr>
    </w:p>
    <w:p w14:paraId="57D47235" w14:textId="77777777" w:rsidR="00A33639" w:rsidRDefault="00A33639" w:rsidP="00C6774B">
      <w:pPr>
        <w:jc w:val="both"/>
        <w:rPr>
          <w:b/>
          <w:szCs w:val="22"/>
        </w:rPr>
      </w:pPr>
    </w:p>
    <w:p w14:paraId="57D47236" w14:textId="77777777" w:rsidR="00A33639" w:rsidRDefault="00A33639" w:rsidP="00C6774B">
      <w:pPr>
        <w:jc w:val="both"/>
        <w:rPr>
          <w:b/>
          <w:szCs w:val="22"/>
        </w:rPr>
      </w:pPr>
    </w:p>
    <w:p w14:paraId="57D47237" w14:textId="77777777" w:rsidR="00A33639" w:rsidRDefault="00A33639" w:rsidP="00C6774B">
      <w:pPr>
        <w:jc w:val="both"/>
        <w:rPr>
          <w:b/>
          <w:szCs w:val="22"/>
        </w:rPr>
      </w:pPr>
    </w:p>
    <w:p w14:paraId="57D47238" w14:textId="77777777" w:rsidR="00A33639" w:rsidRDefault="00A33639" w:rsidP="00C6774B">
      <w:pPr>
        <w:jc w:val="both"/>
        <w:rPr>
          <w:b/>
          <w:szCs w:val="22"/>
        </w:rPr>
      </w:pPr>
    </w:p>
    <w:p w14:paraId="57D47239" w14:textId="77777777" w:rsidR="00A33639" w:rsidRDefault="00A33639" w:rsidP="00C6774B">
      <w:pPr>
        <w:jc w:val="both"/>
        <w:rPr>
          <w:b/>
          <w:szCs w:val="22"/>
        </w:rPr>
      </w:pPr>
    </w:p>
    <w:p w14:paraId="57D4723A" w14:textId="77777777" w:rsidR="003D1170" w:rsidRDefault="003D1170" w:rsidP="00C6774B">
      <w:pPr>
        <w:jc w:val="both"/>
        <w:rPr>
          <w:szCs w:val="22"/>
        </w:rPr>
      </w:pPr>
      <w:r w:rsidRPr="00335E50">
        <w:rPr>
          <w:b/>
          <w:szCs w:val="22"/>
        </w:rPr>
        <w:t>EQUAL OPPORTUNITIES</w:t>
      </w:r>
      <w:r w:rsidRPr="00335E50">
        <w:rPr>
          <w:szCs w:val="22"/>
        </w:rPr>
        <w:t>: The County Council is committed to achieving equality of opportunity both in the delivery of services to the community and its employment arrangements.  We expect all employees to understand and promote our policies in their work.</w:t>
      </w:r>
    </w:p>
    <w:p w14:paraId="57D4723B" w14:textId="77777777" w:rsidR="00335E50" w:rsidRPr="00335E50" w:rsidRDefault="00335E50" w:rsidP="00C6774B">
      <w:pPr>
        <w:jc w:val="both"/>
        <w:rPr>
          <w:szCs w:val="22"/>
        </w:rPr>
      </w:pPr>
    </w:p>
    <w:p w14:paraId="57D4723C" w14:textId="77777777" w:rsidR="003D1170" w:rsidRDefault="00C6774B" w:rsidP="00C6774B">
      <w:pPr>
        <w:jc w:val="both"/>
        <w:rPr>
          <w:szCs w:val="22"/>
        </w:rPr>
      </w:pPr>
      <w:r>
        <w:rPr>
          <w:b/>
          <w:szCs w:val="22"/>
        </w:rPr>
        <w:t>HEALTH AND</w:t>
      </w:r>
      <w:r w:rsidR="003D1170" w:rsidRPr="00335E50">
        <w:rPr>
          <w:b/>
          <w:szCs w:val="22"/>
        </w:rPr>
        <w:t xml:space="preserve"> SAFETY</w:t>
      </w:r>
      <w:r w:rsidR="003D1170" w:rsidRPr="00335E50">
        <w:rPr>
          <w:szCs w:val="22"/>
        </w:rPr>
        <w:t xml:space="preserve">:  All employees have a responsibility for their own </w:t>
      </w:r>
      <w:r w:rsidRPr="00335E50">
        <w:rPr>
          <w:szCs w:val="22"/>
        </w:rPr>
        <w:t xml:space="preserve">Health </w:t>
      </w:r>
      <w:r>
        <w:rPr>
          <w:szCs w:val="22"/>
        </w:rPr>
        <w:t>and</w:t>
      </w:r>
      <w:r w:rsidR="003D1170" w:rsidRPr="00335E50">
        <w:rPr>
          <w:szCs w:val="22"/>
        </w:rPr>
        <w:t xml:space="preserve"> </w:t>
      </w:r>
      <w:r w:rsidRPr="00335E50">
        <w:rPr>
          <w:szCs w:val="22"/>
        </w:rPr>
        <w:t xml:space="preserve">Safety </w:t>
      </w:r>
      <w:r w:rsidR="003D1170" w:rsidRPr="00335E50">
        <w:rPr>
          <w:szCs w:val="22"/>
        </w:rPr>
        <w:t>and that of others while undertaking their duties.  Employees have a general duty to assist the County Council in implementing i</w:t>
      </w:r>
      <w:r>
        <w:rPr>
          <w:szCs w:val="22"/>
        </w:rPr>
        <w:t>ts general statement on the Health and</w:t>
      </w:r>
      <w:r w:rsidR="003D1170" w:rsidRPr="00335E50">
        <w:rPr>
          <w:szCs w:val="22"/>
        </w:rPr>
        <w:t xml:space="preserve"> </w:t>
      </w:r>
      <w:r w:rsidRPr="00335E50">
        <w:rPr>
          <w:szCs w:val="22"/>
        </w:rPr>
        <w:t xml:space="preserve">Safety </w:t>
      </w:r>
      <w:r w:rsidR="003D1170" w:rsidRPr="00335E50">
        <w:rPr>
          <w:szCs w:val="22"/>
        </w:rPr>
        <w:t>policy.</w:t>
      </w:r>
    </w:p>
    <w:p w14:paraId="57D4723D" w14:textId="77777777" w:rsidR="0063034D" w:rsidRDefault="0063034D" w:rsidP="00C6774B">
      <w:pPr>
        <w:jc w:val="both"/>
        <w:rPr>
          <w:szCs w:val="22"/>
        </w:rPr>
      </w:pPr>
      <w:r>
        <w:rPr>
          <w:szCs w:val="22"/>
        </w:rPr>
        <w:br w:type="page"/>
      </w:r>
    </w:p>
    <w:p w14:paraId="57D4723E" w14:textId="77777777" w:rsidR="00673D53" w:rsidRDefault="00673D53" w:rsidP="00C6774B">
      <w:pPr>
        <w:jc w:val="both"/>
        <w:rPr>
          <w:szCs w:val="22"/>
        </w:rPr>
      </w:pPr>
    </w:p>
    <w:p w14:paraId="57D4723F" w14:textId="77777777" w:rsidR="0063034D" w:rsidRDefault="0063034D" w:rsidP="0063034D">
      <w:pPr>
        <w:pStyle w:val="PlainText"/>
        <w:jc w:val="right"/>
        <w:rPr>
          <w:rFonts w:ascii="Arial" w:hAnsi="Arial"/>
          <w:b/>
          <w:sz w:val="32"/>
        </w:rPr>
      </w:pPr>
    </w:p>
    <w:p w14:paraId="57D47240" w14:textId="77777777" w:rsidR="0063034D" w:rsidRDefault="0063034D" w:rsidP="0063034D">
      <w:pPr>
        <w:pStyle w:val="PlainText"/>
        <w:rPr>
          <w:rFonts w:ascii="Arial" w:hAnsi="Arial"/>
          <w:sz w:val="24"/>
        </w:rPr>
      </w:pPr>
    </w:p>
    <w:p w14:paraId="57D47241" w14:textId="77777777" w:rsidR="0063034D" w:rsidRPr="0063034D" w:rsidRDefault="0063034D" w:rsidP="0063034D">
      <w:pPr>
        <w:pStyle w:val="Title"/>
        <w:jc w:val="left"/>
        <w:rPr>
          <w:sz w:val="32"/>
          <w:szCs w:val="32"/>
          <w:u w:val="none"/>
        </w:rPr>
      </w:pPr>
      <w:r>
        <w:rPr>
          <w:sz w:val="24"/>
          <w:u w:val="none"/>
        </w:rPr>
        <w:t xml:space="preserve">                        </w:t>
      </w:r>
      <w:r w:rsidRPr="0063034D">
        <w:rPr>
          <w:sz w:val="32"/>
          <w:szCs w:val="32"/>
          <w:u w:val="none"/>
        </w:rPr>
        <w:t>LANCASHIRE COUNTY COUNCIL</w:t>
      </w:r>
    </w:p>
    <w:p w14:paraId="57D47242" w14:textId="77777777" w:rsidR="0063034D" w:rsidRPr="00611ECC" w:rsidRDefault="0063034D" w:rsidP="0063034D">
      <w:pPr>
        <w:ind w:left="1418"/>
        <w:rPr>
          <w:sz w:val="22"/>
          <w:szCs w:val="22"/>
        </w:rPr>
      </w:pPr>
    </w:p>
    <w:tbl>
      <w:tblPr>
        <w:tblW w:w="10774" w:type="dxa"/>
        <w:tblInd w:w="-176" w:type="dxa"/>
        <w:tblLayout w:type="fixed"/>
        <w:tblLook w:val="0000" w:firstRow="0" w:lastRow="0" w:firstColumn="0" w:lastColumn="0" w:noHBand="0" w:noVBand="0"/>
      </w:tblPr>
      <w:tblGrid>
        <w:gridCol w:w="6663"/>
        <w:gridCol w:w="1701"/>
        <w:gridCol w:w="2410"/>
      </w:tblGrid>
      <w:tr w:rsidR="0063034D" w:rsidRPr="00611ECC" w14:paraId="57D47245" w14:textId="77777777">
        <w:trPr>
          <w:trHeight w:val="454"/>
        </w:trPr>
        <w:tc>
          <w:tcPr>
            <w:tcW w:w="10774" w:type="dxa"/>
            <w:gridSpan w:val="3"/>
            <w:tcBorders>
              <w:top w:val="single" w:sz="4" w:space="0" w:color="000000"/>
              <w:left w:val="single" w:sz="4" w:space="0" w:color="000000"/>
              <w:bottom w:val="single" w:sz="4" w:space="0" w:color="000000"/>
              <w:right w:val="single" w:sz="4" w:space="0" w:color="000000"/>
            </w:tcBorders>
          </w:tcPr>
          <w:p w14:paraId="57D47243" w14:textId="77777777" w:rsidR="0063034D" w:rsidRPr="00611ECC" w:rsidRDefault="0063034D" w:rsidP="00E26034">
            <w:pPr>
              <w:pStyle w:val="Heading2"/>
              <w:rPr>
                <w:sz w:val="22"/>
                <w:szCs w:val="22"/>
              </w:rPr>
            </w:pPr>
            <w:r w:rsidRPr="00611ECC">
              <w:rPr>
                <w:sz w:val="22"/>
                <w:szCs w:val="22"/>
              </w:rPr>
              <w:t>Person Specification Form</w:t>
            </w:r>
          </w:p>
          <w:p w14:paraId="57D47244" w14:textId="77777777" w:rsidR="0063034D" w:rsidRPr="00611ECC" w:rsidRDefault="0063034D" w:rsidP="00E26034">
            <w:pPr>
              <w:pStyle w:val="Heading3"/>
              <w:spacing w:before="60"/>
              <w:ind w:left="317"/>
              <w:rPr>
                <w:sz w:val="22"/>
                <w:szCs w:val="22"/>
              </w:rPr>
            </w:pPr>
          </w:p>
        </w:tc>
      </w:tr>
      <w:tr w:rsidR="0063034D" w:rsidRPr="00611ECC" w14:paraId="57D4724B" w14:textId="77777777">
        <w:trPr>
          <w:trHeight w:val="718"/>
        </w:trPr>
        <w:tc>
          <w:tcPr>
            <w:tcW w:w="6663" w:type="dxa"/>
            <w:tcBorders>
              <w:top w:val="single" w:sz="4" w:space="0" w:color="000000"/>
              <w:left w:val="single" w:sz="4" w:space="0" w:color="000000"/>
              <w:bottom w:val="single" w:sz="4" w:space="0" w:color="000000"/>
              <w:right w:val="single" w:sz="4" w:space="0" w:color="000000"/>
            </w:tcBorders>
          </w:tcPr>
          <w:p w14:paraId="57D47246" w14:textId="77777777" w:rsidR="0063034D" w:rsidRPr="002C2FF3" w:rsidRDefault="0063034D" w:rsidP="00E26034">
            <w:pPr>
              <w:pStyle w:val="Heading3"/>
              <w:spacing w:before="60"/>
              <w:rPr>
                <w:sz w:val="24"/>
                <w:szCs w:val="24"/>
              </w:rPr>
            </w:pPr>
            <w:r w:rsidRPr="002C2FF3">
              <w:rPr>
                <w:sz w:val="24"/>
                <w:szCs w:val="24"/>
              </w:rPr>
              <w:t>Job Title</w:t>
            </w:r>
          </w:p>
          <w:p w14:paraId="57D47247" w14:textId="77777777" w:rsidR="0063034D" w:rsidRPr="009B12E3" w:rsidRDefault="0063034D" w:rsidP="00E26034">
            <w:pPr>
              <w:pStyle w:val="PlainText"/>
              <w:rPr>
                <w:rFonts w:ascii="Arial" w:hAnsi="Arial" w:cs="Arial"/>
                <w:sz w:val="24"/>
                <w:szCs w:val="24"/>
              </w:rPr>
            </w:pPr>
            <w:r w:rsidRPr="002C2FF3">
              <w:rPr>
                <w:rFonts w:ascii="Arial" w:hAnsi="Arial" w:cs="Arial"/>
                <w:b/>
                <w:bCs/>
                <w:sz w:val="24"/>
                <w:szCs w:val="24"/>
              </w:rPr>
              <w:t>S</w:t>
            </w:r>
            <w:r w:rsidR="0078553D">
              <w:rPr>
                <w:rFonts w:ascii="Arial" w:hAnsi="Arial" w:cs="Arial"/>
                <w:b/>
                <w:bCs/>
                <w:sz w:val="24"/>
                <w:szCs w:val="24"/>
              </w:rPr>
              <w:t xml:space="preserve">upport </w:t>
            </w:r>
            <w:r w:rsidRPr="002C2FF3">
              <w:rPr>
                <w:rFonts w:ascii="Arial" w:hAnsi="Arial" w:cs="Arial"/>
                <w:b/>
                <w:bCs/>
                <w:sz w:val="24"/>
                <w:szCs w:val="24"/>
              </w:rPr>
              <w:t xml:space="preserve"> Worker</w:t>
            </w:r>
            <w:r>
              <w:rPr>
                <w:rFonts w:ascii="Arial" w:hAnsi="Arial" w:cs="Arial"/>
                <w:b/>
                <w:bCs/>
                <w:sz w:val="24"/>
                <w:szCs w:val="24"/>
              </w:rPr>
              <w:t xml:space="preserve"> </w:t>
            </w:r>
          </w:p>
          <w:p w14:paraId="57D47248" w14:textId="77777777" w:rsidR="0063034D" w:rsidRPr="00611ECC" w:rsidRDefault="0063034D" w:rsidP="00E26034">
            <w:pPr>
              <w:rPr>
                <w:sz w:val="22"/>
                <w:szCs w:val="22"/>
              </w:rPr>
            </w:pPr>
          </w:p>
        </w:tc>
        <w:tc>
          <w:tcPr>
            <w:tcW w:w="4111" w:type="dxa"/>
            <w:gridSpan w:val="2"/>
            <w:tcBorders>
              <w:top w:val="single" w:sz="4" w:space="0" w:color="000000"/>
              <w:left w:val="nil"/>
              <w:bottom w:val="single" w:sz="4" w:space="0" w:color="000000"/>
              <w:right w:val="single" w:sz="4" w:space="0" w:color="000000"/>
            </w:tcBorders>
          </w:tcPr>
          <w:p w14:paraId="57D47249" w14:textId="77777777" w:rsidR="0063034D" w:rsidRPr="00611ECC" w:rsidRDefault="0063034D" w:rsidP="00E26034">
            <w:pPr>
              <w:pStyle w:val="Heading3"/>
              <w:spacing w:before="60"/>
              <w:rPr>
                <w:sz w:val="22"/>
                <w:szCs w:val="22"/>
              </w:rPr>
            </w:pPr>
            <w:r w:rsidRPr="00611ECC">
              <w:rPr>
                <w:sz w:val="22"/>
                <w:szCs w:val="22"/>
              </w:rPr>
              <w:t>Grade</w:t>
            </w:r>
          </w:p>
          <w:p w14:paraId="57D4724A" w14:textId="77777777" w:rsidR="0063034D" w:rsidRPr="00611ECC" w:rsidRDefault="00AB1C8E" w:rsidP="0078553D">
            <w:pPr>
              <w:rPr>
                <w:sz w:val="22"/>
                <w:szCs w:val="22"/>
              </w:rPr>
            </w:pPr>
            <w:r>
              <w:rPr>
                <w:sz w:val="22"/>
                <w:szCs w:val="22"/>
              </w:rPr>
              <w:t xml:space="preserve">Grade </w:t>
            </w:r>
            <w:r w:rsidR="00BA7E7D">
              <w:rPr>
                <w:sz w:val="22"/>
                <w:szCs w:val="22"/>
              </w:rPr>
              <w:t>6</w:t>
            </w:r>
          </w:p>
        </w:tc>
      </w:tr>
      <w:tr w:rsidR="0063034D" w:rsidRPr="00611ECC" w14:paraId="57D47250" w14:textId="77777777">
        <w:trPr>
          <w:trHeight w:val="800"/>
        </w:trPr>
        <w:tc>
          <w:tcPr>
            <w:tcW w:w="6663" w:type="dxa"/>
            <w:tcBorders>
              <w:top w:val="single" w:sz="4" w:space="0" w:color="000000"/>
              <w:left w:val="single" w:sz="4" w:space="0" w:color="000000"/>
              <w:bottom w:val="single" w:sz="4" w:space="0" w:color="000000"/>
              <w:right w:val="single" w:sz="4" w:space="0" w:color="000000"/>
            </w:tcBorders>
          </w:tcPr>
          <w:p w14:paraId="57D4724C" w14:textId="77777777" w:rsidR="0063034D" w:rsidRPr="002C2FF3" w:rsidRDefault="0063034D" w:rsidP="00E26034">
            <w:pPr>
              <w:pStyle w:val="Heading3"/>
              <w:spacing w:before="60"/>
              <w:rPr>
                <w:sz w:val="24"/>
                <w:szCs w:val="24"/>
              </w:rPr>
            </w:pPr>
            <w:r w:rsidRPr="002C2FF3">
              <w:rPr>
                <w:sz w:val="24"/>
                <w:szCs w:val="24"/>
              </w:rPr>
              <w:t>Directorate/DSO</w:t>
            </w:r>
          </w:p>
          <w:p w14:paraId="57D4724D" w14:textId="77777777" w:rsidR="0063034D" w:rsidRPr="00790992" w:rsidRDefault="0063034D" w:rsidP="00E26034">
            <w:r w:rsidRPr="002C2FF3">
              <w:t>Children &amp; Young People</w:t>
            </w:r>
          </w:p>
        </w:tc>
        <w:tc>
          <w:tcPr>
            <w:tcW w:w="4111" w:type="dxa"/>
            <w:gridSpan w:val="2"/>
            <w:vMerge w:val="restart"/>
            <w:tcBorders>
              <w:top w:val="single" w:sz="4" w:space="0" w:color="000000"/>
              <w:left w:val="nil"/>
              <w:right w:val="single" w:sz="4" w:space="0" w:color="000000"/>
            </w:tcBorders>
          </w:tcPr>
          <w:p w14:paraId="57D4724E" w14:textId="77777777" w:rsidR="0063034D" w:rsidRPr="00611ECC" w:rsidRDefault="0063034D" w:rsidP="00E26034">
            <w:pPr>
              <w:pStyle w:val="Heading3"/>
              <w:rPr>
                <w:sz w:val="22"/>
                <w:szCs w:val="22"/>
              </w:rPr>
            </w:pPr>
            <w:r w:rsidRPr="00611ECC">
              <w:rPr>
                <w:sz w:val="22"/>
                <w:szCs w:val="22"/>
              </w:rPr>
              <w:t>Post number</w:t>
            </w:r>
          </w:p>
          <w:p w14:paraId="57D4724F" w14:textId="77777777" w:rsidR="0063034D" w:rsidRPr="00611ECC" w:rsidRDefault="0063034D" w:rsidP="00E26034">
            <w:pPr>
              <w:rPr>
                <w:sz w:val="22"/>
                <w:szCs w:val="22"/>
              </w:rPr>
            </w:pPr>
          </w:p>
        </w:tc>
      </w:tr>
      <w:tr w:rsidR="0063034D" w:rsidRPr="00611ECC" w14:paraId="57D47254" w14:textId="77777777">
        <w:trPr>
          <w:trHeight w:val="578"/>
        </w:trPr>
        <w:tc>
          <w:tcPr>
            <w:tcW w:w="6663" w:type="dxa"/>
            <w:tcBorders>
              <w:top w:val="single" w:sz="4" w:space="0" w:color="000000"/>
              <w:left w:val="single" w:sz="4" w:space="0" w:color="000000"/>
              <w:bottom w:val="single" w:sz="4" w:space="0" w:color="000000"/>
              <w:right w:val="single" w:sz="4" w:space="0" w:color="000000"/>
            </w:tcBorders>
          </w:tcPr>
          <w:p w14:paraId="57D47251" w14:textId="77777777" w:rsidR="0063034D" w:rsidRPr="002C2FF3" w:rsidRDefault="0063034D" w:rsidP="00E26034">
            <w:pPr>
              <w:pStyle w:val="Heading4"/>
              <w:spacing w:before="60"/>
              <w:rPr>
                <w:rFonts w:ascii="Arial" w:hAnsi="Arial" w:cs="Arial"/>
                <w:sz w:val="24"/>
                <w:szCs w:val="24"/>
              </w:rPr>
            </w:pPr>
            <w:r w:rsidRPr="002C2FF3">
              <w:rPr>
                <w:rFonts w:ascii="Arial" w:hAnsi="Arial" w:cs="Arial"/>
                <w:sz w:val="24"/>
                <w:szCs w:val="24"/>
              </w:rPr>
              <w:t>Unit/team</w:t>
            </w:r>
          </w:p>
          <w:p w14:paraId="57D47252" w14:textId="77777777" w:rsidR="0063034D" w:rsidRPr="00790992" w:rsidRDefault="00AB1C8E" w:rsidP="00DB7C4F">
            <w:pPr>
              <w:rPr>
                <w:rFonts w:cs="Arial"/>
                <w:sz w:val="22"/>
                <w:szCs w:val="22"/>
              </w:rPr>
            </w:pPr>
            <w:r>
              <w:rPr>
                <w:rFonts w:cs="Arial"/>
              </w:rPr>
              <w:t>Fostering Service</w:t>
            </w:r>
            <w:r w:rsidR="00874C90">
              <w:rPr>
                <w:rFonts w:cs="Arial"/>
              </w:rPr>
              <w:t xml:space="preserve"> </w:t>
            </w:r>
          </w:p>
        </w:tc>
        <w:tc>
          <w:tcPr>
            <w:tcW w:w="4111" w:type="dxa"/>
            <w:gridSpan w:val="2"/>
            <w:vMerge/>
            <w:tcBorders>
              <w:left w:val="nil"/>
              <w:bottom w:val="single" w:sz="4" w:space="0" w:color="000000"/>
              <w:right w:val="single" w:sz="4" w:space="0" w:color="000000"/>
            </w:tcBorders>
          </w:tcPr>
          <w:p w14:paraId="57D47253" w14:textId="77777777" w:rsidR="0063034D" w:rsidRPr="00611ECC" w:rsidRDefault="0063034D" w:rsidP="00E26034">
            <w:pPr>
              <w:pStyle w:val="Heading6"/>
              <w:spacing w:before="60"/>
            </w:pPr>
          </w:p>
        </w:tc>
      </w:tr>
      <w:tr w:rsidR="0063034D" w:rsidRPr="00611ECC" w14:paraId="57D4725E" w14:textId="77777777">
        <w:trPr>
          <w:trHeight w:val="1535"/>
        </w:trPr>
        <w:tc>
          <w:tcPr>
            <w:tcW w:w="6663" w:type="dxa"/>
            <w:tcBorders>
              <w:top w:val="single" w:sz="4" w:space="0" w:color="000000"/>
              <w:left w:val="single" w:sz="4" w:space="0" w:color="000000"/>
              <w:bottom w:val="single" w:sz="4" w:space="0" w:color="000000"/>
              <w:right w:val="single" w:sz="4" w:space="0" w:color="000000"/>
            </w:tcBorders>
          </w:tcPr>
          <w:p w14:paraId="57D47255" w14:textId="77777777" w:rsidR="0063034D" w:rsidRPr="002C2FF3" w:rsidRDefault="0063034D" w:rsidP="00E26034">
            <w:pPr>
              <w:pStyle w:val="Heading4"/>
              <w:spacing w:before="60"/>
              <w:jc w:val="center"/>
              <w:rPr>
                <w:rFonts w:ascii="Arial" w:hAnsi="Arial" w:cs="Arial"/>
                <w:sz w:val="22"/>
                <w:szCs w:val="22"/>
              </w:rPr>
            </w:pPr>
            <w:r w:rsidRPr="002C2FF3">
              <w:rPr>
                <w:rFonts w:ascii="Arial" w:hAnsi="Arial" w:cs="Arial"/>
                <w:sz w:val="22"/>
                <w:szCs w:val="22"/>
              </w:rPr>
              <w:t>Requirements</w:t>
            </w:r>
          </w:p>
          <w:p w14:paraId="57D47256" w14:textId="77777777" w:rsidR="0063034D" w:rsidRPr="00611ECC" w:rsidRDefault="0063034D" w:rsidP="00E26034">
            <w:pPr>
              <w:jc w:val="center"/>
              <w:rPr>
                <w:b/>
                <w:sz w:val="22"/>
                <w:szCs w:val="22"/>
              </w:rPr>
            </w:pPr>
            <w:r w:rsidRPr="002C2FF3">
              <w:rPr>
                <w:rFonts w:cs="Arial"/>
                <w:b/>
                <w:sz w:val="22"/>
                <w:szCs w:val="22"/>
              </w:rPr>
              <w:t>(on the basis of the job description</w:t>
            </w:r>
            <w:r w:rsidRPr="00611ECC">
              <w:rPr>
                <w:b/>
                <w:sz w:val="22"/>
                <w:szCs w:val="22"/>
              </w:rPr>
              <w:t>)</w:t>
            </w:r>
          </w:p>
        </w:tc>
        <w:tc>
          <w:tcPr>
            <w:tcW w:w="1701" w:type="dxa"/>
            <w:tcBorders>
              <w:top w:val="single" w:sz="4" w:space="0" w:color="000000"/>
              <w:left w:val="nil"/>
              <w:bottom w:val="single" w:sz="4" w:space="0" w:color="000000"/>
              <w:right w:val="single" w:sz="4" w:space="0" w:color="000000"/>
            </w:tcBorders>
          </w:tcPr>
          <w:p w14:paraId="57D47257" w14:textId="77777777" w:rsidR="0063034D" w:rsidRPr="00611ECC" w:rsidRDefault="0063034D" w:rsidP="00E26034">
            <w:pPr>
              <w:spacing w:before="60"/>
              <w:jc w:val="center"/>
              <w:rPr>
                <w:b/>
                <w:sz w:val="22"/>
                <w:szCs w:val="22"/>
              </w:rPr>
            </w:pPr>
            <w:r w:rsidRPr="00611ECC">
              <w:rPr>
                <w:b/>
                <w:sz w:val="22"/>
                <w:szCs w:val="22"/>
              </w:rPr>
              <w:t>Essential (E)</w:t>
            </w:r>
          </w:p>
          <w:p w14:paraId="57D47258" w14:textId="77777777" w:rsidR="0063034D" w:rsidRPr="00611ECC" w:rsidRDefault="0063034D" w:rsidP="00E26034">
            <w:pPr>
              <w:jc w:val="center"/>
              <w:rPr>
                <w:b/>
                <w:sz w:val="22"/>
                <w:szCs w:val="22"/>
              </w:rPr>
            </w:pPr>
            <w:r w:rsidRPr="00611ECC">
              <w:rPr>
                <w:b/>
                <w:sz w:val="22"/>
                <w:szCs w:val="22"/>
              </w:rPr>
              <w:t>or</w:t>
            </w:r>
          </w:p>
          <w:p w14:paraId="57D47259" w14:textId="77777777" w:rsidR="0063034D" w:rsidRPr="00611ECC" w:rsidRDefault="0063034D" w:rsidP="00E26034">
            <w:pPr>
              <w:jc w:val="center"/>
              <w:rPr>
                <w:b/>
                <w:sz w:val="22"/>
                <w:szCs w:val="22"/>
              </w:rPr>
            </w:pPr>
            <w:r w:rsidRPr="00611ECC">
              <w:rPr>
                <w:b/>
                <w:sz w:val="22"/>
                <w:szCs w:val="22"/>
              </w:rPr>
              <w:t>Desirable (D)</w:t>
            </w:r>
          </w:p>
        </w:tc>
        <w:tc>
          <w:tcPr>
            <w:tcW w:w="2410" w:type="dxa"/>
            <w:tcBorders>
              <w:top w:val="single" w:sz="4" w:space="0" w:color="000000"/>
              <w:left w:val="nil"/>
              <w:bottom w:val="single" w:sz="4" w:space="0" w:color="000000"/>
              <w:right w:val="single" w:sz="4" w:space="0" w:color="000000"/>
            </w:tcBorders>
          </w:tcPr>
          <w:p w14:paraId="57D4725A" w14:textId="77777777" w:rsidR="0063034D" w:rsidRPr="002C2FF3" w:rsidRDefault="0063034D" w:rsidP="00E26034">
            <w:pPr>
              <w:pStyle w:val="BodyText"/>
              <w:spacing w:before="60"/>
              <w:jc w:val="center"/>
              <w:rPr>
                <w:rFonts w:ascii="Arial" w:hAnsi="Arial" w:cs="Arial"/>
                <w:sz w:val="22"/>
                <w:szCs w:val="22"/>
              </w:rPr>
            </w:pPr>
            <w:r w:rsidRPr="002C2FF3">
              <w:rPr>
                <w:rFonts w:ascii="Arial" w:hAnsi="Arial" w:cs="Arial"/>
                <w:sz w:val="22"/>
                <w:szCs w:val="22"/>
              </w:rPr>
              <w:t xml:space="preserve">To be identified by: </w:t>
            </w:r>
            <w:r w:rsidRPr="002C2FF3">
              <w:rPr>
                <w:rFonts w:ascii="Arial" w:hAnsi="Arial" w:cs="Arial"/>
                <w:b/>
                <w:sz w:val="22"/>
                <w:szCs w:val="22"/>
              </w:rPr>
              <w:t>application form (AF),</w:t>
            </w:r>
          </w:p>
          <w:p w14:paraId="57D4725B" w14:textId="77777777" w:rsidR="0063034D" w:rsidRPr="002C2FF3" w:rsidRDefault="0063034D" w:rsidP="00E26034">
            <w:pPr>
              <w:jc w:val="center"/>
              <w:rPr>
                <w:rFonts w:cs="Arial"/>
                <w:b/>
                <w:sz w:val="22"/>
                <w:szCs w:val="22"/>
              </w:rPr>
            </w:pPr>
            <w:r w:rsidRPr="002C2FF3">
              <w:rPr>
                <w:rFonts w:cs="Arial"/>
                <w:b/>
                <w:sz w:val="22"/>
                <w:szCs w:val="22"/>
              </w:rPr>
              <w:t>interview (I),</w:t>
            </w:r>
          </w:p>
          <w:p w14:paraId="57D4725C" w14:textId="77777777" w:rsidR="0063034D" w:rsidRPr="002C2FF3" w:rsidRDefault="0063034D" w:rsidP="00E26034">
            <w:pPr>
              <w:jc w:val="center"/>
              <w:rPr>
                <w:rFonts w:cs="Arial"/>
                <w:b/>
                <w:sz w:val="22"/>
                <w:szCs w:val="22"/>
              </w:rPr>
            </w:pPr>
            <w:r w:rsidRPr="002C2FF3">
              <w:rPr>
                <w:rFonts w:cs="Arial"/>
                <w:b/>
                <w:sz w:val="22"/>
                <w:szCs w:val="22"/>
              </w:rPr>
              <w:t>test (T),</w:t>
            </w:r>
          </w:p>
          <w:p w14:paraId="57D4725D" w14:textId="77777777" w:rsidR="0063034D" w:rsidRPr="00611ECC" w:rsidRDefault="0063034D" w:rsidP="00E26034">
            <w:pPr>
              <w:spacing w:after="60"/>
              <w:jc w:val="center"/>
              <w:rPr>
                <w:b/>
                <w:sz w:val="22"/>
                <w:szCs w:val="22"/>
              </w:rPr>
            </w:pPr>
            <w:r w:rsidRPr="002C2FF3">
              <w:rPr>
                <w:rFonts w:cs="Arial"/>
                <w:b/>
                <w:sz w:val="22"/>
                <w:szCs w:val="22"/>
              </w:rPr>
              <w:t>other (specify</w:t>
            </w:r>
            <w:r w:rsidRPr="00611ECC">
              <w:rPr>
                <w:b/>
                <w:sz w:val="22"/>
                <w:szCs w:val="22"/>
              </w:rPr>
              <w:t>)</w:t>
            </w:r>
          </w:p>
        </w:tc>
      </w:tr>
      <w:tr w:rsidR="0063034D" w:rsidRPr="00611ECC" w14:paraId="57D47265" w14:textId="77777777" w:rsidTr="00AB1C8E">
        <w:trPr>
          <w:trHeight w:val="1104"/>
        </w:trPr>
        <w:tc>
          <w:tcPr>
            <w:tcW w:w="6663" w:type="dxa"/>
            <w:tcBorders>
              <w:top w:val="single" w:sz="4" w:space="0" w:color="000000"/>
              <w:left w:val="single" w:sz="4" w:space="0" w:color="000000"/>
              <w:bottom w:val="single" w:sz="4" w:space="0" w:color="C0C0C0"/>
              <w:right w:val="single" w:sz="4" w:space="0" w:color="000000"/>
            </w:tcBorders>
          </w:tcPr>
          <w:p w14:paraId="57D4725F" w14:textId="77777777" w:rsidR="0063034D" w:rsidRPr="00587B4D" w:rsidRDefault="0063034D" w:rsidP="00587B4D">
            <w:pPr>
              <w:pStyle w:val="Heading5"/>
              <w:spacing w:before="60"/>
              <w:jc w:val="center"/>
              <w:rPr>
                <w:i w:val="0"/>
                <w:sz w:val="24"/>
                <w:szCs w:val="24"/>
              </w:rPr>
            </w:pPr>
            <w:r w:rsidRPr="00587B4D">
              <w:rPr>
                <w:i w:val="0"/>
                <w:sz w:val="24"/>
                <w:szCs w:val="24"/>
              </w:rPr>
              <w:t>Qualifications</w:t>
            </w:r>
          </w:p>
          <w:p w14:paraId="57D47260" w14:textId="77777777" w:rsidR="0063034D" w:rsidRPr="00790992" w:rsidRDefault="0063034D" w:rsidP="00E26034"/>
          <w:p w14:paraId="57D47261" w14:textId="77777777" w:rsidR="0063034D" w:rsidRPr="00611ECC" w:rsidRDefault="0063034D" w:rsidP="00E26034">
            <w:pPr>
              <w:rPr>
                <w:sz w:val="22"/>
                <w:szCs w:val="22"/>
              </w:rPr>
            </w:pPr>
          </w:p>
        </w:tc>
        <w:tc>
          <w:tcPr>
            <w:tcW w:w="1701" w:type="dxa"/>
            <w:tcBorders>
              <w:top w:val="single" w:sz="4" w:space="0" w:color="000000"/>
              <w:left w:val="nil"/>
              <w:bottom w:val="single" w:sz="4" w:space="0" w:color="C0C0C0"/>
              <w:right w:val="single" w:sz="4" w:space="0" w:color="000000"/>
            </w:tcBorders>
          </w:tcPr>
          <w:p w14:paraId="57D47262" w14:textId="77777777" w:rsidR="0063034D" w:rsidRPr="00611ECC" w:rsidRDefault="0063034D" w:rsidP="00E26034">
            <w:pPr>
              <w:spacing w:before="60"/>
              <w:jc w:val="center"/>
              <w:rPr>
                <w:sz w:val="22"/>
                <w:szCs w:val="22"/>
              </w:rPr>
            </w:pPr>
          </w:p>
          <w:p w14:paraId="57D47263" w14:textId="77777777" w:rsidR="0063034D" w:rsidRPr="00611ECC" w:rsidRDefault="0063034D" w:rsidP="00E26034">
            <w:pPr>
              <w:jc w:val="center"/>
              <w:rPr>
                <w:sz w:val="22"/>
                <w:szCs w:val="22"/>
              </w:rPr>
            </w:pPr>
          </w:p>
        </w:tc>
        <w:tc>
          <w:tcPr>
            <w:tcW w:w="2410" w:type="dxa"/>
            <w:tcBorders>
              <w:top w:val="single" w:sz="4" w:space="0" w:color="000000"/>
              <w:left w:val="nil"/>
              <w:bottom w:val="single" w:sz="4" w:space="0" w:color="C0C0C0"/>
              <w:right w:val="single" w:sz="4" w:space="0" w:color="000000"/>
            </w:tcBorders>
          </w:tcPr>
          <w:p w14:paraId="57D47264" w14:textId="77777777" w:rsidR="0063034D" w:rsidRPr="00611ECC" w:rsidRDefault="0063034D" w:rsidP="00E26034">
            <w:pPr>
              <w:jc w:val="center"/>
              <w:rPr>
                <w:sz w:val="22"/>
                <w:szCs w:val="22"/>
              </w:rPr>
            </w:pPr>
          </w:p>
        </w:tc>
      </w:tr>
      <w:tr w:rsidR="0063034D" w:rsidRPr="00611ECC" w14:paraId="57D47274" w14:textId="77777777">
        <w:trPr>
          <w:trHeight w:val="120"/>
        </w:trPr>
        <w:tc>
          <w:tcPr>
            <w:tcW w:w="6663" w:type="dxa"/>
            <w:tcBorders>
              <w:top w:val="single" w:sz="4" w:space="0" w:color="C0C0C0"/>
              <w:left w:val="single" w:sz="4" w:space="0" w:color="000000"/>
              <w:bottom w:val="single" w:sz="4" w:space="0" w:color="C0C0C0"/>
              <w:right w:val="single" w:sz="4" w:space="0" w:color="000000"/>
            </w:tcBorders>
          </w:tcPr>
          <w:p w14:paraId="57D47266" w14:textId="77777777" w:rsidR="0063034D" w:rsidRPr="00DE485B" w:rsidRDefault="0063034D" w:rsidP="00E26034">
            <w:pPr>
              <w:pStyle w:val="PlainText"/>
              <w:rPr>
                <w:rFonts w:ascii="Arial" w:hAnsi="Arial" w:cs="Arial"/>
                <w:sz w:val="24"/>
                <w:szCs w:val="24"/>
              </w:rPr>
            </w:pPr>
          </w:p>
          <w:p w14:paraId="57D47267" w14:textId="77777777" w:rsidR="0063034D" w:rsidRDefault="0063034D" w:rsidP="00E26034">
            <w:pPr>
              <w:pStyle w:val="PlainText"/>
              <w:rPr>
                <w:rFonts w:ascii="Arial" w:hAnsi="Arial" w:cs="Arial"/>
                <w:sz w:val="24"/>
                <w:szCs w:val="24"/>
              </w:rPr>
            </w:pPr>
            <w:r>
              <w:rPr>
                <w:rFonts w:ascii="Arial" w:hAnsi="Arial" w:cs="Arial"/>
                <w:b/>
                <w:sz w:val="24"/>
                <w:szCs w:val="24"/>
              </w:rPr>
              <w:t>For Social Worker</w:t>
            </w:r>
          </w:p>
          <w:p w14:paraId="57D47268" w14:textId="77777777" w:rsidR="0063034D" w:rsidRDefault="0063034D" w:rsidP="00E26034">
            <w:pPr>
              <w:pStyle w:val="PlainText"/>
              <w:rPr>
                <w:rFonts w:ascii="Arial" w:hAnsi="Arial" w:cs="Arial"/>
                <w:sz w:val="24"/>
                <w:szCs w:val="24"/>
              </w:rPr>
            </w:pPr>
            <w:r>
              <w:rPr>
                <w:rFonts w:ascii="Arial" w:hAnsi="Arial" w:cs="Arial"/>
                <w:sz w:val="24"/>
                <w:szCs w:val="24"/>
              </w:rPr>
              <w:t xml:space="preserve">Applicants must hold CQSW, CSS, DipSW or equivalent and must demonstrate that they have training </w:t>
            </w:r>
            <w:r>
              <w:rPr>
                <w:rFonts w:ascii="Arial" w:hAnsi="Arial" w:cs="Arial"/>
                <w:b/>
                <w:sz w:val="24"/>
                <w:szCs w:val="24"/>
                <w:u w:val="single"/>
              </w:rPr>
              <w:t>and/or</w:t>
            </w:r>
            <w:r>
              <w:rPr>
                <w:rFonts w:ascii="Arial" w:hAnsi="Arial" w:cs="Arial"/>
                <w:sz w:val="24"/>
                <w:szCs w:val="24"/>
              </w:rPr>
              <w:t xml:space="preserve"> experience relevant to the post; they must also prove that they hold appropriate GSCC registration.</w:t>
            </w:r>
          </w:p>
          <w:p w14:paraId="57D47269" w14:textId="77777777" w:rsidR="0063034D" w:rsidRPr="00611ECC" w:rsidRDefault="0063034D" w:rsidP="00E26034">
            <w:pPr>
              <w:pStyle w:val="Heading5"/>
              <w:rPr>
                <w:b w:val="0"/>
                <w:sz w:val="22"/>
                <w:szCs w:val="22"/>
              </w:rPr>
            </w:pPr>
          </w:p>
        </w:tc>
        <w:tc>
          <w:tcPr>
            <w:tcW w:w="1701" w:type="dxa"/>
            <w:tcBorders>
              <w:top w:val="single" w:sz="4" w:space="0" w:color="C0C0C0"/>
              <w:left w:val="nil"/>
              <w:bottom w:val="single" w:sz="4" w:space="0" w:color="C0C0C0"/>
              <w:right w:val="single" w:sz="4" w:space="0" w:color="000000"/>
            </w:tcBorders>
          </w:tcPr>
          <w:p w14:paraId="57D4726A" w14:textId="77777777" w:rsidR="0063034D" w:rsidRPr="00790992" w:rsidRDefault="0063034D" w:rsidP="00E26034">
            <w:pPr>
              <w:jc w:val="center"/>
            </w:pPr>
          </w:p>
          <w:p w14:paraId="57D4726B" w14:textId="77777777" w:rsidR="0063034D" w:rsidRPr="00790992" w:rsidRDefault="0063034D" w:rsidP="00E26034">
            <w:pPr>
              <w:jc w:val="center"/>
            </w:pPr>
          </w:p>
          <w:p w14:paraId="57D4726C" w14:textId="77777777" w:rsidR="0063034D" w:rsidRDefault="0063034D" w:rsidP="00E26034">
            <w:pPr>
              <w:jc w:val="center"/>
            </w:pPr>
          </w:p>
          <w:p w14:paraId="57D4726D" w14:textId="77777777" w:rsidR="0063034D" w:rsidRPr="00790992" w:rsidRDefault="0063034D" w:rsidP="00E26034">
            <w:pPr>
              <w:jc w:val="center"/>
            </w:pPr>
          </w:p>
          <w:p w14:paraId="57D4726E" w14:textId="77777777" w:rsidR="0063034D" w:rsidRPr="00790992" w:rsidRDefault="0078553D" w:rsidP="00E26034">
            <w:pPr>
              <w:jc w:val="center"/>
            </w:pPr>
            <w:r>
              <w:t>NA</w:t>
            </w:r>
          </w:p>
        </w:tc>
        <w:tc>
          <w:tcPr>
            <w:tcW w:w="2410" w:type="dxa"/>
            <w:tcBorders>
              <w:top w:val="single" w:sz="4" w:space="0" w:color="C0C0C0"/>
              <w:left w:val="nil"/>
              <w:bottom w:val="single" w:sz="4" w:space="0" w:color="C0C0C0"/>
              <w:right w:val="single" w:sz="4" w:space="0" w:color="000000"/>
            </w:tcBorders>
          </w:tcPr>
          <w:p w14:paraId="57D4726F" w14:textId="77777777" w:rsidR="00587B4D" w:rsidRPr="00587B4D" w:rsidRDefault="00587B4D" w:rsidP="00E26034">
            <w:pPr>
              <w:jc w:val="center"/>
            </w:pPr>
          </w:p>
          <w:p w14:paraId="57D47270" w14:textId="77777777" w:rsidR="00587B4D" w:rsidRPr="00587B4D" w:rsidRDefault="00587B4D" w:rsidP="00E26034">
            <w:pPr>
              <w:jc w:val="center"/>
            </w:pPr>
          </w:p>
          <w:p w14:paraId="57D47271" w14:textId="77777777" w:rsidR="00587B4D" w:rsidRPr="00587B4D" w:rsidRDefault="00587B4D" w:rsidP="00E26034">
            <w:pPr>
              <w:jc w:val="center"/>
            </w:pPr>
          </w:p>
          <w:p w14:paraId="57D47272" w14:textId="77777777" w:rsidR="00587B4D" w:rsidRPr="00587B4D" w:rsidRDefault="00587B4D" w:rsidP="00E26034">
            <w:pPr>
              <w:jc w:val="center"/>
            </w:pPr>
          </w:p>
          <w:p w14:paraId="57D47273" w14:textId="77777777" w:rsidR="00587B4D" w:rsidRPr="00611ECC" w:rsidRDefault="0078553D" w:rsidP="00E26034">
            <w:pPr>
              <w:jc w:val="center"/>
              <w:rPr>
                <w:sz w:val="22"/>
                <w:szCs w:val="22"/>
              </w:rPr>
            </w:pPr>
            <w:r>
              <w:t>NA</w:t>
            </w:r>
          </w:p>
        </w:tc>
      </w:tr>
      <w:tr w:rsidR="0063034D" w:rsidRPr="00611ECC" w14:paraId="57D4727A" w14:textId="77777777">
        <w:trPr>
          <w:trHeight w:val="523"/>
        </w:trPr>
        <w:tc>
          <w:tcPr>
            <w:tcW w:w="6663" w:type="dxa"/>
            <w:tcBorders>
              <w:top w:val="single" w:sz="4" w:space="0" w:color="000000"/>
              <w:left w:val="single" w:sz="4" w:space="0" w:color="000000"/>
              <w:bottom w:val="single" w:sz="4" w:space="0" w:color="C0C0C0"/>
              <w:right w:val="single" w:sz="4" w:space="0" w:color="000000"/>
            </w:tcBorders>
          </w:tcPr>
          <w:p w14:paraId="57D47275" w14:textId="77777777" w:rsidR="0063034D" w:rsidRPr="00587B4D" w:rsidRDefault="0063034D" w:rsidP="00587B4D">
            <w:pPr>
              <w:pStyle w:val="Heading5"/>
              <w:spacing w:before="60"/>
              <w:jc w:val="center"/>
              <w:rPr>
                <w:i w:val="0"/>
                <w:sz w:val="24"/>
                <w:szCs w:val="24"/>
              </w:rPr>
            </w:pPr>
            <w:r w:rsidRPr="00587B4D">
              <w:rPr>
                <w:i w:val="0"/>
                <w:sz w:val="24"/>
                <w:szCs w:val="24"/>
              </w:rPr>
              <w:t>Experience</w:t>
            </w:r>
          </w:p>
        </w:tc>
        <w:tc>
          <w:tcPr>
            <w:tcW w:w="1701" w:type="dxa"/>
            <w:tcBorders>
              <w:top w:val="single" w:sz="4" w:space="0" w:color="000000"/>
              <w:left w:val="nil"/>
              <w:bottom w:val="single" w:sz="4" w:space="0" w:color="C0C0C0"/>
              <w:right w:val="single" w:sz="4" w:space="0" w:color="000000"/>
            </w:tcBorders>
          </w:tcPr>
          <w:p w14:paraId="57D47276" w14:textId="77777777" w:rsidR="0063034D" w:rsidRPr="00790992" w:rsidRDefault="0063034D" w:rsidP="00E26034"/>
        </w:tc>
        <w:tc>
          <w:tcPr>
            <w:tcW w:w="2410" w:type="dxa"/>
            <w:tcBorders>
              <w:top w:val="single" w:sz="4" w:space="0" w:color="000000"/>
              <w:left w:val="nil"/>
              <w:bottom w:val="single" w:sz="4" w:space="0" w:color="C0C0C0"/>
              <w:right w:val="single" w:sz="4" w:space="0" w:color="000000"/>
            </w:tcBorders>
          </w:tcPr>
          <w:p w14:paraId="57D47277" w14:textId="77777777" w:rsidR="0063034D" w:rsidRPr="00611ECC" w:rsidRDefault="0063034D" w:rsidP="00E26034">
            <w:pPr>
              <w:spacing w:before="60"/>
              <w:jc w:val="center"/>
              <w:rPr>
                <w:sz w:val="22"/>
                <w:szCs w:val="22"/>
              </w:rPr>
            </w:pPr>
          </w:p>
          <w:p w14:paraId="57D47278" w14:textId="77777777" w:rsidR="0063034D" w:rsidRPr="00611ECC" w:rsidRDefault="0063034D" w:rsidP="00E26034">
            <w:pPr>
              <w:jc w:val="center"/>
              <w:rPr>
                <w:sz w:val="22"/>
                <w:szCs w:val="22"/>
              </w:rPr>
            </w:pPr>
          </w:p>
          <w:p w14:paraId="57D47279" w14:textId="77777777" w:rsidR="0063034D" w:rsidRPr="00611ECC" w:rsidRDefault="0063034D" w:rsidP="00E26034">
            <w:pPr>
              <w:jc w:val="center"/>
              <w:rPr>
                <w:sz w:val="22"/>
                <w:szCs w:val="22"/>
              </w:rPr>
            </w:pPr>
          </w:p>
        </w:tc>
      </w:tr>
      <w:tr w:rsidR="0063034D" w:rsidRPr="00611ECC" w14:paraId="57D4728F" w14:textId="77777777">
        <w:trPr>
          <w:trHeight w:val="675"/>
        </w:trPr>
        <w:tc>
          <w:tcPr>
            <w:tcW w:w="6663" w:type="dxa"/>
            <w:tcBorders>
              <w:top w:val="single" w:sz="4" w:space="0" w:color="C0C0C0"/>
              <w:left w:val="single" w:sz="4" w:space="0" w:color="000000"/>
              <w:bottom w:val="single" w:sz="4" w:space="0" w:color="000000"/>
              <w:right w:val="single" w:sz="4" w:space="0" w:color="000000"/>
            </w:tcBorders>
          </w:tcPr>
          <w:p w14:paraId="57D4727B" w14:textId="77777777" w:rsidR="0063034D" w:rsidRDefault="0063034D" w:rsidP="00AB1C8E">
            <w:pPr>
              <w:pStyle w:val="PlainText"/>
              <w:rPr>
                <w:rFonts w:ascii="Arial" w:hAnsi="Arial" w:cs="Arial"/>
                <w:sz w:val="24"/>
                <w:szCs w:val="24"/>
              </w:rPr>
            </w:pPr>
          </w:p>
          <w:p w14:paraId="57D4727C" w14:textId="77777777" w:rsidR="0063034D" w:rsidRPr="00DE485B" w:rsidRDefault="0063034D" w:rsidP="00E26034">
            <w:pPr>
              <w:pStyle w:val="PlainText"/>
              <w:rPr>
                <w:rFonts w:ascii="Arial" w:hAnsi="Arial" w:cs="Arial"/>
                <w:sz w:val="24"/>
                <w:szCs w:val="24"/>
              </w:rPr>
            </w:pPr>
          </w:p>
          <w:p w14:paraId="57D4727D" w14:textId="77777777" w:rsidR="0063034D" w:rsidRDefault="0063034D" w:rsidP="00E26034">
            <w:pPr>
              <w:pStyle w:val="PlainText"/>
              <w:rPr>
                <w:rFonts w:ascii="Arial" w:hAnsi="Arial" w:cs="Arial"/>
                <w:sz w:val="24"/>
                <w:szCs w:val="24"/>
              </w:rPr>
            </w:pPr>
            <w:r>
              <w:rPr>
                <w:rFonts w:ascii="Arial" w:hAnsi="Arial" w:cs="Arial"/>
                <w:b/>
                <w:sz w:val="24"/>
                <w:szCs w:val="24"/>
              </w:rPr>
              <w:t xml:space="preserve">All </w:t>
            </w:r>
            <w:r>
              <w:rPr>
                <w:rFonts w:ascii="Arial" w:hAnsi="Arial" w:cs="Arial"/>
                <w:sz w:val="24"/>
                <w:szCs w:val="24"/>
              </w:rPr>
              <w:t>applicants must demonstrate they have training and/or experience relevant to the post.</w:t>
            </w:r>
          </w:p>
          <w:p w14:paraId="57D4727E" w14:textId="77777777" w:rsidR="0063034D" w:rsidRDefault="0063034D" w:rsidP="00E26034">
            <w:pPr>
              <w:pStyle w:val="PlainText"/>
              <w:rPr>
                <w:rFonts w:ascii="Arial" w:hAnsi="Arial" w:cs="Arial"/>
                <w:sz w:val="24"/>
                <w:szCs w:val="24"/>
              </w:rPr>
            </w:pPr>
          </w:p>
          <w:p w14:paraId="57D4727F" w14:textId="77777777" w:rsidR="0063034D" w:rsidRDefault="0063034D" w:rsidP="00E26034"/>
          <w:p w14:paraId="57D47280" w14:textId="77777777" w:rsidR="00AB1C8E" w:rsidRDefault="00AB1C8E" w:rsidP="00E26034"/>
          <w:p w14:paraId="57D47281" w14:textId="77777777" w:rsidR="00AB1C8E" w:rsidRDefault="00AB1C8E" w:rsidP="00E26034"/>
          <w:p w14:paraId="57D47282" w14:textId="77777777" w:rsidR="00AB1C8E" w:rsidRDefault="00AB1C8E" w:rsidP="00E26034"/>
          <w:p w14:paraId="57D47283" w14:textId="77777777" w:rsidR="0078553D" w:rsidRDefault="0078553D" w:rsidP="00E26034"/>
          <w:p w14:paraId="57D47284" w14:textId="77777777" w:rsidR="0078553D" w:rsidRDefault="0078553D" w:rsidP="00E26034"/>
          <w:p w14:paraId="57D47285" w14:textId="77777777" w:rsidR="0078553D" w:rsidRDefault="0078553D" w:rsidP="00E26034"/>
          <w:p w14:paraId="57D47286" w14:textId="77777777" w:rsidR="00AB1C8E" w:rsidRPr="00790992" w:rsidRDefault="00AB1C8E" w:rsidP="00E26034"/>
        </w:tc>
        <w:tc>
          <w:tcPr>
            <w:tcW w:w="1701" w:type="dxa"/>
            <w:tcBorders>
              <w:top w:val="single" w:sz="4" w:space="0" w:color="C0C0C0"/>
              <w:left w:val="nil"/>
              <w:bottom w:val="single" w:sz="4" w:space="0" w:color="000000"/>
              <w:right w:val="single" w:sz="4" w:space="0" w:color="000000"/>
            </w:tcBorders>
          </w:tcPr>
          <w:p w14:paraId="57D47287" w14:textId="77777777" w:rsidR="0063034D" w:rsidRPr="00790992" w:rsidRDefault="0063034D" w:rsidP="00E26034">
            <w:pPr>
              <w:jc w:val="center"/>
            </w:pPr>
          </w:p>
          <w:p w14:paraId="57D47288" w14:textId="77777777" w:rsidR="0063034D" w:rsidRPr="00790992" w:rsidRDefault="0063034D" w:rsidP="00E26034">
            <w:pPr>
              <w:jc w:val="center"/>
            </w:pPr>
          </w:p>
          <w:p w14:paraId="57D47289" w14:textId="77777777" w:rsidR="00587B4D" w:rsidRDefault="00587B4D" w:rsidP="00E26034">
            <w:pPr>
              <w:jc w:val="center"/>
            </w:pPr>
          </w:p>
          <w:p w14:paraId="57D4728A" w14:textId="77777777" w:rsidR="0063034D" w:rsidRPr="00790992" w:rsidRDefault="009E0CD4" w:rsidP="00E26034">
            <w:pPr>
              <w:jc w:val="center"/>
            </w:pPr>
            <w:r>
              <w:t>D</w:t>
            </w:r>
          </w:p>
        </w:tc>
        <w:tc>
          <w:tcPr>
            <w:tcW w:w="2410" w:type="dxa"/>
            <w:tcBorders>
              <w:top w:val="single" w:sz="4" w:space="0" w:color="C0C0C0"/>
              <w:left w:val="nil"/>
              <w:bottom w:val="single" w:sz="4" w:space="0" w:color="000000"/>
              <w:right w:val="single" w:sz="4" w:space="0" w:color="000000"/>
            </w:tcBorders>
          </w:tcPr>
          <w:p w14:paraId="57D4728B" w14:textId="77777777" w:rsidR="0063034D" w:rsidRPr="00587B4D" w:rsidRDefault="0063034D" w:rsidP="00E26034">
            <w:pPr>
              <w:jc w:val="center"/>
            </w:pPr>
          </w:p>
          <w:p w14:paraId="57D4728C" w14:textId="77777777" w:rsidR="00587B4D" w:rsidRPr="00587B4D" w:rsidRDefault="00587B4D" w:rsidP="00E26034">
            <w:pPr>
              <w:jc w:val="center"/>
            </w:pPr>
          </w:p>
          <w:p w14:paraId="57D4728D" w14:textId="77777777" w:rsidR="00587B4D" w:rsidRPr="00587B4D" w:rsidRDefault="00587B4D" w:rsidP="00E26034">
            <w:pPr>
              <w:jc w:val="center"/>
            </w:pPr>
          </w:p>
          <w:p w14:paraId="57D4728E" w14:textId="77777777" w:rsidR="00587B4D" w:rsidRPr="00611ECC" w:rsidRDefault="00587B4D" w:rsidP="00E26034">
            <w:pPr>
              <w:jc w:val="center"/>
              <w:rPr>
                <w:sz w:val="22"/>
                <w:szCs w:val="22"/>
              </w:rPr>
            </w:pPr>
            <w:r w:rsidRPr="00587B4D">
              <w:t>AF</w:t>
            </w:r>
          </w:p>
        </w:tc>
      </w:tr>
      <w:tr w:rsidR="0063034D" w:rsidRPr="00611ECC" w14:paraId="57D47294" w14:textId="77777777">
        <w:trPr>
          <w:trHeight w:val="135"/>
        </w:trPr>
        <w:tc>
          <w:tcPr>
            <w:tcW w:w="6663" w:type="dxa"/>
            <w:tcBorders>
              <w:top w:val="single" w:sz="4" w:space="0" w:color="000000"/>
              <w:left w:val="single" w:sz="4" w:space="0" w:color="000000"/>
              <w:bottom w:val="single" w:sz="4" w:space="0" w:color="C0C0C0"/>
              <w:right w:val="single" w:sz="4" w:space="0" w:color="000000"/>
            </w:tcBorders>
          </w:tcPr>
          <w:p w14:paraId="57D47290" w14:textId="77777777" w:rsidR="0063034D" w:rsidRPr="00587B4D" w:rsidRDefault="0063034D" w:rsidP="00587B4D">
            <w:pPr>
              <w:pStyle w:val="Heading5"/>
              <w:spacing w:before="60"/>
              <w:jc w:val="center"/>
              <w:rPr>
                <w:i w:val="0"/>
                <w:sz w:val="24"/>
                <w:szCs w:val="24"/>
              </w:rPr>
            </w:pPr>
            <w:r w:rsidRPr="00587B4D">
              <w:rPr>
                <w:i w:val="0"/>
                <w:sz w:val="24"/>
                <w:szCs w:val="24"/>
              </w:rPr>
              <w:t>Knowledge/skills/abilities</w:t>
            </w:r>
          </w:p>
          <w:p w14:paraId="57D47291" w14:textId="77777777" w:rsidR="0063034D" w:rsidRPr="00611ECC" w:rsidRDefault="0063034D" w:rsidP="00E26034">
            <w:pPr>
              <w:rPr>
                <w:sz w:val="22"/>
                <w:szCs w:val="22"/>
              </w:rPr>
            </w:pPr>
          </w:p>
        </w:tc>
        <w:tc>
          <w:tcPr>
            <w:tcW w:w="1701" w:type="dxa"/>
            <w:tcBorders>
              <w:top w:val="single" w:sz="4" w:space="0" w:color="000000"/>
              <w:left w:val="nil"/>
              <w:bottom w:val="single" w:sz="4" w:space="0" w:color="C0C0C0"/>
              <w:right w:val="single" w:sz="4" w:space="0" w:color="000000"/>
            </w:tcBorders>
          </w:tcPr>
          <w:p w14:paraId="57D47292" w14:textId="77777777" w:rsidR="0063034D" w:rsidRPr="00611ECC" w:rsidRDefault="0063034D" w:rsidP="00E26034">
            <w:pPr>
              <w:jc w:val="center"/>
              <w:rPr>
                <w:sz w:val="22"/>
                <w:szCs w:val="22"/>
              </w:rPr>
            </w:pPr>
          </w:p>
        </w:tc>
        <w:tc>
          <w:tcPr>
            <w:tcW w:w="2410" w:type="dxa"/>
            <w:tcBorders>
              <w:top w:val="single" w:sz="4" w:space="0" w:color="000000"/>
              <w:left w:val="nil"/>
              <w:bottom w:val="single" w:sz="4" w:space="0" w:color="C0C0C0"/>
              <w:right w:val="single" w:sz="4" w:space="0" w:color="000000"/>
            </w:tcBorders>
          </w:tcPr>
          <w:p w14:paraId="57D47293" w14:textId="77777777" w:rsidR="0063034D" w:rsidRPr="00611ECC" w:rsidRDefault="0063034D" w:rsidP="00E26034">
            <w:pPr>
              <w:jc w:val="center"/>
              <w:rPr>
                <w:sz w:val="22"/>
                <w:szCs w:val="22"/>
              </w:rPr>
            </w:pPr>
          </w:p>
        </w:tc>
      </w:tr>
      <w:tr w:rsidR="0063034D" w:rsidRPr="00611ECC" w14:paraId="57D472FE" w14:textId="77777777">
        <w:trPr>
          <w:trHeight w:val="270"/>
        </w:trPr>
        <w:tc>
          <w:tcPr>
            <w:tcW w:w="6663" w:type="dxa"/>
            <w:tcBorders>
              <w:top w:val="single" w:sz="4" w:space="0" w:color="C0C0C0"/>
              <w:left w:val="single" w:sz="4" w:space="0" w:color="000000"/>
              <w:bottom w:val="single" w:sz="4" w:space="0" w:color="C0C0C0"/>
              <w:right w:val="single" w:sz="4" w:space="0" w:color="000000"/>
            </w:tcBorders>
          </w:tcPr>
          <w:p w14:paraId="57D47295" w14:textId="77777777" w:rsidR="0063034D" w:rsidRPr="00790992" w:rsidRDefault="0063034D" w:rsidP="00E26034">
            <w:pPr>
              <w:numPr>
                <w:ilvl w:val="0"/>
                <w:numId w:val="12"/>
              </w:numPr>
              <w:rPr>
                <w:rFonts w:cs="Arial"/>
              </w:rPr>
            </w:pPr>
            <w:r w:rsidRPr="00790992">
              <w:rPr>
                <w:rFonts w:cs="Arial"/>
              </w:rPr>
              <w:t>Demonstrate knowledge of child development</w:t>
            </w:r>
          </w:p>
          <w:p w14:paraId="57D47296" w14:textId="77777777" w:rsidR="0063034D" w:rsidRDefault="0063034D" w:rsidP="00E26034">
            <w:pPr>
              <w:numPr>
                <w:ilvl w:val="0"/>
                <w:numId w:val="12"/>
              </w:numPr>
              <w:rPr>
                <w:rFonts w:cs="Arial"/>
              </w:rPr>
            </w:pPr>
            <w:r w:rsidRPr="00790992">
              <w:rPr>
                <w:rFonts w:cs="Arial"/>
              </w:rPr>
              <w:t>Skills in working effectively with children and families, in varied and complex circumstances</w:t>
            </w:r>
          </w:p>
          <w:p w14:paraId="57D47297" w14:textId="77777777" w:rsidR="00AB1C8E" w:rsidRDefault="00AB1C8E" w:rsidP="00E26034">
            <w:pPr>
              <w:numPr>
                <w:ilvl w:val="0"/>
                <w:numId w:val="12"/>
              </w:numPr>
              <w:rPr>
                <w:rFonts w:cs="Arial"/>
              </w:rPr>
            </w:pPr>
            <w:r>
              <w:rPr>
                <w:rFonts w:cs="Arial"/>
              </w:rPr>
              <w:t xml:space="preserve">Knowledge/experience of Fostering </w:t>
            </w:r>
            <w:r w:rsidR="0078553D">
              <w:rPr>
                <w:rFonts w:cs="Arial"/>
              </w:rPr>
              <w:t xml:space="preserve">and Adoption </w:t>
            </w:r>
            <w:r>
              <w:rPr>
                <w:rFonts w:cs="Arial"/>
              </w:rPr>
              <w:t>Service work</w:t>
            </w:r>
          </w:p>
          <w:p w14:paraId="57D47298" w14:textId="77777777" w:rsidR="0063034D" w:rsidRPr="00790992" w:rsidRDefault="0063034D" w:rsidP="00E26034">
            <w:pPr>
              <w:numPr>
                <w:ilvl w:val="0"/>
                <w:numId w:val="12"/>
              </w:numPr>
              <w:rPr>
                <w:rFonts w:cs="Arial"/>
              </w:rPr>
            </w:pPr>
            <w:r w:rsidRPr="00790992">
              <w:rPr>
                <w:rFonts w:cs="Arial"/>
              </w:rPr>
              <w:t>Written and verbal communication skills.</w:t>
            </w:r>
          </w:p>
          <w:p w14:paraId="57D47299" w14:textId="77777777" w:rsidR="0063034D" w:rsidRPr="00790992" w:rsidRDefault="0063034D" w:rsidP="00E26034">
            <w:pPr>
              <w:numPr>
                <w:ilvl w:val="0"/>
                <w:numId w:val="12"/>
              </w:numPr>
              <w:rPr>
                <w:rFonts w:cs="Arial"/>
              </w:rPr>
            </w:pPr>
            <w:r w:rsidRPr="00790992">
              <w:rPr>
                <w:rFonts w:cs="Arial"/>
              </w:rPr>
              <w:t>Ability to use basic computer technology</w:t>
            </w:r>
          </w:p>
          <w:p w14:paraId="57D4729A" w14:textId="77777777" w:rsidR="0063034D" w:rsidRPr="00790992" w:rsidRDefault="0063034D" w:rsidP="00E26034">
            <w:pPr>
              <w:numPr>
                <w:ilvl w:val="0"/>
                <w:numId w:val="12"/>
              </w:numPr>
              <w:rPr>
                <w:rFonts w:cs="Arial"/>
              </w:rPr>
            </w:pPr>
            <w:r w:rsidRPr="00790992">
              <w:rPr>
                <w:rFonts w:cs="Arial"/>
              </w:rPr>
              <w:t>Ability to learn and understand theoretical concepts, legal frameworks and to work within policy and procedures.</w:t>
            </w:r>
          </w:p>
          <w:p w14:paraId="57D4729B" w14:textId="77777777" w:rsidR="0063034D" w:rsidRPr="00790992" w:rsidRDefault="0063034D" w:rsidP="00E26034">
            <w:pPr>
              <w:numPr>
                <w:ilvl w:val="0"/>
                <w:numId w:val="12"/>
              </w:numPr>
              <w:rPr>
                <w:rFonts w:cs="Arial"/>
              </w:rPr>
            </w:pPr>
            <w:r w:rsidRPr="00790992">
              <w:rPr>
                <w:rFonts w:cs="Arial"/>
              </w:rPr>
              <w:t>Ability to work as an effective team member.</w:t>
            </w:r>
          </w:p>
          <w:p w14:paraId="57D4729C" w14:textId="77777777" w:rsidR="0063034D" w:rsidRPr="00790992" w:rsidRDefault="0063034D" w:rsidP="00E26034">
            <w:pPr>
              <w:numPr>
                <w:ilvl w:val="0"/>
                <w:numId w:val="12"/>
              </w:numPr>
              <w:rPr>
                <w:rFonts w:cs="Arial"/>
              </w:rPr>
            </w:pPr>
            <w:r w:rsidRPr="00790992">
              <w:rPr>
                <w:rFonts w:cs="Arial"/>
              </w:rPr>
              <w:t>To be able to respond positively and effectively to children and their families, promoting ‘working in partnership’ at all times.</w:t>
            </w:r>
          </w:p>
          <w:p w14:paraId="57D4729D" w14:textId="77777777" w:rsidR="0063034D" w:rsidRPr="00790992" w:rsidRDefault="0063034D" w:rsidP="00E26034">
            <w:pPr>
              <w:numPr>
                <w:ilvl w:val="0"/>
                <w:numId w:val="12"/>
              </w:numPr>
              <w:rPr>
                <w:rFonts w:cs="Arial"/>
              </w:rPr>
            </w:pPr>
            <w:r w:rsidRPr="00790992">
              <w:rPr>
                <w:rFonts w:cs="Arial"/>
              </w:rPr>
              <w:t>Ability to work in partnership with other professionals/agencies.</w:t>
            </w:r>
          </w:p>
          <w:p w14:paraId="57D4729E" w14:textId="77777777" w:rsidR="0063034D" w:rsidRPr="00790992" w:rsidRDefault="0063034D" w:rsidP="00E26034">
            <w:pPr>
              <w:numPr>
                <w:ilvl w:val="0"/>
                <w:numId w:val="12"/>
              </w:numPr>
              <w:rPr>
                <w:rFonts w:cs="Arial"/>
              </w:rPr>
            </w:pPr>
            <w:r w:rsidRPr="00790992">
              <w:rPr>
                <w:rFonts w:cs="Arial"/>
              </w:rPr>
              <w:t>Ability to value diversity, by treating people as individuals, valuing their input and contribution.</w:t>
            </w:r>
          </w:p>
          <w:p w14:paraId="57D4729F" w14:textId="77777777" w:rsidR="0063034D" w:rsidRPr="00790992" w:rsidRDefault="0063034D" w:rsidP="00E26034">
            <w:pPr>
              <w:numPr>
                <w:ilvl w:val="0"/>
                <w:numId w:val="12"/>
              </w:numPr>
              <w:rPr>
                <w:rFonts w:cs="Arial"/>
              </w:rPr>
            </w:pPr>
            <w:r w:rsidRPr="00790992">
              <w:rPr>
                <w:rFonts w:cs="Arial"/>
              </w:rPr>
              <w:t>To respond positively to training and development opportunities.</w:t>
            </w:r>
          </w:p>
          <w:p w14:paraId="57D472A0" w14:textId="77777777" w:rsidR="0063034D" w:rsidRPr="00790992" w:rsidRDefault="0063034D" w:rsidP="00E26034">
            <w:pPr>
              <w:numPr>
                <w:ilvl w:val="0"/>
                <w:numId w:val="12"/>
              </w:numPr>
              <w:rPr>
                <w:rFonts w:cs="Arial"/>
              </w:rPr>
            </w:pPr>
            <w:r w:rsidRPr="00790992">
              <w:rPr>
                <w:rFonts w:cs="Arial"/>
              </w:rPr>
              <w:t>Ability to work with a varied caseload and to manage timetables and demands.</w:t>
            </w:r>
          </w:p>
          <w:p w14:paraId="57D472A1" w14:textId="77777777" w:rsidR="0063034D" w:rsidRPr="00790992" w:rsidRDefault="0063034D" w:rsidP="00E26034">
            <w:pPr>
              <w:numPr>
                <w:ilvl w:val="0"/>
                <w:numId w:val="12"/>
              </w:numPr>
              <w:rPr>
                <w:rFonts w:cs="Arial"/>
              </w:rPr>
            </w:pPr>
            <w:r w:rsidRPr="00790992">
              <w:rPr>
                <w:rFonts w:cs="Arial"/>
              </w:rPr>
              <w:t>Ability to use supervision positively and to contribute to the Personal Staff Development Portfolio.</w:t>
            </w:r>
          </w:p>
          <w:p w14:paraId="57D472A2" w14:textId="77777777" w:rsidR="0063034D" w:rsidRPr="00790992" w:rsidRDefault="0063034D" w:rsidP="00E26034">
            <w:pPr>
              <w:numPr>
                <w:ilvl w:val="0"/>
                <w:numId w:val="12"/>
              </w:numPr>
              <w:rPr>
                <w:rFonts w:cs="Arial"/>
              </w:rPr>
            </w:pPr>
            <w:r w:rsidRPr="00790992">
              <w:rPr>
                <w:rFonts w:cs="Arial"/>
              </w:rPr>
              <w:t>To have knowledge of the cultures and religions of the communities of Lancashire.</w:t>
            </w:r>
          </w:p>
          <w:p w14:paraId="57D472A3" w14:textId="77777777" w:rsidR="0063034D" w:rsidRPr="00790992" w:rsidRDefault="0063034D" w:rsidP="00E26034">
            <w:pPr>
              <w:numPr>
                <w:ilvl w:val="0"/>
                <w:numId w:val="12"/>
              </w:numPr>
              <w:rPr>
                <w:rFonts w:cs="Arial"/>
              </w:rPr>
            </w:pPr>
            <w:r w:rsidRPr="00790992">
              <w:rPr>
                <w:rFonts w:cs="Arial"/>
              </w:rPr>
              <w:t>To have the ability to value diversity and work across cultures.</w:t>
            </w:r>
          </w:p>
          <w:p w14:paraId="57D472A4" w14:textId="77777777" w:rsidR="0063034D" w:rsidRPr="00790992" w:rsidRDefault="0063034D" w:rsidP="00E26034">
            <w:pPr>
              <w:pStyle w:val="PlainText"/>
              <w:numPr>
                <w:ilvl w:val="0"/>
                <w:numId w:val="12"/>
              </w:numPr>
              <w:rPr>
                <w:rFonts w:ascii="Arial" w:hAnsi="Arial" w:cs="Arial"/>
                <w:sz w:val="24"/>
                <w:szCs w:val="24"/>
              </w:rPr>
            </w:pPr>
            <w:r w:rsidRPr="00790992">
              <w:rPr>
                <w:rFonts w:ascii="Arial" w:hAnsi="Arial" w:cs="Arial"/>
                <w:sz w:val="24"/>
                <w:szCs w:val="24"/>
              </w:rPr>
              <w:t>Have a good knowledge of relevant legislation.</w:t>
            </w:r>
          </w:p>
          <w:p w14:paraId="57D472A5" w14:textId="77777777" w:rsidR="0063034D" w:rsidRPr="00790992" w:rsidRDefault="0063034D" w:rsidP="00E26034">
            <w:pPr>
              <w:pStyle w:val="PlainText"/>
              <w:numPr>
                <w:ilvl w:val="0"/>
                <w:numId w:val="12"/>
              </w:numPr>
              <w:rPr>
                <w:rFonts w:ascii="Arial" w:hAnsi="Arial" w:cs="Arial"/>
                <w:sz w:val="24"/>
                <w:szCs w:val="24"/>
              </w:rPr>
            </w:pPr>
            <w:r w:rsidRPr="00790992">
              <w:rPr>
                <w:rFonts w:ascii="Arial" w:hAnsi="Arial" w:cs="Arial"/>
                <w:sz w:val="24"/>
                <w:szCs w:val="24"/>
              </w:rPr>
              <w:t xml:space="preserve">To have a good knowledge of the Framework for Assessment; Child Protection guidance and procedures; </w:t>
            </w:r>
            <w:r w:rsidR="00874C90">
              <w:rPr>
                <w:rFonts w:ascii="Arial" w:hAnsi="Arial" w:cs="Arial"/>
                <w:sz w:val="24"/>
                <w:szCs w:val="24"/>
              </w:rPr>
              <w:t>Fostering</w:t>
            </w:r>
            <w:r w:rsidR="009E0CD4">
              <w:rPr>
                <w:rFonts w:ascii="Arial" w:hAnsi="Arial" w:cs="Arial"/>
                <w:sz w:val="24"/>
                <w:szCs w:val="24"/>
              </w:rPr>
              <w:t xml:space="preserve"> &amp; Adoption</w:t>
            </w:r>
            <w:r w:rsidRPr="00790992">
              <w:rPr>
                <w:rFonts w:ascii="Arial" w:hAnsi="Arial" w:cs="Arial"/>
                <w:sz w:val="24"/>
                <w:szCs w:val="24"/>
              </w:rPr>
              <w:t xml:space="preserve"> legislation and guidance.</w:t>
            </w:r>
          </w:p>
          <w:p w14:paraId="57D472A6" w14:textId="77777777" w:rsidR="0063034D" w:rsidRDefault="0063034D" w:rsidP="00E26034">
            <w:pPr>
              <w:pStyle w:val="PlainText"/>
              <w:numPr>
                <w:ilvl w:val="0"/>
                <w:numId w:val="12"/>
              </w:numPr>
              <w:rPr>
                <w:rFonts w:ascii="Arial" w:hAnsi="Arial" w:cs="Arial"/>
                <w:sz w:val="24"/>
                <w:szCs w:val="24"/>
              </w:rPr>
            </w:pPr>
            <w:r w:rsidRPr="00790992">
              <w:rPr>
                <w:rFonts w:ascii="Arial" w:hAnsi="Arial" w:cs="Arial"/>
                <w:sz w:val="24"/>
                <w:szCs w:val="24"/>
              </w:rPr>
              <w:t>Ability to deliver support to Looked</w:t>
            </w:r>
            <w:r>
              <w:rPr>
                <w:rFonts w:ascii="Arial" w:hAnsi="Arial" w:cs="Arial"/>
                <w:sz w:val="24"/>
                <w:szCs w:val="24"/>
              </w:rPr>
              <w:t xml:space="preserve"> After Children and their carers</w:t>
            </w:r>
          </w:p>
          <w:p w14:paraId="57D472A7" w14:textId="77777777" w:rsidR="0063034D" w:rsidRDefault="0063034D" w:rsidP="00E26034">
            <w:pPr>
              <w:pStyle w:val="PlainText"/>
              <w:numPr>
                <w:ilvl w:val="0"/>
                <w:numId w:val="12"/>
              </w:numPr>
              <w:rPr>
                <w:rFonts w:ascii="Arial" w:hAnsi="Arial" w:cs="Arial"/>
                <w:sz w:val="24"/>
                <w:szCs w:val="24"/>
              </w:rPr>
            </w:pPr>
            <w:r>
              <w:rPr>
                <w:rFonts w:ascii="Arial" w:hAnsi="Arial" w:cs="Arial"/>
                <w:sz w:val="24"/>
                <w:szCs w:val="24"/>
              </w:rPr>
              <w:t>Knowledge of the needs of Children and Young People with a range of physical and emotional complex needs</w:t>
            </w:r>
          </w:p>
          <w:p w14:paraId="57D472A8" w14:textId="77777777" w:rsidR="0063034D" w:rsidRDefault="0063034D" w:rsidP="00E26034">
            <w:pPr>
              <w:pStyle w:val="PlainText"/>
              <w:numPr>
                <w:ilvl w:val="0"/>
                <w:numId w:val="12"/>
              </w:numPr>
              <w:rPr>
                <w:rFonts w:ascii="Arial" w:hAnsi="Arial" w:cs="Arial"/>
                <w:sz w:val="24"/>
                <w:szCs w:val="24"/>
              </w:rPr>
            </w:pPr>
            <w:r>
              <w:rPr>
                <w:rFonts w:ascii="Arial" w:hAnsi="Arial" w:cs="Arial"/>
                <w:sz w:val="24"/>
                <w:szCs w:val="24"/>
              </w:rPr>
              <w:t>Skills in the assessment of children and their families and developing packages of support.</w:t>
            </w:r>
          </w:p>
          <w:p w14:paraId="57D472A9" w14:textId="77777777" w:rsidR="0063034D" w:rsidRPr="00587B4D" w:rsidRDefault="0063034D" w:rsidP="00587B4D">
            <w:pPr>
              <w:pStyle w:val="PlainText"/>
              <w:numPr>
                <w:ilvl w:val="0"/>
                <w:numId w:val="12"/>
              </w:numPr>
              <w:rPr>
                <w:rFonts w:ascii="Arial" w:hAnsi="Arial" w:cs="Arial"/>
                <w:sz w:val="24"/>
                <w:szCs w:val="24"/>
              </w:rPr>
            </w:pPr>
            <w:r w:rsidRPr="00587B4D">
              <w:rPr>
                <w:rFonts w:ascii="Arial" w:hAnsi="Arial" w:cs="Arial"/>
                <w:sz w:val="24"/>
                <w:szCs w:val="24"/>
              </w:rPr>
              <w:t>Skills in planning for permanence.</w:t>
            </w:r>
          </w:p>
        </w:tc>
        <w:tc>
          <w:tcPr>
            <w:tcW w:w="1701" w:type="dxa"/>
            <w:tcBorders>
              <w:top w:val="single" w:sz="4" w:space="0" w:color="C0C0C0"/>
              <w:left w:val="nil"/>
              <w:bottom w:val="single" w:sz="4" w:space="0" w:color="C0C0C0"/>
              <w:right w:val="single" w:sz="4" w:space="0" w:color="000000"/>
            </w:tcBorders>
          </w:tcPr>
          <w:p w14:paraId="57D472AA" w14:textId="77777777" w:rsidR="0063034D" w:rsidRDefault="0063034D" w:rsidP="00E26034">
            <w:pPr>
              <w:jc w:val="center"/>
            </w:pPr>
            <w:r w:rsidRPr="00790992">
              <w:t>E</w:t>
            </w:r>
          </w:p>
          <w:p w14:paraId="57D472AB" w14:textId="77777777" w:rsidR="0063034D" w:rsidRDefault="009E0CD4" w:rsidP="00E26034">
            <w:pPr>
              <w:jc w:val="center"/>
            </w:pPr>
            <w:r>
              <w:t>D</w:t>
            </w:r>
          </w:p>
          <w:p w14:paraId="57D472AC" w14:textId="77777777" w:rsidR="0063034D" w:rsidRDefault="0063034D" w:rsidP="00E26034">
            <w:pPr>
              <w:jc w:val="center"/>
            </w:pPr>
          </w:p>
          <w:p w14:paraId="57D472AD" w14:textId="77777777" w:rsidR="00AB1C8E" w:rsidRDefault="00AB1C8E" w:rsidP="00E26034">
            <w:pPr>
              <w:jc w:val="center"/>
            </w:pPr>
            <w:r>
              <w:t>D</w:t>
            </w:r>
          </w:p>
          <w:p w14:paraId="57D472AE" w14:textId="77777777" w:rsidR="0063034D" w:rsidRDefault="0063034D" w:rsidP="00E26034">
            <w:pPr>
              <w:jc w:val="center"/>
            </w:pPr>
            <w:r>
              <w:t>E</w:t>
            </w:r>
          </w:p>
          <w:p w14:paraId="57D472AF" w14:textId="77777777" w:rsidR="0063034D" w:rsidRDefault="0063034D" w:rsidP="00E26034">
            <w:pPr>
              <w:jc w:val="center"/>
            </w:pPr>
            <w:r>
              <w:t>E</w:t>
            </w:r>
          </w:p>
          <w:p w14:paraId="57D472B0" w14:textId="77777777" w:rsidR="0063034D" w:rsidRDefault="0063034D" w:rsidP="00E26034">
            <w:pPr>
              <w:jc w:val="center"/>
            </w:pPr>
            <w:r>
              <w:t>E</w:t>
            </w:r>
          </w:p>
          <w:p w14:paraId="57D472B1" w14:textId="77777777" w:rsidR="0063034D" w:rsidRDefault="0063034D" w:rsidP="00E26034">
            <w:pPr>
              <w:jc w:val="center"/>
            </w:pPr>
          </w:p>
          <w:p w14:paraId="57D472B2" w14:textId="77777777" w:rsidR="0063034D" w:rsidRDefault="0063034D" w:rsidP="00E26034">
            <w:pPr>
              <w:jc w:val="center"/>
            </w:pPr>
          </w:p>
          <w:p w14:paraId="57D472B3" w14:textId="77777777" w:rsidR="0063034D" w:rsidRDefault="0063034D" w:rsidP="00E26034">
            <w:pPr>
              <w:jc w:val="center"/>
            </w:pPr>
            <w:r>
              <w:t>E</w:t>
            </w:r>
          </w:p>
          <w:p w14:paraId="57D472B4" w14:textId="77777777" w:rsidR="0063034D" w:rsidRDefault="0063034D" w:rsidP="00E26034">
            <w:pPr>
              <w:jc w:val="center"/>
            </w:pPr>
            <w:r>
              <w:t>E</w:t>
            </w:r>
          </w:p>
          <w:p w14:paraId="57D472B5" w14:textId="77777777" w:rsidR="0063034D" w:rsidRDefault="0063034D" w:rsidP="00E26034">
            <w:pPr>
              <w:jc w:val="center"/>
            </w:pPr>
          </w:p>
          <w:p w14:paraId="57D472B6" w14:textId="77777777" w:rsidR="0063034D" w:rsidRDefault="0063034D" w:rsidP="00E26034">
            <w:pPr>
              <w:jc w:val="center"/>
            </w:pPr>
          </w:p>
          <w:p w14:paraId="57D472B7" w14:textId="77777777" w:rsidR="0063034D" w:rsidRDefault="0063034D" w:rsidP="00E26034">
            <w:pPr>
              <w:jc w:val="center"/>
            </w:pPr>
            <w:r>
              <w:t>E</w:t>
            </w:r>
          </w:p>
          <w:p w14:paraId="57D472B8" w14:textId="77777777" w:rsidR="0063034D" w:rsidRDefault="0063034D" w:rsidP="00E26034">
            <w:pPr>
              <w:jc w:val="center"/>
            </w:pPr>
          </w:p>
          <w:p w14:paraId="57D472B9" w14:textId="77777777" w:rsidR="0063034D" w:rsidRDefault="0063034D" w:rsidP="00E26034">
            <w:pPr>
              <w:jc w:val="center"/>
            </w:pPr>
            <w:r>
              <w:t>E</w:t>
            </w:r>
          </w:p>
          <w:p w14:paraId="57D472BA" w14:textId="77777777" w:rsidR="0063034D" w:rsidRDefault="0063034D" w:rsidP="00E26034">
            <w:pPr>
              <w:jc w:val="center"/>
            </w:pPr>
          </w:p>
          <w:p w14:paraId="57D472BB" w14:textId="77777777" w:rsidR="0063034D" w:rsidRDefault="0063034D" w:rsidP="00E26034">
            <w:pPr>
              <w:jc w:val="center"/>
            </w:pPr>
            <w:r>
              <w:t>E</w:t>
            </w:r>
          </w:p>
          <w:p w14:paraId="57D472BC" w14:textId="77777777" w:rsidR="0063034D" w:rsidRDefault="0063034D" w:rsidP="00E26034">
            <w:pPr>
              <w:jc w:val="center"/>
            </w:pPr>
          </w:p>
          <w:p w14:paraId="57D472BD" w14:textId="77777777" w:rsidR="0063034D" w:rsidRDefault="0063034D" w:rsidP="00E26034">
            <w:pPr>
              <w:jc w:val="center"/>
            </w:pPr>
          </w:p>
          <w:p w14:paraId="57D472BE" w14:textId="77777777" w:rsidR="0063034D" w:rsidRDefault="0063034D" w:rsidP="00E26034">
            <w:pPr>
              <w:jc w:val="center"/>
            </w:pPr>
            <w:r>
              <w:t>E</w:t>
            </w:r>
          </w:p>
          <w:p w14:paraId="57D472BF" w14:textId="77777777" w:rsidR="0063034D" w:rsidRDefault="0063034D" w:rsidP="00E26034">
            <w:pPr>
              <w:jc w:val="center"/>
            </w:pPr>
          </w:p>
          <w:p w14:paraId="57D472C0" w14:textId="77777777" w:rsidR="0063034D" w:rsidRDefault="0063034D" w:rsidP="00E26034">
            <w:pPr>
              <w:jc w:val="center"/>
            </w:pPr>
            <w:r>
              <w:t>E</w:t>
            </w:r>
          </w:p>
          <w:p w14:paraId="57D472C1" w14:textId="77777777" w:rsidR="0063034D" w:rsidRDefault="0063034D" w:rsidP="00E26034">
            <w:pPr>
              <w:jc w:val="center"/>
            </w:pPr>
          </w:p>
          <w:p w14:paraId="57D472C2" w14:textId="77777777" w:rsidR="0063034D" w:rsidRDefault="0063034D" w:rsidP="00E26034">
            <w:pPr>
              <w:jc w:val="center"/>
            </w:pPr>
            <w:r>
              <w:t>E</w:t>
            </w:r>
          </w:p>
          <w:p w14:paraId="57D472C3" w14:textId="77777777" w:rsidR="0063034D" w:rsidRDefault="0063034D" w:rsidP="00E26034">
            <w:pPr>
              <w:jc w:val="center"/>
            </w:pPr>
          </w:p>
          <w:p w14:paraId="57D472C4" w14:textId="77777777" w:rsidR="0063034D" w:rsidRDefault="0063034D" w:rsidP="00E26034">
            <w:pPr>
              <w:jc w:val="center"/>
            </w:pPr>
            <w:r>
              <w:t>E</w:t>
            </w:r>
          </w:p>
          <w:p w14:paraId="57D472C5" w14:textId="77777777" w:rsidR="0063034D" w:rsidRDefault="0063034D" w:rsidP="00E26034">
            <w:pPr>
              <w:jc w:val="center"/>
            </w:pPr>
          </w:p>
          <w:p w14:paraId="57D472C6" w14:textId="77777777" w:rsidR="0063034D" w:rsidRDefault="0063034D" w:rsidP="00E26034">
            <w:pPr>
              <w:jc w:val="center"/>
            </w:pPr>
            <w:r>
              <w:t>E</w:t>
            </w:r>
          </w:p>
          <w:p w14:paraId="57D472C7" w14:textId="77777777" w:rsidR="0063034D" w:rsidRDefault="0063034D" w:rsidP="00E26034">
            <w:pPr>
              <w:jc w:val="center"/>
            </w:pPr>
            <w:r>
              <w:t>E</w:t>
            </w:r>
          </w:p>
          <w:p w14:paraId="57D472C8" w14:textId="77777777" w:rsidR="0063034D" w:rsidRDefault="0063034D" w:rsidP="00E26034">
            <w:pPr>
              <w:jc w:val="center"/>
            </w:pPr>
          </w:p>
          <w:p w14:paraId="57D472C9" w14:textId="77777777" w:rsidR="0063034D" w:rsidRDefault="0063034D" w:rsidP="00E26034">
            <w:pPr>
              <w:jc w:val="center"/>
            </w:pPr>
          </w:p>
          <w:p w14:paraId="57D472CA" w14:textId="77777777" w:rsidR="0063034D" w:rsidRDefault="0063034D" w:rsidP="00E26034">
            <w:pPr>
              <w:jc w:val="center"/>
            </w:pPr>
            <w:r>
              <w:t>E</w:t>
            </w:r>
          </w:p>
          <w:p w14:paraId="57D472CB" w14:textId="77777777" w:rsidR="0063034D" w:rsidRDefault="0063034D" w:rsidP="00E26034">
            <w:pPr>
              <w:jc w:val="center"/>
            </w:pPr>
          </w:p>
          <w:p w14:paraId="57D472CC" w14:textId="77777777" w:rsidR="0063034D" w:rsidRDefault="0063034D" w:rsidP="00E26034">
            <w:pPr>
              <w:jc w:val="center"/>
            </w:pPr>
            <w:r>
              <w:t>D</w:t>
            </w:r>
          </w:p>
          <w:p w14:paraId="57D472CD" w14:textId="77777777" w:rsidR="0063034D" w:rsidRDefault="0063034D" w:rsidP="00E26034">
            <w:pPr>
              <w:jc w:val="center"/>
            </w:pPr>
          </w:p>
          <w:p w14:paraId="57D472CE" w14:textId="77777777" w:rsidR="0063034D" w:rsidRDefault="0063034D" w:rsidP="00E26034">
            <w:pPr>
              <w:jc w:val="center"/>
            </w:pPr>
          </w:p>
          <w:p w14:paraId="57D472CF" w14:textId="77777777" w:rsidR="0063034D" w:rsidRDefault="0063034D" w:rsidP="00E26034">
            <w:pPr>
              <w:jc w:val="center"/>
            </w:pPr>
            <w:r>
              <w:t>E</w:t>
            </w:r>
          </w:p>
          <w:p w14:paraId="57D472D0" w14:textId="77777777" w:rsidR="0063034D" w:rsidRDefault="0063034D" w:rsidP="00E26034">
            <w:pPr>
              <w:jc w:val="center"/>
            </w:pPr>
          </w:p>
          <w:p w14:paraId="57D472D1" w14:textId="77777777" w:rsidR="0063034D" w:rsidRDefault="0063034D" w:rsidP="00E26034">
            <w:pPr>
              <w:jc w:val="center"/>
            </w:pPr>
            <w:r>
              <w:t>D</w:t>
            </w:r>
          </w:p>
          <w:p w14:paraId="57D472D2" w14:textId="77777777" w:rsidR="0063034D" w:rsidRDefault="0063034D" w:rsidP="00E26034">
            <w:pPr>
              <w:jc w:val="center"/>
            </w:pPr>
          </w:p>
          <w:p w14:paraId="57D472D3" w14:textId="77777777" w:rsidR="00267622" w:rsidRPr="00790992" w:rsidRDefault="00267622" w:rsidP="00E26034">
            <w:pPr>
              <w:jc w:val="center"/>
            </w:pPr>
            <w:r>
              <w:t>D</w:t>
            </w:r>
          </w:p>
        </w:tc>
        <w:tc>
          <w:tcPr>
            <w:tcW w:w="2410" w:type="dxa"/>
            <w:tcBorders>
              <w:top w:val="single" w:sz="4" w:space="0" w:color="C0C0C0"/>
              <w:left w:val="nil"/>
              <w:bottom w:val="single" w:sz="4" w:space="0" w:color="C0C0C0"/>
              <w:right w:val="single" w:sz="4" w:space="0" w:color="000000"/>
            </w:tcBorders>
          </w:tcPr>
          <w:p w14:paraId="57D472D4" w14:textId="77777777" w:rsidR="0063034D" w:rsidRPr="00587B4D" w:rsidRDefault="00587B4D" w:rsidP="00E26034">
            <w:pPr>
              <w:jc w:val="center"/>
            </w:pPr>
            <w:r w:rsidRPr="00587B4D">
              <w:t>I</w:t>
            </w:r>
          </w:p>
          <w:p w14:paraId="57D472D5" w14:textId="77777777" w:rsidR="00587B4D" w:rsidRPr="00587B4D" w:rsidRDefault="00587B4D" w:rsidP="00E26034">
            <w:pPr>
              <w:jc w:val="center"/>
            </w:pPr>
            <w:r w:rsidRPr="00587B4D">
              <w:t>I</w:t>
            </w:r>
          </w:p>
          <w:p w14:paraId="57D472D6" w14:textId="77777777" w:rsidR="00587B4D" w:rsidRPr="00587B4D" w:rsidRDefault="00587B4D" w:rsidP="00E26034">
            <w:pPr>
              <w:jc w:val="center"/>
            </w:pPr>
          </w:p>
          <w:p w14:paraId="57D472D7" w14:textId="77777777" w:rsidR="00AB1C8E" w:rsidRDefault="00AB1C8E" w:rsidP="00E26034">
            <w:pPr>
              <w:jc w:val="center"/>
            </w:pPr>
            <w:r>
              <w:t>I</w:t>
            </w:r>
          </w:p>
          <w:p w14:paraId="57D472D8" w14:textId="77777777" w:rsidR="00587B4D" w:rsidRPr="00587B4D" w:rsidRDefault="00587B4D" w:rsidP="00E26034">
            <w:pPr>
              <w:jc w:val="center"/>
            </w:pPr>
            <w:r w:rsidRPr="00587B4D">
              <w:t>I</w:t>
            </w:r>
          </w:p>
          <w:p w14:paraId="57D472D9" w14:textId="77777777" w:rsidR="00587B4D" w:rsidRPr="00587B4D" w:rsidRDefault="00587B4D" w:rsidP="00E26034">
            <w:pPr>
              <w:jc w:val="center"/>
            </w:pPr>
            <w:r w:rsidRPr="00587B4D">
              <w:t>I</w:t>
            </w:r>
          </w:p>
          <w:p w14:paraId="57D472DA" w14:textId="77777777" w:rsidR="00587B4D" w:rsidRDefault="00587B4D" w:rsidP="00E26034">
            <w:pPr>
              <w:jc w:val="center"/>
            </w:pPr>
            <w:r w:rsidRPr="00587B4D">
              <w:t>I</w:t>
            </w:r>
          </w:p>
          <w:p w14:paraId="57D472DB" w14:textId="77777777" w:rsidR="00587B4D" w:rsidRDefault="00587B4D" w:rsidP="00E26034">
            <w:pPr>
              <w:jc w:val="center"/>
            </w:pPr>
          </w:p>
          <w:p w14:paraId="57D472DC" w14:textId="77777777" w:rsidR="00587B4D" w:rsidRDefault="00587B4D" w:rsidP="00E26034">
            <w:pPr>
              <w:jc w:val="center"/>
            </w:pPr>
          </w:p>
          <w:p w14:paraId="57D472DD" w14:textId="77777777" w:rsidR="00587B4D" w:rsidRDefault="00587B4D" w:rsidP="00E26034">
            <w:pPr>
              <w:jc w:val="center"/>
            </w:pPr>
            <w:r>
              <w:t>I</w:t>
            </w:r>
          </w:p>
          <w:p w14:paraId="57D472DE" w14:textId="77777777" w:rsidR="00587B4D" w:rsidRDefault="00587B4D" w:rsidP="00E26034">
            <w:pPr>
              <w:jc w:val="center"/>
            </w:pPr>
            <w:r>
              <w:t>I</w:t>
            </w:r>
          </w:p>
          <w:p w14:paraId="57D472DF" w14:textId="77777777" w:rsidR="00587B4D" w:rsidRDefault="00587B4D" w:rsidP="00E26034">
            <w:pPr>
              <w:jc w:val="center"/>
            </w:pPr>
          </w:p>
          <w:p w14:paraId="57D472E0" w14:textId="77777777" w:rsidR="00587B4D" w:rsidRDefault="00587B4D" w:rsidP="00E26034">
            <w:pPr>
              <w:jc w:val="center"/>
            </w:pPr>
          </w:p>
          <w:p w14:paraId="57D472E1" w14:textId="77777777" w:rsidR="00587B4D" w:rsidRDefault="00587B4D" w:rsidP="00E26034">
            <w:pPr>
              <w:jc w:val="center"/>
            </w:pPr>
            <w:r>
              <w:t>I</w:t>
            </w:r>
          </w:p>
          <w:p w14:paraId="57D472E2" w14:textId="77777777" w:rsidR="00587B4D" w:rsidRDefault="00587B4D" w:rsidP="00E26034">
            <w:pPr>
              <w:jc w:val="center"/>
            </w:pPr>
          </w:p>
          <w:p w14:paraId="57D472E3" w14:textId="77777777" w:rsidR="00587B4D" w:rsidRDefault="00587B4D" w:rsidP="00E26034">
            <w:pPr>
              <w:jc w:val="center"/>
            </w:pPr>
            <w:r>
              <w:t>I</w:t>
            </w:r>
          </w:p>
          <w:p w14:paraId="57D472E4" w14:textId="77777777" w:rsidR="00587B4D" w:rsidRDefault="00587B4D" w:rsidP="00E26034">
            <w:pPr>
              <w:jc w:val="center"/>
            </w:pPr>
          </w:p>
          <w:p w14:paraId="57D472E5" w14:textId="77777777" w:rsidR="00587B4D" w:rsidRDefault="00587B4D" w:rsidP="00E26034">
            <w:pPr>
              <w:jc w:val="center"/>
            </w:pPr>
            <w:r>
              <w:t>I</w:t>
            </w:r>
          </w:p>
          <w:p w14:paraId="57D472E6" w14:textId="77777777" w:rsidR="00587B4D" w:rsidRDefault="00587B4D" w:rsidP="00E26034">
            <w:pPr>
              <w:jc w:val="center"/>
            </w:pPr>
          </w:p>
          <w:p w14:paraId="57D472E7" w14:textId="77777777" w:rsidR="00587B4D" w:rsidRDefault="00587B4D" w:rsidP="00E26034">
            <w:pPr>
              <w:jc w:val="center"/>
            </w:pPr>
          </w:p>
          <w:p w14:paraId="57D472E8" w14:textId="77777777" w:rsidR="00587B4D" w:rsidRDefault="00587B4D" w:rsidP="00E26034">
            <w:pPr>
              <w:jc w:val="center"/>
            </w:pPr>
            <w:r>
              <w:t>I</w:t>
            </w:r>
          </w:p>
          <w:p w14:paraId="57D472E9" w14:textId="77777777" w:rsidR="00587B4D" w:rsidRDefault="00587B4D" w:rsidP="00E26034">
            <w:pPr>
              <w:jc w:val="center"/>
            </w:pPr>
          </w:p>
          <w:p w14:paraId="57D472EA" w14:textId="77777777" w:rsidR="00587B4D" w:rsidRDefault="00587B4D" w:rsidP="00E26034">
            <w:pPr>
              <w:jc w:val="center"/>
            </w:pPr>
            <w:r>
              <w:t>I</w:t>
            </w:r>
          </w:p>
          <w:p w14:paraId="57D472EB" w14:textId="77777777" w:rsidR="00587B4D" w:rsidRDefault="00587B4D" w:rsidP="00E26034">
            <w:pPr>
              <w:jc w:val="center"/>
            </w:pPr>
          </w:p>
          <w:p w14:paraId="57D472EC" w14:textId="77777777" w:rsidR="00587B4D" w:rsidRDefault="00587B4D" w:rsidP="00E26034">
            <w:pPr>
              <w:jc w:val="center"/>
            </w:pPr>
            <w:r>
              <w:t>I</w:t>
            </w:r>
          </w:p>
          <w:p w14:paraId="57D472ED" w14:textId="77777777" w:rsidR="00587B4D" w:rsidRDefault="00587B4D" w:rsidP="00E26034">
            <w:pPr>
              <w:jc w:val="center"/>
            </w:pPr>
          </w:p>
          <w:p w14:paraId="57D472EE" w14:textId="77777777" w:rsidR="00587B4D" w:rsidRDefault="00587B4D" w:rsidP="00E26034">
            <w:pPr>
              <w:jc w:val="center"/>
            </w:pPr>
            <w:r>
              <w:t>I</w:t>
            </w:r>
          </w:p>
          <w:p w14:paraId="57D472EF" w14:textId="77777777" w:rsidR="00587B4D" w:rsidRDefault="00587B4D" w:rsidP="00E26034">
            <w:pPr>
              <w:jc w:val="center"/>
            </w:pPr>
          </w:p>
          <w:p w14:paraId="57D472F0" w14:textId="77777777" w:rsidR="00587B4D" w:rsidRDefault="00587B4D" w:rsidP="00E26034">
            <w:pPr>
              <w:jc w:val="center"/>
            </w:pPr>
            <w:r>
              <w:t>I</w:t>
            </w:r>
          </w:p>
          <w:p w14:paraId="57D472F1" w14:textId="77777777" w:rsidR="00587B4D" w:rsidRDefault="00587B4D" w:rsidP="00E26034">
            <w:pPr>
              <w:jc w:val="center"/>
            </w:pPr>
            <w:r>
              <w:t>I</w:t>
            </w:r>
          </w:p>
          <w:p w14:paraId="57D472F2" w14:textId="77777777" w:rsidR="00587B4D" w:rsidRDefault="00587B4D" w:rsidP="00E26034">
            <w:pPr>
              <w:jc w:val="center"/>
            </w:pPr>
          </w:p>
          <w:p w14:paraId="57D472F3" w14:textId="77777777" w:rsidR="00587B4D" w:rsidRDefault="00587B4D" w:rsidP="00E26034">
            <w:pPr>
              <w:jc w:val="center"/>
            </w:pPr>
          </w:p>
          <w:p w14:paraId="57D472F4" w14:textId="77777777" w:rsidR="00587B4D" w:rsidRDefault="00587B4D" w:rsidP="00E26034">
            <w:pPr>
              <w:jc w:val="center"/>
            </w:pPr>
            <w:r>
              <w:t>I</w:t>
            </w:r>
          </w:p>
          <w:p w14:paraId="57D472F5" w14:textId="77777777" w:rsidR="00587B4D" w:rsidRDefault="00587B4D" w:rsidP="00E26034">
            <w:pPr>
              <w:jc w:val="center"/>
            </w:pPr>
          </w:p>
          <w:p w14:paraId="57D472F6" w14:textId="77777777" w:rsidR="00587B4D" w:rsidRDefault="00587B4D" w:rsidP="00E26034">
            <w:pPr>
              <w:jc w:val="center"/>
            </w:pPr>
            <w:r>
              <w:t>I</w:t>
            </w:r>
          </w:p>
          <w:p w14:paraId="57D472F7" w14:textId="77777777" w:rsidR="00587B4D" w:rsidRDefault="00587B4D" w:rsidP="00E26034">
            <w:pPr>
              <w:jc w:val="center"/>
            </w:pPr>
          </w:p>
          <w:p w14:paraId="57D472F8" w14:textId="77777777" w:rsidR="00587B4D" w:rsidRDefault="00587B4D" w:rsidP="00E26034">
            <w:pPr>
              <w:jc w:val="center"/>
            </w:pPr>
          </w:p>
          <w:p w14:paraId="57D472F9" w14:textId="77777777" w:rsidR="00587B4D" w:rsidRDefault="00587B4D" w:rsidP="00E26034">
            <w:pPr>
              <w:jc w:val="center"/>
            </w:pPr>
            <w:r>
              <w:t>I</w:t>
            </w:r>
          </w:p>
          <w:p w14:paraId="57D472FA" w14:textId="77777777" w:rsidR="00587B4D" w:rsidRDefault="00587B4D" w:rsidP="00E26034">
            <w:pPr>
              <w:jc w:val="center"/>
            </w:pPr>
          </w:p>
          <w:p w14:paraId="57D472FB" w14:textId="77777777" w:rsidR="00587B4D" w:rsidRDefault="00587B4D" w:rsidP="00E26034">
            <w:pPr>
              <w:jc w:val="center"/>
            </w:pPr>
            <w:r>
              <w:t>I</w:t>
            </w:r>
          </w:p>
          <w:p w14:paraId="57D472FC" w14:textId="77777777" w:rsidR="00587B4D" w:rsidRDefault="00267622" w:rsidP="00587B4D">
            <w:pPr>
              <w:rPr>
                <w:sz w:val="22"/>
                <w:szCs w:val="22"/>
              </w:rPr>
            </w:pPr>
            <w:r>
              <w:rPr>
                <w:sz w:val="22"/>
                <w:szCs w:val="22"/>
              </w:rPr>
              <w:t xml:space="preserve">        </w:t>
            </w:r>
          </w:p>
          <w:p w14:paraId="57D472FD" w14:textId="77777777" w:rsidR="00267622" w:rsidRPr="00611ECC" w:rsidRDefault="00267622" w:rsidP="00587B4D">
            <w:pPr>
              <w:rPr>
                <w:sz w:val="22"/>
                <w:szCs w:val="22"/>
              </w:rPr>
            </w:pPr>
            <w:r>
              <w:rPr>
                <w:sz w:val="22"/>
                <w:szCs w:val="22"/>
              </w:rPr>
              <w:t xml:space="preserve">                  I  </w:t>
            </w:r>
          </w:p>
        </w:tc>
      </w:tr>
      <w:tr w:rsidR="0063034D" w:rsidRPr="00611ECC" w14:paraId="57D4730A" w14:textId="77777777">
        <w:trPr>
          <w:trHeight w:val="165"/>
        </w:trPr>
        <w:tc>
          <w:tcPr>
            <w:tcW w:w="6663" w:type="dxa"/>
            <w:tcBorders>
              <w:top w:val="single" w:sz="4" w:space="0" w:color="000000"/>
              <w:left w:val="single" w:sz="4" w:space="0" w:color="000000"/>
              <w:right w:val="single" w:sz="4" w:space="0" w:color="000000"/>
            </w:tcBorders>
          </w:tcPr>
          <w:p w14:paraId="57D472FF" w14:textId="77777777" w:rsidR="0063034D" w:rsidRDefault="0063034D" w:rsidP="00AB1C8E">
            <w:pPr>
              <w:pStyle w:val="PlainText"/>
              <w:numPr>
                <w:ilvl w:val="0"/>
                <w:numId w:val="11"/>
              </w:numPr>
              <w:rPr>
                <w:rFonts w:ascii="Arial" w:hAnsi="Arial" w:cs="Arial"/>
                <w:b/>
                <w:bCs/>
                <w:sz w:val="24"/>
                <w:szCs w:val="24"/>
              </w:rPr>
            </w:pPr>
            <w:r>
              <w:rPr>
                <w:rFonts w:ascii="Arial" w:hAnsi="Arial" w:cs="Arial"/>
                <w:b/>
                <w:bCs/>
                <w:sz w:val="24"/>
                <w:szCs w:val="24"/>
              </w:rPr>
              <w:t>Special requirements</w:t>
            </w:r>
          </w:p>
          <w:p w14:paraId="57D47300" w14:textId="77777777" w:rsidR="00AB1C8E" w:rsidRDefault="00AB1C8E" w:rsidP="00AB1C8E">
            <w:pPr>
              <w:pStyle w:val="PlainText"/>
              <w:rPr>
                <w:rFonts w:ascii="Arial" w:hAnsi="Arial" w:cs="Arial"/>
                <w:b/>
                <w:bCs/>
                <w:sz w:val="24"/>
                <w:szCs w:val="24"/>
              </w:rPr>
            </w:pPr>
          </w:p>
          <w:p w14:paraId="57D47301" w14:textId="77777777" w:rsidR="0063034D" w:rsidRDefault="0063034D" w:rsidP="00E26034">
            <w:pPr>
              <w:rPr>
                <w:rFonts w:cs="Arial"/>
              </w:rPr>
            </w:pPr>
            <w:r w:rsidRPr="00790992">
              <w:rPr>
                <w:rFonts w:cs="Arial"/>
              </w:rPr>
              <w:t>The County Council operates a general no smoking policy.</w:t>
            </w:r>
          </w:p>
          <w:p w14:paraId="57D47302" w14:textId="77777777" w:rsidR="00AB1C8E" w:rsidRPr="00790992" w:rsidRDefault="00AB1C8E" w:rsidP="00E26034">
            <w:pPr>
              <w:rPr>
                <w:rFonts w:cs="Arial"/>
              </w:rPr>
            </w:pPr>
          </w:p>
          <w:p w14:paraId="57D47303" w14:textId="77777777" w:rsidR="0063034D" w:rsidRPr="00790992" w:rsidRDefault="0063034D" w:rsidP="00E26034">
            <w:pPr>
              <w:rPr>
                <w:rFonts w:cs="Arial"/>
              </w:rPr>
            </w:pPr>
            <w:r w:rsidRPr="00790992">
              <w:rPr>
                <w:rFonts w:cs="Arial"/>
              </w:rPr>
              <w:t>The appointee will be expected to attend work on a regular basis. There will be occasional evening working.</w:t>
            </w:r>
          </w:p>
          <w:p w14:paraId="57D47304" w14:textId="77777777" w:rsidR="0063034D" w:rsidRDefault="0063034D" w:rsidP="00E26034">
            <w:pPr>
              <w:rPr>
                <w:rFonts w:cs="Arial"/>
              </w:rPr>
            </w:pPr>
          </w:p>
          <w:p w14:paraId="57D47305" w14:textId="77777777" w:rsidR="00A33639" w:rsidRPr="00790992" w:rsidRDefault="00A33639" w:rsidP="00E26034">
            <w:pPr>
              <w:rPr>
                <w:rFonts w:cs="Arial"/>
              </w:rPr>
            </w:pPr>
          </w:p>
          <w:p w14:paraId="57D47306" w14:textId="77777777" w:rsidR="0063034D" w:rsidRPr="00796E71" w:rsidRDefault="0063034D" w:rsidP="00E26034">
            <w:pPr>
              <w:rPr>
                <w:rFonts w:cs="Arial"/>
                <w:b/>
                <w:bCs/>
              </w:rPr>
            </w:pPr>
            <w:r w:rsidRPr="00790992">
              <w:rPr>
                <w:rFonts w:cs="Arial"/>
              </w:rPr>
              <w:t>You are required to have the ability to drive a car and have a car at your disposal.  However in certain circumstances consideration may be given to applicants who as a consequence of disability are unable to drive.</w:t>
            </w:r>
            <w:r>
              <w:rPr>
                <w:rFonts w:cs="Arial"/>
              </w:rPr>
              <w:t xml:space="preserve">  </w:t>
            </w:r>
          </w:p>
          <w:p w14:paraId="57D47307" w14:textId="77777777" w:rsidR="0063034D" w:rsidRPr="00611ECC" w:rsidRDefault="0063034D" w:rsidP="00E26034">
            <w:pPr>
              <w:pStyle w:val="Heading5"/>
              <w:rPr>
                <w:b w:val="0"/>
                <w:sz w:val="22"/>
                <w:szCs w:val="22"/>
              </w:rPr>
            </w:pPr>
          </w:p>
        </w:tc>
        <w:tc>
          <w:tcPr>
            <w:tcW w:w="1701" w:type="dxa"/>
            <w:tcBorders>
              <w:top w:val="single" w:sz="4" w:space="0" w:color="000000"/>
              <w:left w:val="nil"/>
              <w:right w:val="single" w:sz="4" w:space="0" w:color="000000"/>
            </w:tcBorders>
          </w:tcPr>
          <w:p w14:paraId="57D47308" w14:textId="77777777" w:rsidR="0063034D" w:rsidRPr="00611ECC" w:rsidRDefault="0063034D" w:rsidP="00E26034">
            <w:pPr>
              <w:jc w:val="center"/>
              <w:rPr>
                <w:sz w:val="22"/>
                <w:szCs w:val="22"/>
              </w:rPr>
            </w:pPr>
          </w:p>
        </w:tc>
        <w:tc>
          <w:tcPr>
            <w:tcW w:w="2410" w:type="dxa"/>
            <w:tcBorders>
              <w:top w:val="single" w:sz="4" w:space="0" w:color="000000"/>
              <w:left w:val="nil"/>
              <w:right w:val="single" w:sz="4" w:space="0" w:color="000000"/>
            </w:tcBorders>
          </w:tcPr>
          <w:p w14:paraId="57D47309" w14:textId="77777777" w:rsidR="0063034D" w:rsidRPr="00611ECC" w:rsidRDefault="0063034D" w:rsidP="00E26034">
            <w:pPr>
              <w:jc w:val="center"/>
              <w:rPr>
                <w:sz w:val="22"/>
                <w:szCs w:val="22"/>
              </w:rPr>
            </w:pPr>
          </w:p>
        </w:tc>
      </w:tr>
      <w:tr w:rsidR="0063034D" w:rsidRPr="00611ECC" w14:paraId="57D47314" w14:textId="77777777">
        <w:trPr>
          <w:trHeight w:val="75"/>
        </w:trPr>
        <w:tc>
          <w:tcPr>
            <w:tcW w:w="6663" w:type="dxa"/>
            <w:tcBorders>
              <w:left w:val="single" w:sz="4" w:space="0" w:color="000000"/>
              <w:bottom w:val="single" w:sz="4" w:space="0" w:color="C0C0C0"/>
              <w:right w:val="single" w:sz="4" w:space="0" w:color="000000"/>
            </w:tcBorders>
          </w:tcPr>
          <w:p w14:paraId="57D4730B" w14:textId="77777777" w:rsidR="0063034D" w:rsidRPr="00790992" w:rsidRDefault="0063034D" w:rsidP="00E26034">
            <w:pPr>
              <w:tabs>
                <w:tab w:val="left" w:pos="603"/>
              </w:tabs>
              <w:ind w:left="601" w:hanging="567"/>
            </w:pPr>
            <w:r>
              <w:rPr>
                <w:sz w:val="22"/>
                <w:szCs w:val="22"/>
              </w:rPr>
              <w:t>1</w:t>
            </w:r>
            <w:r w:rsidRPr="00790992">
              <w:t>.      Commitment to Equality &amp; Diversity</w:t>
            </w:r>
          </w:p>
          <w:p w14:paraId="57D4730C" w14:textId="77777777" w:rsidR="0063034D" w:rsidRPr="00790992" w:rsidRDefault="0063034D" w:rsidP="00E26034">
            <w:pPr>
              <w:tabs>
                <w:tab w:val="left" w:pos="603"/>
              </w:tabs>
              <w:ind w:left="601" w:hanging="567"/>
            </w:pPr>
            <w:r w:rsidRPr="00790992">
              <w:t>2.      Commitment to Health &amp; Safety</w:t>
            </w:r>
          </w:p>
          <w:p w14:paraId="57D4730D" w14:textId="77777777" w:rsidR="0063034D" w:rsidRDefault="0063034D" w:rsidP="00E26034">
            <w:pPr>
              <w:tabs>
                <w:tab w:val="left" w:pos="603"/>
              </w:tabs>
              <w:ind w:left="601" w:hanging="567"/>
            </w:pPr>
          </w:p>
          <w:p w14:paraId="57D4730E" w14:textId="77777777" w:rsidR="0063034D" w:rsidRPr="00611ECC" w:rsidRDefault="0063034D" w:rsidP="00E26034">
            <w:pPr>
              <w:tabs>
                <w:tab w:val="left" w:pos="603"/>
              </w:tabs>
              <w:ind w:left="601" w:hanging="567"/>
              <w:rPr>
                <w:sz w:val="22"/>
                <w:szCs w:val="22"/>
              </w:rPr>
            </w:pPr>
          </w:p>
        </w:tc>
        <w:tc>
          <w:tcPr>
            <w:tcW w:w="1701" w:type="dxa"/>
            <w:tcBorders>
              <w:left w:val="nil"/>
              <w:bottom w:val="single" w:sz="4" w:space="0" w:color="C0C0C0"/>
              <w:right w:val="single" w:sz="4" w:space="0" w:color="000000"/>
            </w:tcBorders>
          </w:tcPr>
          <w:p w14:paraId="57D4730F" w14:textId="77777777" w:rsidR="0063034D" w:rsidRPr="00611ECC" w:rsidRDefault="0063034D" w:rsidP="00E26034">
            <w:pPr>
              <w:pStyle w:val="Heading5"/>
              <w:spacing w:before="60"/>
              <w:rPr>
                <w:rFonts w:cs="Arial"/>
                <w:b w:val="0"/>
                <w:sz w:val="22"/>
                <w:szCs w:val="22"/>
              </w:rPr>
            </w:pPr>
          </w:p>
          <w:p w14:paraId="57D47310" w14:textId="77777777" w:rsidR="0063034D" w:rsidRPr="00611ECC" w:rsidRDefault="0063034D" w:rsidP="00E26034">
            <w:pPr>
              <w:rPr>
                <w:rFonts w:cs="Arial"/>
                <w:sz w:val="22"/>
                <w:szCs w:val="22"/>
              </w:rPr>
            </w:pPr>
          </w:p>
        </w:tc>
        <w:tc>
          <w:tcPr>
            <w:tcW w:w="2410" w:type="dxa"/>
            <w:tcBorders>
              <w:left w:val="nil"/>
              <w:bottom w:val="single" w:sz="4" w:space="0" w:color="C0C0C0"/>
              <w:right w:val="single" w:sz="4" w:space="0" w:color="000000"/>
            </w:tcBorders>
          </w:tcPr>
          <w:p w14:paraId="57D47311" w14:textId="77777777" w:rsidR="0063034D" w:rsidRPr="00611ECC" w:rsidRDefault="0063034D" w:rsidP="00E26034">
            <w:pPr>
              <w:pStyle w:val="Heading5"/>
              <w:spacing w:before="60"/>
              <w:rPr>
                <w:rFonts w:cs="Arial"/>
                <w:b w:val="0"/>
                <w:sz w:val="22"/>
                <w:szCs w:val="22"/>
              </w:rPr>
            </w:pPr>
          </w:p>
          <w:p w14:paraId="57D47312" w14:textId="77777777" w:rsidR="0063034D" w:rsidRPr="00611ECC" w:rsidRDefault="0063034D" w:rsidP="00E26034">
            <w:pPr>
              <w:jc w:val="center"/>
              <w:rPr>
                <w:rFonts w:cs="Arial"/>
                <w:sz w:val="22"/>
                <w:szCs w:val="22"/>
              </w:rPr>
            </w:pPr>
          </w:p>
          <w:p w14:paraId="57D47313" w14:textId="77777777" w:rsidR="0063034D" w:rsidRPr="00611ECC" w:rsidRDefault="0063034D" w:rsidP="00E26034">
            <w:pPr>
              <w:jc w:val="center"/>
              <w:rPr>
                <w:rFonts w:cs="Arial"/>
                <w:sz w:val="22"/>
                <w:szCs w:val="22"/>
              </w:rPr>
            </w:pPr>
          </w:p>
        </w:tc>
      </w:tr>
      <w:tr w:rsidR="0063034D" w:rsidRPr="00611ECC" w14:paraId="57D47316" w14:textId="77777777">
        <w:trPr>
          <w:trHeight w:val="562"/>
        </w:trPr>
        <w:tc>
          <w:tcPr>
            <w:tcW w:w="10774" w:type="dxa"/>
            <w:gridSpan w:val="3"/>
            <w:tcBorders>
              <w:top w:val="single" w:sz="4" w:space="0" w:color="000000"/>
              <w:left w:val="single" w:sz="4" w:space="0" w:color="000000"/>
              <w:bottom w:val="single" w:sz="4" w:space="0" w:color="000000"/>
              <w:right w:val="single" w:sz="4" w:space="0" w:color="000000"/>
            </w:tcBorders>
          </w:tcPr>
          <w:p w14:paraId="57D47315" w14:textId="7D9E870A" w:rsidR="0063034D" w:rsidRPr="002C2FF3" w:rsidRDefault="0063034D" w:rsidP="0078553D">
            <w:pPr>
              <w:pStyle w:val="Heading5"/>
              <w:rPr>
                <w:rFonts w:cs="Arial"/>
                <w:i w:val="0"/>
                <w:sz w:val="24"/>
                <w:szCs w:val="24"/>
              </w:rPr>
            </w:pPr>
            <w:r w:rsidRPr="002C2FF3">
              <w:rPr>
                <w:rFonts w:cs="Arial"/>
                <w:i w:val="0"/>
                <w:sz w:val="24"/>
                <w:szCs w:val="24"/>
              </w:rPr>
              <w:t xml:space="preserve">Prepared by:  </w:t>
            </w:r>
            <w:r w:rsidR="00EA5D36" w:rsidRPr="001B12F5">
              <w:rPr>
                <w:rFonts w:cs="Arial"/>
                <w:b w:val="0"/>
                <w:bCs w:val="0"/>
                <w:i w:val="0"/>
                <w:sz w:val="24"/>
                <w:szCs w:val="24"/>
              </w:rPr>
              <w:t>C Brennand</w:t>
            </w:r>
            <w:r w:rsidRPr="002C2FF3">
              <w:rPr>
                <w:rFonts w:cs="Arial"/>
                <w:i w:val="0"/>
                <w:sz w:val="24"/>
                <w:szCs w:val="24"/>
              </w:rPr>
              <w:tab/>
            </w:r>
            <w:r w:rsidRPr="002C2FF3">
              <w:rPr>
                <w:rFonts w:cs="Arial"/>
                <w:i w:val="0"/>
                <w:sz w:val="24"/>
                <w:szCs w:val="24"/>
              </w:rPr>
              <w:tab/>
              <w:t xml:space="preserve">Date: </w:t>
            </w:r>
            <w:r w:rsidR="00EA5D36" w:rsidRPr="001B12F5">
              <w:rPr>
                <w:rFonts w:cs="Arial"/>
                <w:b w:val="0"/>
                <w:bCs w:val="0"/>
                <w:i w:val="0"/>
                <w:sz w:val="24"/>
                <w:szCs w:val="24"/>
              </w:rPr>
              <w:t>07/05/2026</w:t>
            </w:r>
          </w:p>
        </w:tc>
      </w:tr>
      <w:tr w:rsidR="0063034D" w:rsidRPr="00611ECC" w14:paraId="57D47318" w14:textId="77777777">
        <w:trPr>
          <w:trHeight w:val="456"/>
        </w:trPr>
        <w:tc>
          <w:tcPr>
            <w:tcW w:w="10774" w:type="dxa"/>
            <w:gridSpan w:val="3"/>
            <w:tcBorders>
              <w:top w:val="single" w:sz="4" w:space="0" w:color="000000"/>
              <w:left w:val="single" w:sz="4" w:space="0" w:color="000000"/>
              <w:bottom w:val="single" w:sz="4" w:space="0" w:color="000000"/>
              <w:right w:val="single" w:sz="4" w:space="0" w:color="000000"/>
            </w:tcBorders>
          </w:tcPr>
          <w:p w14:paraId="57D47317" w14:textId="77777777" w:rsidR="0063034D" w:rsidRPr="002C2FF3" w:rsidRDefault="0063034D" w:rsidP="00E26034">
            <w:pPr>
              <w:pStyle w:val="Heading5"/>
              <w:rPr>
                <w:rFonts w:cs="Arial"/>
                <w:b w:val="0"/>
                <w:i w:val="0"/>
                <w:sz w:val="24"/>
                <w:szCs w:val="24"/>
              </w:rPr>
            </w:pPr>
            <w:r w:rsidRPr="002C2FF3">
              <w:rPr>
                <w:b w:val="0"/>
                <w:i w:val="0"/>
                <w:sz w:val="24"/>
                <w:szCs w:val="24"/>
              </w:rPr>
              <w:t xml:space="preserve">Note:     </w:t>
            </w:r>
            <w:r w:rsidRPr="002C2FF3">
              <w:rPr>
                <w:i w:val="0"/>
                <w:sz w:val="24"/>
                <w:szCs w:val="24"/>
              </w:rPr>
              <w:t>We will always consider references before confirming an offer in writing.</w:t>
            </w:r>
          </w:p>
        </w:tc>
      </w:tr>
    </w:tbl>
    <w:p w14:paraId="57D47319" w14:textId="77777777" w:rsidR="0063034D" w:rsidRDefault="0063034D" w:rsidP="0063034D">
      <w:pPr>
        <w:pStyle w:val="PlainText"/>
      </w:pPr>
    </w:p>
    <w:p w14:paraId="57D4731A" w14:textId="77777777" w:rsidR="00056A9A" w:rsidRDefault="00056A9A" w:rsidP="00C6774B">
      <w:pPr>
        <w:jc w:val="both"/>
        <w:rPr>
          <w:szCs w:val="22"/>
        </w:rPr>
      </w:pPr>
    </w:p>
    <w:p w14:paraId="57D4731B" w14:textId="77777777" w:rsidR="00EE50BD" w:rsidRPr="00AA3D6A" w:rsidRDefault="00EE50BD" w:rsidP="00EE50BD">
      <w:pPr>
        <w:pStyle w:val="PlainText"/>
        <w:rPr>
          <w:rFonts w:ascii="Arial" w:hAnsi="Arial"/>
          <w:b/>
          <w:vanish/>
          <w:color w:val="0000FF"/>
          <w:sz w:val="24"/>
          <w:szCs w:val="24"/>
        </w:rPr>
      </w:pPr>
      <w:r w:rsidRPr="00AA3D6A">
        <w:rPr>
          <w:rFonts w:ascii="Arial" w:hAnsi="Arial"/>
          <w:b/>
          <w:vanish/>
          <w:color w:val="0000FF"/>
          <w:sz w:val="24"/>
          <w:szCs w:val="24"/>
        </w:rPr>
        <w:t>JOB DESCRIPTION</w:t>
      </w:r>
      <w:r w:rsidR="00AA3D6A" w:rsidRPr="00AA3D6A">
        <w:rPr>
          <w:rFonts w:ascii="Arial" w:hAnsi="Arial"/>
          <w:b/>
          <w:vanish/>
          <w:color w:val="0000FF"/>
          <w:sz w:val="24"/>
          <w:szCs w:val="24"/>
        </w:rPr>
        <w:t xml:space="preserve"> NOTES</w:t>
      </w:r>
      <w:r w:rsidR="00712479" w:rsidRPr="00AA3D6A">
        <w:rPr>
          <w:rFonts w:ascii="Arial" w:hAnsi="Arial"/>
          <w:b/>
          <w:vanish/>
          <w:color w:val="0000FF"/>
          <w:sz w:val="24"/>
          <w:szCs w:val="24"/>
        </w:rPr>
        <w:t>:</w:t>
      </w:r>
      <w:r w:rsidRPr="00AA3D6A">
        <w:rPr>
          <w:rFonts w:ascii="Arial" w:hAnsi="Arial"/>
          <w:b/>
          <w:vanish/>
          <w:color w:val="0000FF"/>
          <w:sz w:val="24"/>
          <w:szCs w:val="24"/>
        </w:rPr>
        <w:t xml:space="preserve">  </w:t>
      </w:r>
      <w:r w:rsidR="00AA3D6A" w:rsidRPr="00AA3D6A">
        <w:rPr>
          <w:rFonts w:ascii="Arial" w:hAnsi="Arial"/>
          <w:b/>
          <w:vanish/>
          <w:color w:val="0000FF"/>
          <w:sz w:val="24"/>
          <w:szCs w:val="24"/>
        </w:rPr>
        <w:t xml:space="preserve">These </w:t>
      </w:r>
      <w:r w:rsidRPr="00AA3D6A">
        <w:rPr>
          <w:rFonts w:ascii="Arial" w:hAnsi="Arial"/>
          <w:b/>
          <w:vanish/>
          <w:color w:val="0000FF"/>
          <w:sz w:val="24"/>
          <w:szCs w:val="24"/>
        </w:rPr>
        <w:t>Explanatory notes</w:t>
      </w:r>
      <w:r w:rsidR="00AA3D6A" w:rsidRPr="00AA3D6A">
        <w:rPr>
          <w:rFonts w:ascii="Arial" w:hAnsi="Arial"/>
          <w:b/>
          <w:vanish/>
          <w:color w:val="0000FF"/>
          <w:sz w:val="24"/>
          <w:szCs w:val="24"/>
        </w:rPr>
        <w:t xml:space="preserve"> are to be read by Appointing Officers and do not need to be sent to candidates</w:t>
      </w:r>
    </w:p>
    <w:p w14:paraId="57D4731C" w14:textId="77777777" w:rsidR="00EE50BD" w:rsidRPr="00AA3D6A" w:rsidRDefault="00EE50BD" w:rsidP="00EE50BD">
      <w:pPr>
        <w:pStyle w:val="PlainText"/>
        <w:rPr>
          <w:rFonts w:ascii="Arial" w:hAnsi="Arial"/>
          <w:vanish/>
          <w:color w:val="0000FF"/>
          <w:sz w:val="24"/>
          <w:szCs w:val="24"/>
        </w:rPr>
      </w:pPr>
    </w:p>
    <w:p w14:paraId="57D4731D" w14:textId="77777777" w:rsidR="00EE50BD" w:rsidRPr="00AA3D6A" w:rsidRDefault="00EE50BD" w:rsidP="00DD0852">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A Job Description should be written only after a thorough review of the core tasks of the job has been carried out.  (See also para 5.3 and Appendix “F” on the use of Exit Interviews and para 5.9 relating to disability and an ability to drive.)</w:t>
      </w:r>
    </w:p>
    <w:p w14:paraId="57D4731E" w14:textId="77777777" w:rsidR="00EE50BD" w:rsidRPr="00AA3D6A" w:rsidRDefault="00EE50BD" w:rsidP="00EE50BD">
      <w:pPr>
        <w:pStyle w:val="PlainText"/>
        <w:jc w:val="both"/>
        <w:rPr>
          <w:rFonts w:ascii="Arial" w:hAnsi="Arial"/>
          <w:vanish/>
          <w:color w:val="0000FF"/>
          <w:sz w:val="24"/>
          <w:szCs w:val="24"/>
        </w:rPr>
      </w:pPr>
    </w:p>
    <w:p w14:paraId="57D4731F" w14:textId="77777777" w:rsidR="00EE50BD" w:rsidRPr="00AA3D6A" w:rsidRDefault="00EE50BD" w:rsidP="00EE50BD">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 xml:space="preserve">In listing the core tasks of the post, it is important that you identify in order these core requirements of the post. </w:t>
      </w:r>
      <w:r w:rsidR="00712479" w:rsidRPr="00AA3D6A">
        <w:rPr>
          <w:rFonts w:ascii="Arial" w:hAnsi="Arial"/>
          <w:vanish/>
          <w:color w:val="0000FF"/>
          <w:sz w:val="24"/>
          <w:szCs w:val="24"/>
        </w:rPr>
        <w:t xml:space="preserve"> </w:t>
      </w:r>
      <w:r w:rsidRPr="00AA3D6A">
        <w:rPr>
          <w:rFonts w:ascii="Arial" w:hAnsi="Arial"/>
          <w:vanish/>
          <w:color w:val="0000FF"/>
          <w:sz w:val="24"/>
          <w:szCs w:val="24"/>
        </w:rPr>
        <w:t>This will assist in the later processes of identifying essential requirements and the structuring of interview questions.</w:t>
      </w:r>
    </w:p>
    <w:p w14:paraId="57D47320" w14:textId="77777777" w:rsidR="00EE50BD" w:rsidRPr="00AA3D6A" w:rsidRDefault="00EE50BD" w:rsidP="00EE50BD">
      <w:pPr>
        <w:pStyle w:val="PlainText"/>
        <w:jc w:val="both"/>
        <w:rPr>
          <w:rFonts w:ascii="Arial" w:hAnsi="Arial"/>
          <w:vanish/>
          <w:color w:val="0000FF"/>
          <w:sz w:val="24"/>
          <w:szCs w:val="24"/>
        </w:rPr>
      </w:pPr>
    </w:p>
    <w:p w14:paraId="57D47321" w14:textId="77777777" w:rsidR="00EE50BD" w:rsidRPr="00AA3D6A" w:rsidRDefault="00EE50BD" w:rsidP="00EE50BD">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In this way the Job Description will provide you not only with a list of the core tasks of the post, but also of their relative importance.</w:t>
      </w:r>
    </w:p>
    <w:p w14:paraId="57D47322" w14:textId="77777777" w:rsidR="00EE50BD" w:rsidRPr="00AA3D6A" w:rsidRDefault="00EE50BD" w:rsidP="00EE50BD">
      <w:pPr>
        <w:pStyle w:val="PlainText"/>
        <w:ind w:left="709" w:hanging="709"/>
        <w:jc w:val="both"/>
        <w:rPr>
          <w:rFonts w:ascii="Arial" w:hAnsi="Arial"/>
          <w:vanish/>
          <w:color w:val="0000FF"/>
          <w:sz w:val="24"/>
          <w:szCs w:val="24"/>
        </w:rPr>
      </w:pPr>
    </w:p>
    <w:p w14:paraId="57D47323" w14:textId="77777777" w:rsidR="00EE50BD" w:rsidRPr="00AA3D6A" w:rsidRDefault="00EB1D1D" w:rsidP="00EE50BD">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Core tasks (ideally</w:t>
      </w:r>
      <w:r w:rsidR="00712479" w:rsidRPr="00AA3D6A">
        <w:rPr>
          <w:rFonts w:ascii="Arial" w:hAnsi="Arial"/>
          <w:vanish/>
          <w:color w:val="0000FF"/>
          <w:sz w:val="24"/>
          <w:szCs w:val="24"/>
        </w:rPr>
        <w:t xml:space="preserve"> 6 but exceptionally up to 10). </w:t>
      </w:r>
      <w:r w:rsidR="00EE50BD" w:rsidRPr="00AA3D6A">
        <w:rPr>
          <w:rFonts w:ascii="Arial" w:hAnsi="Arial"/>
          <w:vanish/>
          <w:color w:val="0000FF"/>
          <w:sz w:val="24"/>
          <w:szCs w:val="24"/>
        </w:rPr>
        <w:t xml:space="preserve"> If substantially more than 6 tasks are listed as core tasks the selection/interview process is more likely to require greater time and may lead to confusion by the applicant as to what is required for the post. </w:t>
      </w:r>
    </w:p>
    <w:p w14:paraId="57D47324" w14:textId="77777777" w:rsidR="00EE50BD" w:rsidRPr="00AA3D6A" w:rsidRDefault="00EE50BD" w:rsidP="00EE50BD">
      <w:pPr>
        <w:pStyle w:val="PlainText"/>
        <w:ind w:left="709" w:hanging="709"/>
        <w:jc w:val="both"/>
        <w:rPr>
          <w:rFonts w:ascii="Arial" w:hAnsi="Arial"/>
          <w:vanish/>
          <w:color w:val="0000FF"/>
          <w:sz w:val="24"/>
          <w:szCs w:val="24"/>
        </w:rPr>
      </w:pPr>
    </w:p>
    <w:p w14:paraId="57D47325" w14:textId="77777777" w:rsidR="00EE50BD" w:rsidRPr="00AA3D6A" w:rsidRDefault="00EE50BD" w:rsidP="00EE50BD">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It should be noted that this format has been drawn up to support the Job Evaluation process and it is therefore important that the identification and listing of the core tasks is carried out carefully.</w:t>
      </w:r>
    </w:p>
    <w:p w14:paraId="57D47326" w14:textId="77777777" w:rsidR="00AA3D6A" w:rsidRPr="00AA3D6A" w:rsidRDefault="00AA3D6A" w:rsidP="00AA3D6A">
      <w:pPr>
        <w:pStyle w:val="PlainText"/>
        <w:jc w:val="both"/>
        <w:rPr>
          <w:rFonts w:ascii="Arial" w:hAnsi="Arial"/>
          <w:vanish/>
          <w:color w:val="0000FF"/>
          <w:sz w:val="24"/>
          <w:szCs w:val="24"/>
        </w:rPr>
      </w:pPr>
    </w:p>
    <w:p w14:paraId="57D47327" w14:textId="77777777" w:rsidR="00AA3D6A" w:rsidRPr="00AA3D6A" w:rsidRDefault="00AA3D6A" w:rsidP="00EE50BD">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All applicants must receive a copy of the Job Description.</w:t>
      </w:r>
    </w:p>
    <w:sectPr w:rsidR="00AA3D6A" w:rsidRPr="00AA3D6A" w:rsidSect="00E53E17">
      <w:footerReference w:type="default" r:id="rId7"/>
      <w:pgSz w:w="12240" w:h="15840" w:code="1"/>
      <w:pgMar w:top="624" w:right="851" w:bottom="851" w:left="851" w:header="340" w:footer="32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47569" w14:textId="77777777" w:rsidR="00490ACA" w:rsidRDefault="00490ACA" w:rsidP="00777D35">
      <w:r>
        <w:separator/>
      </w:r>
    </w:p>
  </w:endnote>
  <w:endnote w:type="continuationSeparator" w:id="0">
    <w:p w14:paraId="273BF284" w14:textId="77777777" w:rsidR="00490ACA" w:rsidRDefault="00490ACA" w:rsidP="0077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732C" w14:textId="77777777" w:rsidR="001840DE" w:rsidRDefault="001840DE">
    <w:pPr>
      <w:pStyle w:val="Footer"/>
      <w:rPr>
        <w:szCs w:val="22"/>
      </w:rPr>
    </w:pPr>
  </w:p>
  <w:p w14:paraId="57D4732D" w14:textId="77777777" w:rsidR="001840DE" w:rsidRPr="001A0D82" w:rsidRDefault="001840D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C204C" w14:textId="77777777" w:rsidR="00490ACA" w:rsidRDefault="00490ACA" w:rsidP="00777D35">
      <w:r>
        <w:separator/>
      </w:r>
    </w:p>
  </w:footnote>
  <w:footnote w:type="continuationSeparator" w:id="0">
    <w:p w14:paraId="5E782192" w14:textId="77777777" w:rsidR="00490ACA" w:rsidRDefault="00490ACA" w:rsidP="00777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659"/>
    <w:multiLevelType w:val="hybridMultilevel"/>
    <w:tmpl w:val="B5FA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F351B"/>
    <w:multiLevelType w:val="multilevel"/>
    <w:tmpl w:val="28FE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725C6"/>
    <w:multiLevelType w:val="hybridMultilevel"/>
    <w:tmpl w:val="925A20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EB4249"/>
    <w:multiLevelType w:val="hybridMultilevel"/>
    <w:tmpl w:val="8ABA8758"/>
    <w:lvl w:ilvl="0" w:tplc="8DC8CE0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A196D"/>
    <w:multiLevelType w:val="hybridMultilevel"/>
    <w:tmpl w:val="065685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F2759FD"/>
    <w:multiLevelType w:val="hybridMultilevel"/>
    <w:tmpl w:val="D4CE5BA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2BC41AA"/>
    <w:multiLevelType w:val="hybridMultilevel"/>
    <w:tmpl w:val="A762EB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4A09DE"/>
    <w:multiLevelType w:val="hybridMultilevel"/>
    <w:tmpl w:val="E938991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0411A8"/>
    <w:multiLevelType w:val="hybridMultilevel"/>
    <w:tmpl w:val="25ACBC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3BC76EF"/>
    <w:multiLevelType w:val="multilevel"/>
    <w:tmpl w:val="0D38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651DF"/>
    <w:multiLevelType w:val="hybridMultilevel"/>
    <w:tmpl w:val="4C7E01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558DD"/>
    <w:multiLevelType w:val="hybridMultilevel"/>
    <w:tmpl w:val="B38EF71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4B16C6D"/>
    <w:multiLevelType w:val="hybridMultilevel"/>
    <w:tmpl w:val="BDC24382"/>
    <w:lvl w:ilvl="0" w:tplc="FB78BAE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17213"/>
    <w:multiLevelType w:val="hybridMultilevel"/>
    <w:tmpl w:val="39EA4036"/>
    <w:lvl w:ilvl="0" w:tplc="8FA406E8">
      <w:numFmt w:val="bullet"/>
      <w:lvlText w:val=""/>
      <w:lvlJc w:val="left"/>
      <w:pPr>
        <w:tabs>
          <w:tab w:val="num" w:pos="567"/>
        </w:tabs>
        <w:ind w:left="567" w:hanging="567"/>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7A42C1"/>
    <w:multiLevelType w:val="hybridMultilevel"/>
    <w:tmpl w:val="70526BA4"/>
    <w:lvl w:ilvl="0" w:tplc="86B6574C">
      <w:start w:val="1"/>
      <w:numFmt w:val="lowerLetter"/>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AA620D"/>
    <w:multiLevelType w:val="hybridMultilevel"/>
    <w:tmpl w:val="1F8489DA"/>
    <w:lvl w:ilvl="0" w:tplc="9850A5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F33529B"/>
    <w:multiLevelType w:val="hybridMultilevel"/>
    <w:tmpl w:val="7F88FCEE"/>
    <w:lvl w:ilvl="0" w:tplc="FA0AF2E4">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54450799">
    <w:abstractNumId w:val="13"/>
  </w:num>
  <w:num w:numId="2" w16cid:durableId="442267067">
    <w:abstractNumId w:val="16"/>
  </w:num>
  <w:num w:numId="3" w16cid:durableId="1582641707">
    <w:abstractNumId w:val="15"/>
  </w:num>
  <w:num w:numId="4" w16cid:durableId="762147014">
    <w:abstractNumId w:val="9"/>
  </w:num>
  <w:num w:numId="5" w16cid:durableId="679743194">
    <w:abstractNumId w:val="2"/>
  </w:num>
  <w:num w:numId="6" w16cid:durableId="1649675354">
    <w:abstractNumId w:val="6"/>
  </w:num>
  <w:num w:numId="7" w16cid:durableId="809253207">
    <w:abstractNumId w:val="10"/>
  </w:num>
  <w:num w:numId="8" w16cid:durableId="184249551">
    <w:abstractNumId w:val="7"/>
  </w:num>
  <w:num w:numId="9" w16cid:durableId="4023138">
    <w:abstractNumId w:val="11"/>
  </w:num>
  <w:num w:numId="10" w16cid:durableId="1505392892">
    <w:abstractNumId w:val="8"/>
  </w:num>
  <w:num w:numId="11" w16cid:durableId="1281835410">
    <w:abstractNumId w:val="4"/>
  </w:num>
  <w:num w:numId="12" w16cid:durableId="568929530">
    <w:abstractNumId w:val="5"/>
  </w:num>
  <w:num w:numId="13" w16cid:durableId="1695381346">
    <w:abstractNumId w:val="14"/>
  </w:num>
  <w:num w:numId="14" w16cid:durableId="66270262">
    <w:abstractNumId w:val="3"/>
  </w:num>
  <w:num w:numId="15" w16cid:durableId="70397850">
    <w:abstractNumId w:val="1"/>
  </w:num>
  <w:num w:numId="16" w16cid:durableId="1798639085">
    <w:abstractNumId w:val="12"/>
  </w:num>
  <w:num w:numId="17" w16cid:durableId="359816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BB"/>
    <w:rsid w:val="00005540"/>
    <w:rsid w:val="00032C2E"/>
    <w:rsid w:val="00032D7A"/>
    <w:rsid w:val="00056A9A"/>
    <w:rsid w:val="000604AD"/>
    <w:rsid w:val="00065A91"/>
    <w:rsid w:val="00083854"/>
    <w:rsid w:val="0008522A"/>
    <w:rsid w:val="000919EA"/>
    <w:rsid w:val="000A2D8D"/>
    <w:rsid w:val="000B25B0"/>
    <w:rsid w:val="000E043A"/>
    <w:rsid w:val="000E0AE8"/>
    <w:rsid w:val="000E4286"/>
    <w:rsid w:val="000F16B8"/>
    <w:rsid w:val="00102398"/>
    <w:rsid w:val="001026D1"/>
    <w:rsid w:val="00107C4D"/>
    <w:rsid w:val="001118FE"/>
    <w:rsid w:val="001147DB"/>
    <w:rsid w:val="001147DF"/>
    <w:rsid w:val="00134DB2"/>
    <w:rsid w:val="00173232"/>
    <w:rsid w:val="00173301"/>
    <w:rsid w:val="001840DE"/>
    <w:rsid w:val="001947CE"/>
    <w:rsid w:val="001A0D82"/>
    <w:rsid w:val="001A7BD8"/>
    <w:rsid w:val="001B12F5"/>
    <w:rsid w:val="001C7092"/>
    <w:rsid w:val="001F7CB4"/>
    <w:rsid w:val="00200187"/>
    <w:rsid w:val="00227F7D"/>
    <w:rsid w:val="002317D3"/>
    <w:rsid w:val="00267622"/>
    <w:rsid w:val="00271297"/>
    <w:rsid w:val="00276E7C"/>
    <w:rsid w:val="002841B5"/>
    <w:rsid w:val="00291ADA"/>
    <w:rsid w:val="002943F8"/>
    <w:rsid w:val="002C2FF3"/>
    <w:rsid w:val="002D2B99"/>
    <w:rsid w:val="002E0364"/>
    <w:rsid w:val="00302F83"/>
    <w:rsid w:val="00303CF8"/>
    <w:rsid w:val="00320734"/>
    <w:rsid w:val="00334E13"/>
    <w:rsid w:val="00335773"/>
    <w:rsid w:val="00335E50"/>
    <w:rsid w:val="00341BC1"/>
    <w:rsid w:val="00342845"/>
    <w:rsid w:val="00353B4A"/>
    <w:rsid w:val="00356F3B"/>
    <w:rsid w:val="00375F84"/>
    <w:rsid w:val="003D1170"/>
    <w:rsid w:val="003D7B87"/>
    <w:rsid w:val="003E12C0"/>
    <w:rsid w:val="003E76CC"/>
    <w:rsid w:val="003F30E8"/>
    <w:rsid w:val="003F6F63"/>
    <w:rsid w:val="00400E26"/>
    <w:rsid w:val="00414C82"/>
    <w:rsid w:val="00424702"/>
    <w:rsid w:val="0044240F"/>
    <w:rsid w:val="0044625B"/>
    <w:rsid w:val="00455011"/>
    <w:rsid w:val="0046522C"/>
    <w:rsid w:val="00483039"/>
    <w:rsid w:val="00490ACA"/>
    <w:rsid w:val="00495E89"/>
    <w:rsid w:val="004A03AA"/>
    <w:rsid w:val="004C2421"/>
    <w:rsid w:val="004F7AE6"/>
    <w:rsid w:val="005207DD"/>
    <w:rsid w:val="00524C5C"/>
    <w:rsid w:val="00530DF6"/>
    <w:rsid w:val="00542427"/>
    <w:rsid w:val="005703E6"/>
    <w:rsid w:val="00587B4D"/>
    <w:rsid w:val="00594DBB"/>
    <w:rsid w:val="006203C0"/>
    <w:rsid w:val="0063034D"/>
    <w:rsid w:val="00657CB6"/>
    <w:rsid w:val="00673D53"/>
    <w:rsid w:val="006B0A54"/>
    <w:rsid w:val="006B19C6"/>
    <w:rsid w:val="006B3048"/>
    <w:rsid w:val="006B4061"/>
    <w:rsid w:val="006C1B36"/>
    <w:rsid w:val="006D7C25"/>
    <w:rsid w:val="006E41E2"/>
    <w:rsid w:val="00703BBB"/>
    <w:rsid w:val="0071200A"/>
    <w:rsid w:val="00712479"/>
    <w:rsid w:val="00717ED7"/>
    <w:rsid w:val="00724A70"/>
    <w:rsid w:val="00740876"/>
    <w:rsid w:val="00745D55"/>
    <w:rsid w:val="00750EBA"/>
    <w:rsid w:val="00775D56"/>
    <w:rsid w:val="00777D35"/>
    <w:rsid w:val="0078553D"/>
    <w:rsid w:val="00794622"/>
    <w:rsid w:val="00797407"/>
    <w:rsid w:val="007A683E"/>
    <w:rsid w:val="007C2ECB"/>
    <w:rsid w:val="007D0DA7"/>
    <w:rsid w:val="007E2601"/>
    <w:rsid w:val="007E6CA9"/>
    <w:rsid w:val="007F342C"/>
    <w:rsid w:val="008024A6"/>
    <w:rsid w:val="00817BC1"/>
    <w:rsid w:val="00841F71"/>
    <w:rsid w:val="0085695F"/>
    <w:rsid w:val="00874C90"/>
    <w:rsid w:val="008A2007"/>
    <w:rsid w:val="008B004A"/>
    <w:rsid w:val="008B041B"/>
    <w:rsid w:val="008B15EE"/>
    <w:rsid w:val="008C2001"/>
    <w:rsid w:val="008C59F2"/>
    <w:rsid w:val="008D68CA"/>
    <w:rsid w:val="008E0A88"/>
    <w:rsid w:val="00905536"/>
    <w:rsid w:val="009158FB"/>
    <w:rsid w:val="00926D86"/>
    <w:rsid w:val="00940BD8"/>
    <w:rsid w:val="0094462C"/>
    <w:rsid w:val="00954152"/>
    <w:rsid w:val="00965A6D"/>
    <w:rsid w:val="009709E1"/>
    <w:rsid w:val="00992603"/>
    <w:rsid w:val="00995F2B"/>
    <w:rsid w:val="009B0246"/>
    <w:rsid w:val="009B1D2F"/>
    <w:rsid w:val="009B7C81"/>
    <w:rsid w:val="009D06A5"/>
    <w:rsid w:val="009D0B85"/>
    <w:rsid w:val="009D19F1"/>
    <w:rsid w:val="009E0CD4"/>
    <w:rsid w:val="009F45F1"/>
    <w:rsid w:val="00A0344C"/>
    <w:rsid w:val="00A1610E"/>
    <w:rsid w:val="00A26CDA"/>
    <w:rsid w:val="00A33639"/>
    <w:rsid w:val="00A52892"/>
    <w:rsid w:val="00A61CDC"/>
    <w:rsid w:val="00A84D2D"/>
    <w:rsid w:val="00A86811"/>
    <w:rsid w:val="00A97033"/>
    <w:rsid w:val="00AA3D6A"/>
    <w:rsid w:val="00AA5E13"/>
    <w:rsid w:val="00AB1C8E"/>
    <w:rsid w:val="00AB60E5"/>
    <w:rsid w:val="00AC2231"/>
    <w:rsid w:val="00AC7AF4"/>
    <w:rsid w:val="00AF09CF"/>
    <w:rsid w:val="00B06030"/>
    <w:rsid w:val="00B07AA4"/>
    <w:rsid w:val="00B153AC"/>
    <w:rsid w:val="00B452DF"/>
    <w:rsid w:val="00B60A5D"/>
    <w:rsid w:val="00B61C22"/>
    <w:rsid w:val="00B62424"/>
    <w:rsid w:val="00B8258D"/>
    <w:rsid w:val="00B96DFB"/>
    <w:rsid w:val="00BA473A"/>
    <w:rsid w:val="00BA49C3"/>
    <w:rsid w:val="00BA7E7D"/>
    <w:rsid w:val="00BB6750"/>
    <w:rsid w:val="00BE2AD8"/>
    <w:rsid w:val="00BF6C31"/>
    <w:rsid w:val="00C45F42"/>
    <w:rsid w:val="00C46D53"/>
    <w:rsid w:val="00C501CD"/>
    <w:rsid w:val="00C61452"/>
    <w:rsid w:val="00C6774B"/>
    <w:rsid w:val="00C87356"/>
    <w:rsid w:val="00CB42DA"/>
    <w:rsid w:val="00CB4B9D"/>
    <w:rsid w:val="00CD7BA4"/>
    <w:rsid w:val="00CF43B1"/>
    <w:rsid w:val="00D05114"/>
    <w:rsid w:val="00D15D5E"/>
    <w:rsid w:val="00D4170E"/>
    <w:rsid w:val="00D437AD"/>
    <w:rsid w:val="00D45109"/>
    <w:rsid w:val="00D53D7E"/>
    <w:rsid w:val="00D6735A"/>
    <w:rsid w:val="00D7458C"/>
    <w:rsid w:val="00D74643"/>
    <w:rsid w:val="00D92F52"/>
    <w:rsid w:val="00D94172"/>
    <w:rsid w:val="00DB1324"/>
    <w:rsid w:val="00DB7C4F"/>
    <w:rsid w:val="00DC1ADF"/>
    <w:rsid w:val="00DC20D4"/>
    <w:rsid w:val="00DD0852"/>
    <w:rsid w:val="00DD2B0E"/>
    <w:rsid w:val="00DE6251"/>
    <w:rsid w:val="00E053A7"/>
    <w:rsid w:val="00E215FB"/>
    <w:rsid w:val="00E2172B"/>
    <w:rsid w:val="00E26034"/>
    <w:rsid w:val="00E522D4"/>
    <w:rsid w:val="00E53186"/>
    <w:rsid w:val="00E53E17"/>
    <w:rsid w:val="00E5594D"/>
    <w:rsid w:val="00E563A8"/>
    <w:rsid w:val="00E6374F"/>
    <w:rsid w:val="00E81D64"/>
    <w:rsid w:val="00E838C1"/>
    <w:rsid w:val="00E9132C"/>
    <w:rsid w:val="00E9780C"/>
    <w:rsid w:val="00EA4147"/>
    <w:rsid w:val="00EA5819"/>
    <w:rsid w:val="00EA5D36"/>
    <w:rsid w:val="00EB1D1D"/>
    <w:rsid w:val="00ED6B95"/>
    <w:rsid w:val="00EE50BD"/>
    <w:rsid w:val="00F2041A"/>
    <w:rsid w:val="00F20EEC"/>
    <w:rsid w:val="00F22BF8"/>
    <w:rsid w:val="00F2597D"/>
    <w:rsid w:val="00F35734"/>
    <w:rsid w:val="00F35912"/>
    <w:rsid w:val="00F4367C"/>
    <w:rsid w:val="00F4664A"/>
    <w:rsid w:val="00F51449"/>
    <w:rsid w:val="00F942CD"/>
    <w:rsid w:val="00FA13FB"/>
    <w:rsid w:val="00FD5F0F"/>
    <w:rsid w:val="00FE3177"/>
    <w:rsid w:val="00FE5525"/>
    <w:rsid w:val="00FE72B0"/>
    <w:rsid w:val="00FE75E6"/>
    <w:rsid w:val="00FF0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471CF"/>
  <w15:docId w15:val="{DCB135B6-ED4D-4CB2-BC64-435BC685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6811"/>
    <w:rPr>
      <w:rFonts w:ascii="Arial" w:hAnsi="Arial"/>
      <w:sz w:val="24"/>
      <w:szCs w:val="24"/>
      <w:lang w:eastAsia="en-US"/>
    </w:rPr>
  </w:style>
  <w:style w:type="paragraph" w:styleId="Heading2">
    <w:name w:val="heading 2"/>
    <w:basedOn w:val="Normal"/>
    <w:next w:val="Normal"/>
    <w:qFormat/>
    <w:rsid w:val="00D05114"/>
    <w:pPr>
      <w:keepNext/>
      <w:jc w:val="center"/>
      <w:outlineLvl w:val="1"/>
    </w:pPr>
    <w:rPr>
      <w:rFonts w:cs="Arial"/>
      <w:b/>
      <w:sz w:val="28"/>
      <w:u w:val="single"/>
    </w:rPr>
  </w:style>
  <w:style w:type="paragraph" w:styleId="Heading3">
    <w:name w:val="heading 3"/>
    <w:basedOn w:val="Normal"/>
    <w:next w:val="Normal"/>
    <w:qFormat/>
    <w:rsid w:val="0063034D"/>
    <w:pPr>
      <w:keepNext/>
      <w:spacing w:before="240" w:after="60"/>
      <w:outlineLvl w:val="2"/>
    </w:pPr>
    <w:rPr>
      <w:rFonts w:cs="Arial"/>
      <w:b/>
      <w:bCs/>
      <w:sz w:val="26"/>
      <w:szCs w:val="26"/>
    </w:rPr>
  </w:style>
  <w:style w:type="paragraph" w:styleId="Heading4">
    <w:name w:val="heading 4"/>
    <w:basedOn w:val="Normal"/>
    <w:next w:val="Normal"/>
    <w:qFormat/>
    <w:rsid w:val="0063034D"/>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63034D"/>
    <w:pPr>
      <w:spacing w:before="240" w:after="60"/>
      <w:outlineLvl w:val="4"/>
    </w:pPr>
    <w:rPr>
      <w:b/>
      <w:bCs/>
      <w:i/>
      <w:iCs/>
      <w:sz w:val="26"/>
      <w:szCs w:val="26"/>
    </w:rPr>
  </w:style>
  <w:style w:type="paragraph" w:styleId="Heading6">
    <w:name w:val="heading 6"/>
    <w:basedOn w:val="Normal"/>
    <w:next w:val="Normal"/>
    <w:qFormat/>
    <w:rsid w:val="0063034D"/>
    <w:pPr>
      <w:spacing w:before="240" w:after="60"/>
      <w:outlineLvl w:val="5"/>
    </w:pPr>
    <w:rPr>
      <w:rFonts w:ascii="Times New Roman" w:hAnsi="Times New Roman"/>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7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9B7C81"/>
    <w:pPr>
      <w:framePr w:w="7920" w:h="1980" w:hRule="exact" w:hSpace="180" w:wrap="auto" w:hAnchor="page" w:xAlign="center" w:yAlign="bottom"/>
      <w:ind w:left="2880"/>
    </w:pPr>
    <w:rPr>
      <w:rFonts w:cs="Arial"/>
    </w:rPr>
  </w:style>
  <w:style w:type="paragraph" w:styleId="EnvelopeReturn">
    <w:name w:val="envelope return"/>
    <w:basedOn w:val="Normal"/>
    <w:rsid w:val="009B7C81"/>
    <w:rPr>
      <w:rFonts w:cs="Arial"/>
      <w:sz w:val="20"/>
      <w:szCs w:val="20"/>
    </w:rPr>
  </w:style>
  <w:style w:type="paragraph" w:styleId="BalloonText">
    <w:name w:val="Balloon Text"/>
    <w:basedOn w:val="Normal"/>
    <w:semiHidden/>
    <w:rsid w:val="00353B4A"/>
    <w:rPr>
      <w:rFonts w:ascii="Tahoma" w:hAnsi="Tahoma" w:cs="Tahoma"/>
      <w:sz w:val="16"/>
      <w:szCs w:val="16"/>
    </w:rPr>
  </w:style>
  <w:style w:type="paragraph" w:styleId="Title">
    <w:name w:val="Title"/>
    <w:basedOn w:val="Normal"/>
    <w:qFormat/>
    <w:rsid w:val="00D05114"/>
    <w:pPr>
      <w:jc w:val="center"/>
    </w:pPr>
    <w:rPr>
      <w:rFonts w:cs="Arial"/>
      <w:b/>
      <w:sz w:val="28"/>
      <w:u w:val="single"/>
    </w:rPr>
  </w:style>
  <w:style w:type="paragraph" w:styleId="Header">
    <w:name w:val="header"/>
    <w:basedOn w:val="Normal"/>
    <w:rsid w:val="00056A9A"/>
    <w:pPr>
      <w:tabs>
        <w:tab w:val="center" w:pos="4153"/>
        <w:tab w:val="right" w:pos="8306"/>
      </w:tabs>
    </w:pPr>
  </w:style>
  <w:style w:type="paragraph" w:styleId="Footer">
    <w:name w:val="footer"/>
    <w:basedOn w:val="Normal"/>
    <w:rsid w:val="00056A9A"/>
    <w:pPr>
      <w:tabs>
        <w:tab w:val="center" w:pos="4153"/>
        <w:tab w:val="right" w:pos="8306"/>
      </w:tabs>
    </w:pPr>
  </w:style>
  <w:style w:type="paragraph" w:styleId="PlainText">
    <w:name w:val="Plain Text"/>
    <w:basedOn w:val="Normal"/>
    <w:rsid w:val="00EE50BD"/>
    <w:rPr>
      <w:rFonts w:ascii="Courier New" w:hAnsi="Courier New"/>
      <w:sz w:val="20"/>
      <w:szCs w:val="20"/>
    </w:rPr>
  </w:style>
  <w:style w:type="paragraph" w:styleId="BodyText">
    <w:name w:val="Body Text"/>
    <w:basedOn w:val="Normal"/>
    <w:rsid w:val="00F514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pPr>
    <w:rPr>
      <w:rFonts w:ascii="Courier" w:hAnsi="Courier" w:cs="Courier"/>
      <w:sz w:val="20"/>
      <w:szCs w:val="20"/>
    </w:rPr>
  </w:style>
  <w:style w:type="paragraph" w:styleId="ListParagraph">
    <w:name w:val="List Paragraph"/>
    <w:basedOn w:val="Normal"/>
    <w:uiPriority w:val="34"/>
    <w:qFormat/>
    <w:rsid w:val="00D67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161</TotalTime>
  <Pages>1</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LCC</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Yvette Rose</dc:creator>
  <cp:keywords/>
  <dc:description/>
  <cp:lastModifiedBy>Brennand, Caroline</cp:lastModifiedBy>
  <cp:revision>70</cp:revision>
  <cp:lastPrinted>2007-06-26T14:42:00Z</cp:lastPrinted>
  <dcterms:created xsi:type="dcterms:W3CDTF">2026-05-07T08:43:00Z</dcterms:created>
  <dcterms:modified xsi:type="dcterms:W3CDTF">2026-05-07T11:24:00Z</dcterms:modified>
</cp:coreProperties>
</file>