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F84B" w14:textId="46749AA0" w:rsidR="00935088" w:rsidRPr="00591D4A" w:rsidRDefault="00935088" w:rsidP="00591D4A">
      <w:pPr>
        <w:jc w:val="center"/>
        <w:rPr>
          <w:rFonts w:ascii="Arial" w:hAnsi="Arial" w:cs="Arial"/>
          <w:b/>
          <w:bCs/>
          <w:color w:val="153D63" w:themeColor="text2" w:themeTint="E6"/>
          <w:sz w:val="36"/>
          <w:szCs w:val="36"/>
        </w:rPr>
      </w:pPr>
      <w:r w:rsidRPr="00935088">
        <w:rPr>
          <w:rFonts w:ascii="Arial" w:hAnsi="Arial" w:cs="Arial"/>
          <w:b/>
          <w:bCs/>
          <w:color w:val="153D63" w:themeColor="text2" w:themeTint="E6"/>
          <w:sz w:val="36"/>
          <w:szCs w:val="36"/>
        </w:rPr>
        <w:t>Job Description: Consultant in Public Health</w:t>
      </w:r>
      <w:r w:rsidR="007F2C38">
        <w:rPr>
          <w:rFonts w:ascii="Arial" w:hAnsi="Arial" w:cs="Arial"/>
          <w:b/>
          <w:bCs/>
          <w:color w:val="153D63" w:themeColor="text2" w:themeTint="E6"/>
          <w:sz w:val="36"/>
          <w:szCs w:val="36"/>
        </w:rPr>
        <w:t xml:space="preserve"> (Health Protection</w:t>
      </w:r>
      <w:r w:rsidR="004F7FCF">
        <w:rPr>
          <w:rFonts w:ascii="Arial" w:hAnsi="Arial" w:cs="Arial"/>
          <w:b/>
          <w:bCs/>
          <w:color w:val="153D63" w:themeColor="text2" w:themeTint="E6"/>
          <w:sz w:val="36"/>
          <w:szCs w:val="36"/>
        </w:rPr>
        <w:t xml:space="preserve"> and Health Intelligence</w:t>
      </w:r>
      <w:r w:rsidR="007F2C38">
        <w:rPr>
          <w:rFonts w:ascii="Arial" w:hAnsi="Arial" w:cs="Arial"/>
          <w:b/>
          <w:bCs/>
          <w:color w:val="153D63" w:themeColor="text2" w:themeTint="E6"/>
          <w:sz w:val="36"/>
          <w:szCs w:val="36"/>
        </w:rPr>
        <w:t>)</w:t>
      </w:r>
    </w:p>
    <w:p w14:paraId="307E106D" w14:textId="3B387736" w:rsidR="00935088" w:rsidRPr="00935088" w:rsidRDefault="00935088" w:rsidP="00935088">
      <w:pPr>
        <w:rPr>
          <w:rFonts w:ascii="Arial" w:hAnsi="Arial" w:cs="Arial"/>
        </w:rPr>
      </w:pPr>
    </w:p>
    <w:p w14:paraId="03C1EC6C" w14:textId="77777777" w:rsidR="00935088" w:rsidRDefault="00935088">
      <w:pPr>
        <w:rPr>
          <w:rFonts w:ascii="Arial" w:hAnsi="Arial" w:cs="Arial"/>
        </w:rPr>
      </w:pPr>
      <w:r>
        <w:rPr>
          <w:rFonts w:ascii="Arial" w:hAnsi="Arial" w:cs="Arial"/>
        </w:rPr>
        <w:br w:type="page"/>
      </w:r>
    </w:p>
    <w:p w14:paraId="6F48E283" w14:textId="00421F93" w:rsidR="00935088" w:rsidRPr="00E34D5C" w:rsidRDefault="00935088" w:rsidP="00E34D5C">
      <w:pPr>
        <w:spacing w:before="360" w:after="60" w:line="240" w:lineRule="auto"/>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lastRenderedPageBreak/>
        <w:t>CONSULTANT IN PUBLIC HEALTH</w:t>
      </w:r>
    </w:p>
    <w:p w14:paraId="5A26AF47" w14:textId="77777777" w:rsidR="00935088" w:rsidRPr="00935088" w:rsidRDefault="00935088" w:rsidP="00935088">
      <w:pPr>
        <w:rPr>
          <w:rFonts w:ascii="Arial" w:hAnsi="Arial" w:cs="Arial"/>
        </w:rPr>
      </w:pPr>
    </w:p>
    <w:p w14:paraId="191F2205" w14:textId="338B9ADD" w:rsidR="00935088" w:rsidRPr="00935088" w:rsidRDefault="00935088" w:rsidP="005919AB">
      <w:pPr>
        <w:tabs>
          <w:tab w:val="left" w:pos="3402"/>
        </w:tabs>
        <w:rPr>
          <w:rFonts w:ascii="Arial" w:hAnsi="Arial" w:cs="Arial"/>
        </w:rPr>
      </w:pPr>
      <w:r w:rsidRPr="00872D5A">
        <w:rPr>
          <w:rFonts w:ascii="Arial" w:hAnsi="Arial" w:cs="Arial"/>
          <w:b/>
          <w:bCs/>
        </w:rPr>
        <w:t>Employing organisation:</w:t>
      </w:r>
      <w:r w:rsidRPr="00935088">
        <w:rPr>
          <w:rFonts w:ascii="Arial" w:hAnsi="Arial" w:cs="Arial"/>
        </w:rPr>
        <w:tab/>
      </w:r>
      <w:r w:rsidR="00591D4A">
        <w:rPr>
          <w:rFonts w:ascii="Arial" w:hAnsi="Arial" w:cs="Arial"/>
        </w:rPr>
        <w:t>Lancashire County Council</w:t>
      </w:r>
    </w:p>
    <w:p w14:paraId="012E2CB5" w14:textId="397907EC" w:rsidR="00935088" w:rsidRPr="00935088" w:rsidRDefault="00935088" w:rsidP="003B70B3">
      <w:pPr>
        <w:tabs>
          <w:tab w:val="left" w:pos="3402"/>
        </w:tabs>
        <w:ind w:left="3400" w:hanging="3400"/>
        <w:rPr>
          <w:rFonts w:ascii="Arial" w:hAnsi="Arial" w:cs="Arial"/>
        </w:rPr>
      </w:pPr>
      <w:r w:rsidRPr="00872D5A">
        <w:rPr>
          <w:rFonts w:ascii="Arial" w:hAnsi="Arial" w:cs="Arial"/>
          <w:b/>
          <w:bCs/>
        </w:rPr>
        <w:t>Title:</w:t>
      </w:r>
      <w:r w:rsidR="003B70B3">
        <w:rPr>
          <w:rFonts w:ascii="Arial" w:hAnsi="Arial" w:cs="Arial"/>
          <w:b/>
          <w:bCs/>
        </w:rPr>
        <w:tab/>
      </w:r>
      <w:r w:rsidRPr="00935088">
        <w:rPr>
          <w:rFonts w:ascii="Arial" w:hAnsi="Arial" w:cs="Arial"/>
        </w:rPr>
        <w:tab/>
        <w:t>Consultant in Public Health/Consultant in Public Health Medicine</w:t>
      </w:r>
      <w:r w:rsidR="003B70B3">
        <w:rPr>
          <w:rFonts w:ascii="Arial" w:hAnsi="Arial" w:cs="Arial"/>
        </w:rPr>
        <w:t xml:space="preserve"> </w:t>
      </w:r>
      <w:r w:rsidR="003B70B3" w:rsidRPr="003B70B3">
        <w:rPr>
          <w:rFonts w:ascii="Arial" w:hAnsi="Arial" w:cs="Arial"/>
        </w:rPr>
        <w:t xml:space="preserve">(Health </w:t>
      </w:r>
      <w:r w:rsidR="00EE0458">
        <w:rPr>
          <w:rFonts w:ascii="Arial" w:hAnsi="Arial" w:cs="Arial"/>
        </w:rPr>
        <w:t>Protection and Health Intelligence</w:t>
      </w:r>
      <w:r w:rsidR="003B70B3" w:rsidRPr="003B70B3">
        <w:rPr>
          <w:rFonts w:ascii="Arial" w:hAnsi="Arial" w:cs="Arial"/>
        </w:rPr>
        <w:t>)</w:t>
      </w:r>
    </w:p>
    <w:p w14:paraId="6375CDCE" w14:textId="1F7E9A45" w:rsidR="00935088" w:rsidRPr="00935088" w:rsidRDefault="00935088" w:rsidP="005919AB">
      <w:pPr>
        <w:tabs>
          <w:tab w:val="left" w:pos="3402"/>
        </w:tabs>
        <w:rPr>
          <w:rFonts w:ascii="Arial" w:hAnsi="Arial" w:cs="Arial"/>
        </w:rPr>
      </w:pPr>
      <w:r>
        <w:rPr>
          <w:rFonts w:ascii="Arial" w:hAnsi="Arial" w:cs="Arial"/>
        </w:rPr>
        <w:tab/>
      </w:r>
      <w:r w:rsidRPr="00935088">
        <w:rPr>
          <w:rFonts w:ascii="Arial" w:hAnsi="Arial" w:cs="Arial"/>
        </w:rPr>
        <w:t>(Full Time)</w:t>
      </w:r>
    </w:p>
    <w:p w14:paraId="30E88847" w14:textId="74D8D9ED" w:rsidR="00935088" w:rsidRPr="00935088" w:rsidRDefault="00935088" w:rsidP="00591D4A">
      <w:pPr>
        <w:tabs>
          <w:tab w:val="left" w:pos="3402"/>
        </w:tabs>
        <w:ind w:left="3380" w:hanging="3380"/>
        <w:rPr>
          <w:rFonts w:ascii="Arial" w:hAnsi="Arial" w:cs="Arial"/>
        </w:rPr>
      </w:pPr>
      <w:r w:rsidRPr="00872D5A">
        <w:rPr>
          <w:rFonts w:ascii="Arial" w:hAnsi="Arial" w:cs="Arial"/>
          <w:b/>
          <w:bCs/>
        </w:rPr>
        <w:t>Accountable to:</w:t>
      </w:r>
      <w:r w:rsidRPr="00935088">
        <w:rPr>
          <w:rFonts w:ascii="Arial" w:hAnsi="Arial" w:cs="Arial"/>
        </w:rPr>
        <w:tab/>
      </w:r>
      <w:r w:rsidR="00591D4A" w:rsidRPr="00591D4A">
        <w:rPr>
          <w:rFonts w:ascii="Arial" w:hAnsi="Arial" w:cs="Arial"/>
        </w:rPr>
        <w:t xml:space="preserve">The post holder will be accountable professionally and </w:t>
      </w:r>
      <w:r w:rsidR="00591D4A">
        <w:rPr>
          <w:rFonts w:ascii="Arial" w:hAnsi="Arial" w:cs="Arial"/>
        </w:rPr>
        <w:t xml:space="preserve">        </w:t>
      </w:r>
      <w:r w:rsidR="00591D4A" w:rsidRPr="00591D4A">
        <w:rPr>
          <w:rFonts w:ascii="Arial" w:hAnsi="Arial" w:cs="Arial"/>
        </w:rPr>
        <w:t>managerially to the Director of Public Health</w:t>
      </w:r>
    </w:p>
    <w:p w14:paraId="787E7D4F" w14:textId="34F24E5B" w:rsidR="00935088" w:rsidRPr="00935088" w:rsidRDefault="00935088" w:rsidP="00872D5A">
      <w:pPr>
        <w:tabs>
          <w:tab w:val="left" w:pos="3402"/>
        </w:tabs>
        <w:ind w:left="3402" w:hanging="3402"/>
        <w:rPr>
          <w:rFonts w:ascii="Arial" w:hAnsi="Arial" w:cs="Arial"/>
        </w:rPr>
      </w:pPr>
      <w:r w:rsidRPr="00872D5A">
        <w:rPr>
          <w:rFonts w:ascii="Arial" w:hAnsi="Arial" w:cs="Arial"/>
          <w:b/>
          <w:bCs/>
        </w:rPr>
        <w:t>Grade:</w:t>
      </w:r>
      <w:r w:rsidRPr="00935088">
        <w:rPr>
          <w:rFonts w:ascii="Arial" w:hAnsi="Arial" w:cs="Arial"/>
        </w:rPr>
        <w:tab/>
      </w:r>
      <w:r w:rsidR="00591D4A" w:rsidRPr="00591D4A">
        <w:rPr>
          <w:rFonts w:ascii="Arial" w:hAnsi="Arial" w:cs="Arial"/>
        </w:rPr>
        <w:t xml:space="preserve">Local Authority Scale D1 - </w:t>
      </w:r>
      <w:r w:rsidR="00591D4A" w:rsidRPr="00591D4A">
        <w:rPr>
          <w:rFonts w:ascii="Arial" w:hAnsi="Arial" w:cs="Arial"/>
          <w:color w:val="000000"/>
          <w:lang w:eastAsia="en-GB"/>
        </w:rPr>
        <w:t>£</w:t>
      </w:r>
      <w:r w:rsidR="00591D4A" w:rsidRPr="00591D4A">
        <w:rPr>
          <w:rFonts w:ascii="Arial" w:hAnsi="Arial" w:cs="Arial"/>
        </w:rPr>
        <w:t xml:space="preserve"> 97,330 – £106,628</w:t>
      </w:r>
    </w:p>
    <w:p w14:paraId="604258BD" w14:textId="5B750C45" w:rsidR="00935088" w:rsidRPr="00935088" w:rsidRDefault="00935088" w:rsidP="00872D5A">
      <w:pPr>
        <w:tabs>
          <w:tab w:val="left" w:pos="3402"/>
        </w:tabs>
        <w:ind w:left="3402" w:hanging="3402"/>
        <w:rPr>
          <w:rFonts w:ascii="Arial" w:hAnsi="Arial" w:cs="Arial"/>
        </w:rPr>
      </w:pPr>
      <w:r w:rsidRPr="00872D5A">
        <w:rPr>
          <w:rFonts w:ascii="Arial" w:hAnsi="Arial" w:cs="Arial"/>
          <w:b/>
          <w:bCs/>
        </w:rPr>
        <w:t>Strategically responsible for:</w:t>
      </w:r>
      <w:r w:rsidRPr="00935088">
        <w:rPr>
          <w:rFonts w:ascii="Arial" w:hAnsi="Arial" w:cs="Arial"/>
        </w:rPr>
        <w:tab/>
      </w:r>
      <w:r w:rsidR="00591D4A" w:rsidRPr="00591D4A">
        <w:rPr>
          <w:rFonts w:ascii="Arial" w:hAnsi="Arial" w:cs="Arial"/>
        </w:rPr>
        <w:t>Responsible for improving system wide population health outcomes and transforming services by acting as a systems leader to secure significant improvements in health within the County of Lancashire. To act as the key lead for public health intelligence, health protection and improving sexual and reproductive health across Lancashire.</w:t>
      </w:r>
    </w:p>
    <w:p w14:paraId="6C533E7F" w14:textId="56D4B2D7" w:rsidR="00935088" w:rsidRPr="00935088" w:rsidRDefault="00935088" w:rsidP="00872D5A">
      <w:pPr>
        <w:tabs>
          <w:tab w:val="left" w:pos="3402"/>
        </w:tabs>
        <w:ind w:left="3402" w:hanging="3402"/>
        <w:rPr>
          <w:rFonts w:ascii="Arial" w:hAnsi="Arial" w:cs="Arial"/>
        </w:rPr>
      </w:pPr>
      <w:r w:rsidRPr="00872D5A">
        <w:rPr>
          <w:rFonts w:ascii="Arial" w:hAnsi="Arial" w:cs="Arial"/>
          <w:b/>
          <w:bCs/>
        </w:rPr>
        <w:t>Managerially responsibility:</w:t>
      </w:r>
      <w:r w:rsidRPr="00935088">
        <w:rPr>
          <w:rFonts w:ascii="Arial" w:hAnsi="Arial" w:cs="Arial"/>
        </w:rPr>
        <w:tab/>
      </w:r>
      <w:r w:rsidR="00591D4A" w:rsidRPr="00591D4A">
        <w:rPr>
          <w:rFonts w:ascii="Arial" w:hAnsi="Arial" w:cs="Arial"/>
        </w:rPr>
        <w:t xml:space="preserve">Responsible for </w:t>
      </w:r>
      <w:r w:rsidR="008C6B2C">
        <w:rPr>
          <w:rFonts w:ascii="Arial" w:hAnsi="Arial" w:cs="Arial"/>
        </w:rPr>
        <w:t>the</w:t>
      </w:r>
      <w:r w:rsidR="00591D4A" w:rsidRPr="00591D4A">
        <w:rPr>
          <w:rFonts w:ascii="Arial" w:hAnsi="Arial" w:cs="Arial"/>
        </w:rPr>
        <w:t xml:space="preserve"> budget of externally commissioned public health services and line management of aligned staff.</w:t>
      </w:r>
    </w:p>
    <w:p w14:paraId="7A003D81" w14:textId="2D198C48" w:rsidR="00935088" w:rsidRPr="006179E4"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6179E4">
        <w:rPr>
          <w:rFonts w:ascii="Arial" w:hAnsi="Arial" w:cs="Arial"/>
          <w:b/>
          <w:bCs/>
          <w:color w:val="153D63" w:themeColor="text2" w:themeTint="E6"/>
          <w:sz w:val="28"/>
          <w:szCs w:val="28"/>
        </w:rPr>
        <w:t>Appointment</w:t>
      </w:r>
    </w:p>
    <w:p w14:paraId="73E5469D" w14:textId="77777777" w:rsidR="00591D4A" w:rsidRPr="00591D4A" w:rsidRDefault="00591D4A" w:rsidP="00591D4A">
      <w:pPr>
        <w:spacing w:after="120"/>
        <w:jc w:val="both"/>
        <w:rPr>
          <w:rFonts w:ascii="Arial" w:hAnsi="Arial" w:cs="Arial"/>
        </w:rPr>
      </w:pPr>
      <w:r w:rsidRPr="00591D4A">
        <w:rPr>
          <w:rFonts w:ascii="Arial" w:hAnsi="Arial" w:cs="Arial"/>
        </w:rPr>
        <w:t>This is a full-time post for a Consultant in Public Health/Consultant in Public Health Medicine employed by Lancashire County Council</w:t>
      </w:r>
      <w:r w:rsidRPr="00591D4A">
        <w:rPr>
          <w:rFonts w:ascii="Arial" w:hAnsi="Arial" w:cs="Arial"/>
          <w:i/>
        </w:rPr>
        <w:t xml:space="preserve"> </w:t>
      </w:r>
      <w:r w:rsidRPr="00591D4A">
        <w:rPr>
          <w:rFonts w:ascii="Arial" w:hAnsi="Arial" w:cs="Arial"/>
        </w:rPr>
        <w:t xml:space="preserve">based at County Hall, Fishergate, Preston, Lancashire, PR1 8XJ. The postholder is a GMC/UKPHR registered public health professional improving the health and wellbeing of population served by the County Council. The Job Description and Person Specification are set out in accordance with the requirements of the Faculty of Public Health. </w:t>
      </w:r>
    </w:p>
    <w:p w14:paraId="3E2EF221" w14:textId="015E3383"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 xml:space="preserve">Job </w:t>
      </w:r>
      <w:r w:rsidR="00E9327C">
        <w:rPr>
          <w:rFonts w:ascii="Arial" w:hAnsi="Arial" w:cs="Arial"/>
          <w:b/>
          <w:bCs/>
          <w:color w:val="153D63" w:themeColor="text2" w:themeTint="E6"/>
          <w:sz w:val="28"/>
          <w:szCs w:val="28"/>
        </w:rPr>
        <w:t>s</w:t>
      </w:r>
      <w:r w:rsidRPr="00E34D5C">
        <w:rPr>
          <w:rFonts w:ascii="Arial" w:hAnsi="Arial" w:cs="Arial"/>
          <w:b/>
          <w:bCs/>
          <w:color w:val="153D63" w:themeColor="text2" w:themeTint="E6"/>
          <w:sz w:val="28"/>
          <w:szCs w:val="28"/>
        </w:rPr>
        <w:t>ummary</w:t>
      </w:r>
    </w:p>
    <w:p w14:paraId="42FC05D7" w14:textId="77777777" w:rsidR="00591D4A" w:rsidRPr="00591D4A" w:rsidRDefault="00591D4A" w:rsidP="00591D4A">
      <w:pPr>
        <w:spacing w:after="120"/>
        <w:jc w:val="both"/>
        <w:rPr>
          <w:rFonts w:ascii="Arial" w:hAnsi="Arial" w:cs="Arial"/>
        </w:rPr>
      </w:pPr>
      <w:r w:rsidRPr="00591D4A">
        <w:rPr>
          <w:rFonts w:ascii="Arial" w:hAnsi="Arial" w:cs="Arial"/>
        </w:rPr>
        <w:t>The post holder will achieve improvements in population health by applying the highest level of expert skill in the assessment of need, in setting out existing and innovative methods and approaches that will improve sexual health and women's health across Lancashire.</w:t>
      </w:r>
    </w:p>
    <w:p w14:paraId="5978ED6F" w14:textId="3D3A8FE0" w:rsidR="00591D4A" w:rsidRDefault="00591D4A" w:rsidP="00591D4A">
      <w:pPr>
        <w:spacing w:after="120"/>
        <w:jc w:val="both"/>
        <w:rPr>
          <w:rFonts w:ascii="Arial" w:hAnsi="Arial" w:cs="Arial"/>
        </w:rPr>
      </w:pPr>
      <w:r w:rsidRPr="00591D4A">
        <w:rPr>
          <w:rFonts w:ascii="Arial" w:hAnsi="Arial" w:cs="Arial"/>
        </w:rPr>
        <w:t>The post holder will be responsible for instigating developing and delivering demonstrable improvement in population health outcomes and will be a key resource for health protection</w:t>
      </w:r>
      <w:r w:rsidR="00EC4C46">
        <w:rPr>
          <w:rFonts w:ascii="Arial" w:hAnsi="Arial" w:cs="Arial"/>
        </w:rPr>
        <w:t>, health intelligence</w:t>
      </w:r>
      <w:r w:rsidRPr="00591D4A">
        <w:rPr>
          <w:rFonts w:ascii="Arial" w:hAnsi="Arial" w:cs="Arial"/>
        </w:rPr>
        <w:t xml:space="preserve"> and improving sexual and reproductive health across Lancashire. This will include supporting the Director of Public Health with the implementation of the national 10-year health plan ambitions. </w:t>
      </w:r>
    </w:p>
    <w:p w14:paraId="061CEDB4" w14:textId="77777777" w:rsidR="00591D4A" w:rsidRPr="00591D4A" w:rsidRDefault="00591D4A" w:rsidP="00591D4A">
      <w:pPr>
        <w:spacing w:after="120"/>
        <w:jc w:val="both"/>
        <w:rPr>
          <w:rFonts w:ascii="Arial" w:hAnsi="Arial" w:cs="Arial"/>
          <w:i/>
        </w:rPr>
      </w:pPr>
    </w:p>
    <w:p w14:paraId="2F9E0255" w14:textId="51240D8B" w:rsidR="006B45DE" w:rsidRPr="006B45DE" w:rsidRDefault="00935088" w:rsidP="006B45DE">
      <w:pPr>
        <w:pStyle w:val="ListParagraph"/>
        <w:numPr>
          <w:ilvl w:val="0"/>
          <w:numId w:val="29"/>
        </w:numPr>
        <w:spacing w:before="120" w:after="240" w:line="240" w:lineRule="auto"/>
        <w:rPr>
          <w:rFonts w:ascii="Arial" w:hAnsi="Arial" w:cs="Arial"/>
          <w:b/>
          <w:bCs/>
          <w:color w:val="153D63" w:themeColor="text2" w:themeTint="E6"/>
          <w:sz w:val="28"/>
          <w:szCs w:val="28"/>
        </w:rPr>
      </w:pPr>
      <w:r w:rsidRPr="00591D4A">
        <w:rPr>
          <w:rFonts w:ascii="Arial" w:hAnsi="Arial" w:cs="Arial"/>
          <w:b/>
          <w:bCs/>
          <w:color w:val="153D63" w:themeColor="text2" w:themeTint="E6"/>
          <w:sz w:val="28"/>
          <w:szCs w:val="28"/>
        </w:rPr>
        <w:t xml:space="preserve">Strategic objectives </w:t>
      </w:r>
    </w:p>
    <w:p w14:paraId="38EAB002" w14:textId="326A8012" w:rsidR="00591D4A" w:rsidRPr="005F0314" w:rsidRDefault="00591D4A" w:rsidP="00591D4A">
      <w:pPr>
        <w:spacing w:after="120"/>
        <w:jc w:val="both"/>
        <w:rPr>
          <w:rFonts w:cs="Arial"/>
        </w:rPr>
      </w:pPr>
      <w:r>
        <w:rPr>
          <w:rFonts w:cs="Arial"/>
        </w:rPr>
        <w:t xml:space="preserve">3.1 </w:t>
      </w:r>
      <w:r w:rsidRPr="005F0314">
        <w:rPr>
          <w:rFonts w:cs="Arial"/>
        </w:rPr>
        <w:t xml:space="preserve">The post holder will be accountable for:  </w:t>
      </w:r>
    </w:p>
    <w:p w14:paraId="1E6F18AA" w14:textId="77777777" w:rsidR="00591D4A" w:rsidRPr="005F0314" w:rsidRDefault="00591D4A" w:rsidP="00591D4A">
      <w:pPr>
        <w:pStyle w:val="ListParagraph"/>
        <w:numPr>
          <w:ilvl w:val="0"/>
          <w:numId w:val="30"/>
        </w:numPr>
        <w:spacing w:after="120" w:line="240" w:lineRule="auto"/>
        <w:ind w:left="357" w:hanging="357"/>
        <w:jc w:val="both"/>
        <w:rPr>
          <w:rFonts w:ascii="Arial" w:hAnsi="Arial" w:cs="Arial"/>
        </w:rPr>
      </w:pPr>
      <w:r w:rsidRPr="005F0314">
        <w:rPr>
          <w:rFonts w:ascii="Arial" w:hAnsi="Arial" w:cs="Arial"/>
        </w:rPr>
        <w:t xml:space="preserve">On behalf of the local authority, the postholder working with the DPH and other consultant colleagues will lead on improving the health and wellbeing of the residents which is underpinned by the statutory duty placed on local government to take such steps as it considers appropriate to improve health of its residents. </w:t>
      </w:r>
    </w:p>
    <w:p w14:paraId="271206BA" w14:textId="1D51FAE4" w:rsidR="00591D4A" w:rsidRPr="005F0314" w:rsidRDefault="00591D4A" w:rsidP="00591D4A">
      <w:pPr>
        <w:pStyle w:val="ListParagraph"/>
        <w:numPr>
          <w:ilvl w:val="0"/>
          <w:numId w:val="30"/>
        </w:numPr>
        <w:spacing w:after="120" w:line="240" w:lineRule="auto"/>
        <w:ind w:left="357" w:hanging="357"/>
        <w:jc w:val="both"/>
        <w:rPr>
          <w:rFonts w:ascii="Arial" w:hAnsi="Arial" w:cs="Arial"/>
        </w:rPr>
      </w:pPr>
      <w:r w:rsidRPr="005F0314">
        <w:rPr>
          <w:rFonts w:ascii="Arial" w:hAnsi="Arial" w:cs="Arial"/>
        </w:rPr>
        <w:lastRenderedPageBreak/>
        <w:t xml:space="preserve">The postholder will take responsibility for a strategic objective of the local authority and the Health &amp; Wellbeing Board and act as a change agent to enable delivery of relevant outcome indicators from the public health, NHS and social care outcome frameworks. </w:t>
      </w:r>
    </w:p>
    <w:p w14:paraId="7998E6A8" w14:textId="77777777" w:rsidR="00591D4A" w:rsidRDefault="00591D4A" w:rsidP="00591D4A">
      <w:pPr>
        <w:pStyle w:val="ListParagraph"/>
        <w:numPr>
          <w:ilvl w:val="0"/>
          <w:numId w:val="30"/>
        </w:numPr>
        <w:spacing w:after="120" w:line="240" w:lineRule="auto"/>
        <w:ind w:left="357" w:hanging="357"/>
        <w:jc w:val="both"/>
        <w:rPr>
          <w:rFonts w:ascii="Arial" w:hAnsi="Arial" w:cs="Arial"/>
        </w:rPr>
      </w:pPr>
      <w:r w:rsidRPr="005F0314">
        <w:rPr>
          <w:rFonts w:ascii="Arial" w:hAnsi="Arial" w:cs="Arial"/>
        </w:rPr>
        <w:t xml:space="preserve">The postholder will be expected to work across organisations, be able to influence budgets held by those organisations as well as advocate for change effectively. They </w:t>
      </w:r>
      <w:r>
        <w:rPr>
          <w:rFonts w:ascii="Arial" w:hAnsi="Arial" w:cs="Arial"/>
        </w:rPr>
        <w:t>will</w:t>
      </w:r>
      <w:r w:rsidRPr="005F0314">
        <w:rPr>
          <w:rFonts w:ascii="Arial" w:hAnsi="Arial" w:cs="Arial"/>
        </w:rPr>
        <w:t xml:space="preserve"> hold direct managerial responsibility for services and budgets which directly contribute to these </w:t>
      </w:r>
      <w:proofErr w:type="gramStart"/>
      <w:r w:rsidRPr="005F0314">
        <w:rPr>
          <w:rFonts w:ascii="Arial" w:hAnsi="Arial" w:cs="Arial"/>
        </w:rPr>
        <w:t>objectives</w:t>
      </w:r>
      <w:proofErr w:type="gramEnd"/>
      <w:r w:rsidRPr="005F0314">
        <w:rPr>
          <w:rFonts w:ascii="Arial" w:hAnsi="Arial" w:cs="Arial"/>
        </w:rPr>
        <w:t xml:space="preserve"> but they will usually also have substantially greater strategic </w:t>
      </w:r>
      <w:r>
        <w:rPr>
          <w:rFonts w:ascii="Arial" w:hAnsi="Arial" w:cs="Arial"/>
        </w:rPr>
        <w:t xml:space="preserve">system leadership </w:t>
      </w:r>
      <w:r w:rsidRPr="005F0314">
        <w:rPr>
          <w:rFonts w:ascii="Arial" w:hAnsi="Arial" w:cs="Arial"/>
        </w:rPr>
        <w:t>responsibilities across the council and other agencies.</w:t>
      </w:r>
    </w:p>
    <w:p w14:paraId="79D5BA1B" w14:textId="77777777" w:rsidR="00591D4A" w:rsidRPr="00457642" w:rsidRDefault="00591D4A" w:rsidP="00591D4A">
      <w:pPr>
        <w:pStyle w:val="ListParagraph"/>
        <w:spacing w:after="120" w:line="240" w:lineRule="auto"/>
        <w:ind w:left="357"/>
        <w:jc w:val="both"/>
        <w:rPr>
          <w:rFonts w:ascii="Arial" w:hAnsi="Arial" w:cs="Arial"/>
        </w:rPr>
      </w:pPr>
    </w:p>
    <w:p w14:paraId="1751A069" w14:textId="7A176039" w:rsidR="00591D4A" w:rsidRPr="00591D4A" w:rsidRDefault="00591D4A" w:rsidP="00591D4A">
      <w:pPr>
        <w:spacing w:after="120" w:line="240" w:lineRule="auto"/>
        <w:jc w:val="both"/>
        <w:rPr>
          <w:rFonts w:ascii="Arial" w:hAnsi="Arial" w:cs="Arial"/>
        </w:rPr>
      </w:pPr>
      <w:r>
        <w:rPr>
          <w:rFonts w:ascii="Arial" w:hAnsi="Arial" w:cs="Arial"/>
        </w:rPr>
        <w:t xml:space="preserve">3.2 </w:t>
      </w:r>
      <w:r w:rsidRPr="00591D4A">
        <w:rPr>
          <w:rFonts w:ascii="Arial" w:hAnsi="Arial" w:cs="Arial"/>
        </w:rPr>
        <w:t>The post holder’s strategic objectives will include a range of responsibilities including:</w:t>
      </w:r>
    </w:p>
    <w:p w14:paraId="3183A6B3" w14:textId="77777777" w:rsidR="00591D4A" w:rsidRPr="00457642" w:rsidRDefault="00591D4A" w:rsidP="00591D4A">
      <w:pPr>
        <w:pStyle w:val="ListParagraph"/>
        <w:spacing w:after="120" w:line="240" w:lineRule="auto"/>
        <w:ind w:left="360"/>
        <w:jc w:val="both"/>
        <w:rPr>
          <w:rFonts w:ascii="Arial" w:hAnsi="Arial" w:cs="Arial"/>
        </w:rPr>
      </w:pPr>
    </w:p>
    <w:p w14:paraId="229EF09A" w14:textId="13C2495D" w:rsidR="00591D4A" w:rsidRDefault="00591D4A" w:rsidP="00591D4A">
      <w:pPr>
        <w:pStyle w:val="ListParagraph"/>
        <w:numPr>
          <w:ilvl w:val="0"/>
          <w:numId w:val="31"/>
        </w:numPr>
        <w:spacing w:after="120" w:line="240" w:lineRule="auto"/>
        <w:jc w:val="both"/>
        <w:rPr>
          <w:rFonts w:ascii="Arial" w:hAnsi="Arial" w:cs="Arial"/>
        </w:rPr>
      </w:pPr>
      <w:r w:rsidRPr="004E2D42">
        <w:rPr>
          <w:rFonts w:ascii="Arial" w:hAnsi="Arial" w:cs="Arial"/>
        </w:rPr>
        <w:t xml:space="preserve">The role will lead the </w:t>
      </w:r>
      <w:r>
        <w:rPr>
          <w:rFonts w:ascii="Arial" w:hAnsi="Arial" w:cs="Arial"/>
        </w:rPr>
        <w:t>key elements of population healthcare advice</w:t>
      </w:r>
      <w:r w:rsidRPr="004E2D42">
        <w:rPr>
          <w:rFonts w:ascii="Arial" w:hAnsi="Arial" w:cs="Arial"/>
        </w:rPr>
        <w:t xml:space="preserve"> to </w:t>
      </w:r>
      <w:r>
        <w:rPr>
          <w:rFonts w:ascii="Arial" w:hAnsi="Arial" w:cs="Arial"/>
        </w:rPr>
        <w:t>NHS</w:t>
      </w:r>
      <w:r w:rsidRPr="004E2D42">
        <w:rPr>
          <w:rFonts w:ascii="Arial" w:hAnsi="Arial" w:cs="Arial"/>
        </w:rPr>
        <w:t xml:space="preserve"> </w:t>
      </w:r>
      <w:r>
        <w:rPr>
          <w:rFonts w:ascii="Arial" w:hAnsi="Arial" w:cs="Arial"/>
        </w:rPr>
        <w:t>as their principal public health consultant contact</w:t>
      </w:r>
      <w:r w:rsidR="003C6BAE">
        <w:rPr>
          <w:rFonts w:ascii="Arial" w:hAnsi="Arial" w:cs="Arial"/>
        </w:rPr>
        <w:t xml:space="preserve"> for their portfolio</w:t>
      </w:r>
      <w:r w:rsidRPr="004E2D42">
        <w:rPr>
          <w:rFonts w:ascii="Arial" w:hAnsi="Arial" w:cs="Arial"/>
        </w:rPr>
        <w:t xml:space="preserve">. </w:t>
      </w:r>
      <w:r w:rsidRPr="00A02627">
        <w:rPr>
          <w:rFonts w:ascii="Arial" w:hAnsi="Arial" w:cs="Arial"/>
        </w:rPr>
        <w:t>It will</w:t>
      </w:r>
      <w:r>
        <w:rPr>
          <w:rFonts w:ascii="Arial" w:hAnsi="Arial" w:cs="Arial"/>
        </w:rPr>
        <w:t xml:space="preserve"> also</w:t>
      </w:r>
      <w:r w:rsidRPr="00A02627">
        <w:rPr>
          <w:rFonts w:ascii="Arial" w:hAnsi="Arial" w:cs="Arial"/>
        </w:rPr>
        <w:t xml:space="preserve"> involve influencing private sector, voluntary sector and community sector organisations that can impact on health and influencing the attitudes and behaviour both of professionals and of the population generally.</w:t>
      </w:r>
    </w:p>
    <w:p w14:paraId="46811A0A" w14:textId="77777777" w:rsidR="00591D4A" w:rsidRDefault="00591D4A" w:rsidP="00591D4A">
      <w:pPr>
        <w:pStyle w:val="ListParagraph"/>
        <w:numPr>
          <w:ilvl w:val="0"/>
          <w:numId w:val="31"/>
        </w:numPr>
        <w:spacing w:after="120" w:line="240" w:lineRule="auto"/>
        <w:jc w:val="both"/>
        <w:rPr>
          <w:rFonts w:ascii="Arial" w:hAnsi="Arial" w:cs="Arial"/>
        </w:rPr>
      </w:pPr>
      <w:r w:rsidRPr="00DD0EC0">
        <w:rPr>
          <w:rFonts w:ascii="Arial" w:hAnsi="Arial" w:cs="Arial"/>
        </w:rPr>
        <w:t xml:space="preserve">Providing expert public health advice regarding Health Care Public Health including leading the improvement of health and social care outcomes across </w:t>
      </w:r>
      <w:r>
        <w:rPr>
          <w:rFonts w:ascii="Arial" w:hAnsi="Arial" w:cs="Arial"/>
        </w:rPr>
        <w:t>all</w:t>
      </w:r>
      <w:r w:rsidRPr="00DD0EC0">
        <w:rPr>
          <w:rFonts w:ascii="Arial" w:hAnsi="Arial" w:cs="Arial"/>
        </w:rPr>
        <w:t xml:space="preserve"> ag</w:t>
      </w:r>
      <w:r>
        <w:rPr>
          <w:rFonts w:ascii="Arial" w:hAnsi="Arial" w:cs="Arial"/>
        </w:rPr>
        <w:t>es</w:t>
      </w:r>
      <w:r w:rsidRPr="00DD0EC0">
        <w:rPr>
          <w:rFonts w:ascii="Arial" w:hAnsi="Arial" w:cs="Arial"/>
        </w:rPr>
        <w:t xml:space="preserve">.  </w:t>
      </w:r>
    </w:p>
    <w:p w14:paraId="61D0C028" w14:textId="5C5BDFE6" w:rsidR="00591D4A" w:rsidRPr="00DD0EC0" w:rsidRDefault="00591D4A" w:rsidP="00591D4A">
      <w:pPr>
        <w:pStyle w:val="ListParagraph"/>
        <w:numPr>
          <w:ilvl w:val="0"/>
          <w:numId w:val="31"/>
        </w:numPr>
        <w:spacing w:after="120" w:line="240" w:lineRule="auto"/>
        <w:jc w:val="both"/>
        <w:rPr>
          <w:rFonts w:ascii="Arial" w:hAnsi="Arial" w:cs="Arial"/>
        </w:rPr>
      </w:pPr>
      <w:r w:rsidRPr="00DD0EC0">
        <w:rPr>
          <w:rFonts w:ascii="Arial" w:hAnsi="Arial" w:cs="Arial"/>
        </w:rPr>
        <w:t xml:space="preserve">On behalf of the authority to take responsibility for ensuring delivery of the </w:t>
      </w:r>
      <w:r w:rsidR="00893EC2">
        <w:rPr>
          <w:rFonts w:ascii="Arial" w:hAnsi="Arial" w:cs="Arial"/>
        </w:rPr>
        <w:t xml:space="preserve">health protection, </w:t>
      </w:r>
      <w:r>
        <w:rPr>
          <w:rFonts w:ascii="Arial" w:hAnsi="Arial" w:cs="Arial"/>
        </w:rPr>
        <w:t>sexual health</w:t>
      </w:r>
      <w:r w:rsidR="00893EC2">
        <w:rPr>
          <w:rFonts w:ascii="Arial" w:hAnsi="Arial" w:cs="Arial"/>
        </w:rPr>
        <w:t xml:space="preserve"> and reproductive</w:t>
      </w:r>
      <w:r>
        <w:rPr>
          <w:rFonts w:ascii="Arial" w:hAnsi="Arial" w:cs="Arial"/>
        </w:rPr>
        <w:t xml:space="preserve"> health</w:t>
      </w:r>
      <w:r w:rsidR="00893EC2">
        <w:rPr>
          <w:rFonts w:ascii="Arial" w:hAnsi="Arial" w:cs="Arial"/>
        </w:rPr>
        <w:t>,</w:t>
      </w:r>
      <w:r w:rsidRPr="00DD0EC0">
        <w:rPr>
          <w:rFonts w:ascii="Arial" w:hAnsi="Arial" w:cs="Arial"/>
        </w:rPr>
        <w:t xml:space="preserve"> </w:t>
      </w:r>
      <w:r>
        <w:rPr>
          <w:rFonts w:ascii="Arial" w:hAnsi="Arial" w:cs="Arial"/>
        </w:rPr>
        <w:t xml:space="preserve">and public health intelligence </w:t>
      </w:r>
      <w:r w:rsidRPr="00DD0EC0">
        <w:rPr>
          <w:rFonts w:ascii="Arial" w:hAnsi="Arial" w:cs="Arial"/>
        </w:rPr>
        <w:t xml:space="preserve">such that the full range of benefits are delivered to residents of the authority. This will include taking responsibility for the relevant outcome indicators within the </w:t>
      </w:r>
      <w:r>
        <w:rPr>
          <w:rFonts w:ascii="Arial" w:hAnsi="Arial" w:cs="Arial"/>
        </w:rPr>
        <w:t>Public Health</w:t>
      </w:r>
      <w:r w:rsidRPr="00DD0EC0">
        <w:rPr>
          <w:rFonts w:ascii="Arial" w:hAnsi="Arial" w:cs="Arial"/>
        </w:rPr>
        <w:t xml:space="preserve">, NHS (and Social Care) Outcome frameworks.  </w:t>
      </w:r>
    </w:p>
    <w:p w14:paraId="2068A629" w14:textId="07B2ED6D" w:rsidR="00591D4A" w:rsidRPr="00504DEF" w:rsidRDefault="00591D4A" w:rsidP="00591D4A">
      <w:pPr>
        <w:spacing w:after="120"/>
        <w:jc w:val="both"/>
        <w:rPr>
          <w:rFonts w:ascii="Arial" w:hAnsi="Arial" w:cs="Arial"/>
        </w:rPr>
      </w:pPr>
      <w:r w:rsidRPr="00504DEF">
        <w:rPr>
          <w:rFonts w:ascii="Arial" w:hAnsi="Arial" w:cs="Arial"/>
        </w:rPr>
        <w:t>3.3 In delivering the strategic objectives the postholder will be expected to demonstrate expertise in the full range of relevant competencies as set out by the Faculty of Public Health. This includes evaluation techniques, policy analysis and translation and ability to communicate effectively with a range of stakeholders including politicians. In addition to any direct responsibility for managing staff or budgets, he/she will be responsible for change and improvement in the agreed areas of work and for supporting the delivery of the statutory</w:t>
      </w:r>
      <w:r w:rsidRPr="003B512E">
        <w:rPr>
          <w:rFonts w:cs="Arial"/>
        </w:rPr>
        <w:t xml:space="preserve"> </w:t>
      </w:r>
      <w:r w:rsidRPr="00504DEF">
        <w:rPr>
          <w:rFonts w:ascii="Arial" w:hAnsi="Arial" w:cs="Arial"/>
        </w:rPr>
        <w:t xml:space="preserve">duty of the Council to take the steps it considers necessary to improve the health of its communities. </w:t>
      </w:r>
    </w:p>
    <w:p w14:paraId="6404AF55" w14:textId="2D4E35D3" w:rsidR="00DD11D5" w:rsidRPr="00DD11D5" w:rsidRDefault="00DD11D5" w:rsidP="006179E4">
      <w:pPr>
        <w:spacing w:before="120" w:after="240" w:line="240" w:lineRule="auto"/>
        <w:rPr>
          <w:rFonts w:ascii="Arial" w:hAnsi="Arial" w:cs="Arial"/>
          <w:b/>
          <w:bCs/>
        </w:rPr>
      </w:pPr>
      <w:r w:rsidRPr="00DD11D5">
        <w:rPr>
          <w:rFonts w:ascii="Arial" w:hAnsi="Arial" w:cs="Arial"/>
          <w:b/>
          <w:bCs/>
        </w:rPr>
        <w:t xml:space="preserve">Professional Status of Consultants </w:t>
      </w:r>
    </w:p>
    <w:p w14:paraId="38049A9B" w14:textId="2B61DA69" w:rsidR="00935088" w:rsidRPr="00C55660" w:rsidRDefault="00935088" w:rsidP="006179E4">
      <w:pPr>
        <w:spacing w:before="120" w:after="240" w:line="240" w:lineRule="auto"/>
        <w:rPr>
          <w:rFonts w:ascii="Arial" w:hAnsi="Arial" w:cs="Arial"/>
        </w:rPr>
      </w:pPr>
      <w:r w:rsidRPr="00C55660">
        <w:rPr>
          <w:rFonts w:ascii="Arial" w:hAnsi="Arial" w:cs="Arial"/>
        </w:rPr>
        <w:t>Public health consultants work as system leaders at strategic or senior management level or at a senior level of expertise such as epidemiology or health protection. The combination of leadership and managerial skills together with high level of technical skills and knowledge gives them a unique skill set essential for improving the health and wellbeing of populations.</w:t>
      </w:r>
    </w:p>
    <w:p w14:paraId="23ABFD29" w14:textId="77777777" w:rsidR="00935088" w:rsidRPr="00C55660" w:rsidRDefault="00935088" w:rsidP="006179E4">
      <w:pPr>
        <w:spacing w:before="120" w:after="240" w:line="240" w:lineRule="auto"/>
        <w:rPr>
          <w:rFonts w:ascii="Arial" w:hAnsi="Arial" w:cs="Arial"/>
        </w:rPr>
      </w:pPr>
      <w:r w:rsidRPr="00C55660">
        <w:rPr>
          <w:rFonts w:ascii="Arial" w:hAnsi="Arial" w:cs="Arial"/>
        </w:rPr>
        <w:t xml:space="preserve">They must be qualified as a public health specialist and be on the GMC, GDC or UKPHR specialist register. </w:t>
      </w:r>
    </w:p>
    <w:p w14:paraId="181BC100" w14:textId="77777777" w:rsidR="00935088" w:rsidRPr="005919AB" w:rsidRDefault="00935088" w:rsidP="006179E4">
      <w:pPr>
        <w:spacing w:before="120" w:after="240" w:line="240" w:lineRule="auto"/>
        <w:rPr>
          <w:rFonts w:ascii="Arial" w:hAnsi="Arial" w:cs="Arial"/>
        </w:rPr>
      </w:pPr>
      <w:r w:rsidRPr="00C55660">
        <w:rPr>
          <w:rFonts w:ascii="Arial" w:hAnsi="Arial" w:cs="Arial"/>
        </w:rPr>
        <w:t>Consultants have the same professional status irrespective of local line management arrangements and have experience in various areas of public health practice.</w:t>
      </w:r>
    </w:p>
    <w:p w14:paraId="3F251FDC" w14:textId="2C8796B6" w:rsidR="00591D4A" w:rsidRDefault="00935088" w:rsidP="00591D4A">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The employing organisation and other organisations within the scope of the work</w:t>
      </w:r>
    </w:p>
    <w:p w14:paraId="50444003" w14:textId="39CDD0D9" w:rsidR="00591D4A" w:rsidRPr="00591D4A" w:rsidRDefault="002F4CB6" w:rsidP="00591D4A">
      <w:pPr>
        <w:spacing w:after="120"/>
        <w:jc w:val="both"/>
        <w:rPr>
          <w:rFonts w:ascii="Arial" w:hAnsi="Arial" w:cs="Arial"/>
        </w:rPr>
      </w:pPr>
      <w:r w:rsidRPr="005F7E70">
        <w:rPr>
          <w:rFonts w:ascii="Arial" w:hAnsi="Arial" w:cs="Arial"/>
        </w:rPr>
        <w:t>Lancashire County Council</w:t>
      </w:r>
      <w:r>
        <w:rPr>
          <w:rFonts w:ascii="Arial" w:hAnsi="Arial" w:cs="Arial"/>
        </w:rPr>
        <w:t xml:space="preserve"> is the employing organisation</w:t>
      </w:r>
      <w:r w:rsidRPr="005F7E70">
        <w:rPr>
          <w:rFonts w:ascii="Arial" w:hAnsi="Arial" w:cs="Arial"/>
        </w:rPr>
        <w:t xml:space="preserve">. </w:t>
      </w:r>
      <w:r w:rsidR="00591D4A" w:rsidRPr="00591D4A">
        <w:rPr>
          <w:rFonts w:ascii="Arial" w:hAnsi="Arial" w:cs="Arial"/>
        </w:rPr>
        <w:t>The post will have close links with a wide range of other local organisations in particular:</w:t>
      </w:r>
    </w:p>
    <w:p w14:paraId="6558A25B" w14:textId="77777777" w:rsidR="00591D4A" w:rsidRPr="00591D4A" w:rsidRDefault="00591D4A" w:rsidP="00591D4A">
      <w:pPr>
        <w:pStyle w:val="ListParagraph"/>
        <w:numPr>
          <w:ilvl w:val="0"/>
          <w:numId w:val="33"/>
        </w:numPr>
        <w:spacing w:after="120" w:line="276" w:lineRule="auto"/>
        <w:jc w:val="both"/>
        <w:rPr>
          <w:rFonts w:ascii="Arial" w:hAnsi="Arial" w:cs="Arial"/>
        </w:rPr>
      </w:pPr>
      <w:r w:rsidRPr="00591D4A">
        <w:rPr>
          <w:rFonts w:ascii="Arial" w:hAnsi="Arial" w:cs="Arial"/>
        </w:rPr>
        <w:t>Lancashire &amp; South Cumbria Integrated Care Board</w:t>
      </w:r>
    </w:p>
    <w:p w14:paraId="14597326" w14:textId="77777777" w:rsidR="00591D4A" w:rsidRPr="00591D4A" w:rsidRDefault="00591D4A" w:rsidP="00591D4A">
      <w:pPr>
        <w:pStyle w:val="ListParagraph"/>
        <w:numPr>
          <w:ilvl w:val="0"/>
          <w:numId w:val="33"/>
        </w:numPr>
        <w:spacing w:after="120" w:line="276" w:lineRule="auto"/>
        <w:jc w:val="both"/>
        <w:rPr>
          <w:rFonts w:ascii="Arial" w:hAnsi="Arial" w:cs="Arial"/>
        </w:rPr>
      </w:pPr>
      <w:r w:rsidRPr="00591D4A">
        <w:rPr>
          <w:rFonts w:ascii="Arial" w:hAnsi="Arial" w:cs="Arial"/>
        </w:rPr>
        <w:t xml:space="preserve">Lancashire &amp; South Cumbria Integrated Care Partnership </w:t>
      </w:r>
    </w:p>
    <w:p w14:paraId="46A33678" w14:textId="77777777" w:rsidR="00591D4A" w:rsidRPr="00591D4A" w:rsidRDefault="00591D4A" w:rsidP="00591D4A">
      <w:pPr>
        <w:pStyle w:val="ListParagraph"/>
        <w:numPr>
          <w:ilvl w:val="0"/>
          <w:numId w:val="33"/>
        </w:numPr>
        <w:spacing w:after="120" w:line="276" w:lineRule="auto"/>
        <w:jc w:val="both"/>
        <w:rPr>
          <w:rFonts w:ascii="Arial" w:hAnsi="Arial" w:cs="Arial"/>
        </w:rPr>
      </w:pPr>
      <w:r w:rsidRPr="00591D4A">
        <w:rPr>
          <w:rFonts w:ascii="Arial" w:hAnsi="Arial" w:cs="Arial"/>
        </w:rPr>
        <w:t>5 NHS Trusts</w:t>
      </w:r>
    </w:p>
    <w:p w14:paraId="7E6D863C" w14:textId="77777777" w:rsidR="00591D4A" w:rsidRPr="00591D4A" w:rsidRDefault="00591D4A" w:rsidP="00591D4A">
      <w:pPr>
        <w:pStyle w:val="ListParagraph"/>
        <w:numPr>
          <w:ilvl w:val="0"/>
          <w:numId w:val="33"/>
        </w:numPr>
        <w:spacing w:after="120" w:line="276" w:lineRule="auto"/>
        <w:jc w:val="both"/>
        <w:rPr>
          <w:rFonts w:ascii="Arial" w:hAnsi="Arial" w:cs="Arial"/>
        </w:rPr>
      </w:pPr>
      <w:r w:rsidRPr="00591D4A">
        <w:rPr>
          <w:rFonts w:ascii="Arial" w:hAnsi="Arial" w:cs="Arial"/>
        </w:rPr>
        <w:t>12 district councils</w:t>
      </w:r>
    </w:p>
    <w:p w14:paraId="66B15BC3" w14:textId="7DAD0D5F" w:rsidR="00591D4A" w:rsidRDefault="00591D4A" w:rsidP="00591D4A">
      <w:pPr>
        <w:pStyle w:val="ListParagraph"/>
        <w:numPr>
          <w:ilvl w:val="0"/>
          <w:numId w:val="33"/>
        </w:numPr>
        <w:spacing w:after="120" w:line="276" w:lineRule="auto"/>
        <w:jc w:val="both"/>
        <w:rPr>
          <w:rFonts w:ascii="Arial" w:hAnsi="Arial" w:cs="Arial"/>
        </w:rPr>
      </w:pPr>
      <w:r w:rsidRPr="00591D4A">
        <w:rPr>
          <w:rFonts w:ascii="Arial" w:hAnsi="Arial" w:cs="Arial"/>
        </w:rPr>
        <w:lastRenderedPageBreak/>
        <w:t>28 Primary Care Networks</w:t>
      </w:r>
    </w:p>
    <w:p w14:paraId="299B8D1C" w14:textId="77777777" w:rsidR="007168CF" w:rsidRPr="00591D4A" w:rsidRDefault="007168CF" w:rsidP="007168CF">
      <w:pPr>
        <w:pStyle w:val="ListParagraph"/>
        <w:spacing w:after="120" w:line="276" w:lineRule="auto"/>
        <w:ind w:left="360"/>
        <w:jc w:val="both"/>
        <w:rPr>
          <w:rFonts w:ascii="Arial" w:hAnsi="Arial" w:cs="Arial"/>
        </w:rPr>
      </w:pPr>
    </w:p>
    <w:p w14:paraId="1C06316A" w14:textId="1CBE3FA0" w:rsidR="00935088" w:rsidRPr="00E34D5C"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 xml:space="preserve">Public </w:t>
      </w:r>
      <w:r w:rsidR="00E34D5C">
        <w:rPr>
          <w:rFonts w:ascii="Arial" w:hAnsi="Arial" w:cs="Arial"/>
          <w:b/>
          <w:bCs/>
          <w:color w:val="153D63" w:themeColor="text2" w:themeTint="E6"/>
          <w:sz w:val="28"/>
          <w:szCs w:val="28"/>
        </w:rPr>
        <w:t>h</w:t>
      </w:r>
      <w:r w:rsidRPr="00E34D5C">
        <w:rPr>
          <w:rFonts w:ascii="Arial" w:hAnsi="Arial" w:cs="Arial"/>
          <w:b/>
          <w:bCs/>
          <w:color w:val="153D63" w:themeColor="text2" w:themeTint="E6"/>
          <w:sz w:val="28"/>
          <w:szCs w:val="28"/>
        </w:rPr>
        <w:t xml:space="preserve">ealth </w:t>
      </w:r>
      <w:r w:rsidR="00E34D5C">
        <w:rPr>
          <w:rFonts w:ascii="Arial" w:hAnsi="Arial" w:cs="Arial"/>
          <w:b/>
          <w:bCs/>
          <w:color w:val="153D63" w:themeColor="text2" w:themeTint="E6"/>
          <w:sz w:val="28"/>
          <w:szCs w:val="28"/>
        </w:rPr>
        <w:t>a</w:t>
      </w:r>
      <w:r w:rsidRPr="00E34D5C">
        <w:rPr>
          <w:rFonts w:ascii="Arial" w:hAnsi="Arial" w:cs="Arial"/>
          <w:b/>
          <w:bCs/>
          <w:color w:val="153D63" w:themeColor="text2" w:themeTint="E6"/>
          <w:sz w:val="28"/>
          <w:szCs w:val="28"/>
        </w:rPr>
        <w:t>rrangements</w:t>
      </w:r>
    </w:p>
    <w:p w14:paraId="34A26F6C" w14:textId="797D30DD" w:rsidR="00935088" w:rsidRPr="006179E4" w:rsidRDefault="00935088" w:rsidP="006179E4">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 xml:space="preserve">Current staffing of the </w:t>
      </w:r>
      <w:r w:rsidR="006557E0">
        <w:rPr>
          <w:rFonts w:ascii="Arial" w:hAnsi="Arial" w:cs="Arial"/>
          <w:b/>
          <w:bCs/>
          <w:i/>
          <w:iCs/>
          <w:color w:val="153D63" w:themeColor="text2" w:themeTint="E6"/>
        </w:rPr>
        <w:t>d</w:t>
      </w:r>
      <w:r w:rsidRPr="006179E4">
        <w:rPr>
          <w:rFonts w:ascii="Arial" w:hAnsi="Arial" w:cs="Arial"/>
          <w:b/>
          <w:bCs/>
          <w:i/>
          <w:iCs/>
          <w:color w:val="153D63" w:themeColor="text2" w:themeTint="E6"/>
        </w:rPr>
        <w:t>epartment</w:t>
      </w:r>
      <w:r w:rsidR="006557E0">
        <w:rPr>
          <w:rFonts w:ascii="Arial" w:hAnsi="Arial" w:cs="Arial"/>
          <w:b/>
          <w:bCs/>
          <w:i/>
          <w:iCs/>
          <w:color w:val="153D63" w:themeColor="text2" w:themeTint="E6"/>
        </w:rPr>
        <w:t xml:space="preserve"> or d</w:t>
      </w:r>
      <w:r w:rsidRPr="006179E4">
        <w:rPr>
          <w:rFonts w:ascii="Arial" w:hAnsi="Arial" w:cs="Arial"/>
          <w:b/>
          <w:bCs/>
          <w:i/>
          <w:iCs/>
          <w:color w:val="153D63" w:themeColor="text2" w:themeTint="E6"/>
        </w:rPr>
        <w:t xml:space="preserve">irectorate of </w:t>
      </w:r>
      <w:r w:rsidR="006557E0">
        <w:rPr>
          <w:rFonts w:ascii="Arial" w:hAnsi="Arial" w:cs="Arial"/>
          <w:b/>
          <w:bCs/>
          <w:i/>
          <w:iCs/>
          <w:color w:val="153D63" w:themeColor="text2" w:themeTint="E6"/>
        </w:rPr>
        <w:t>p</w:t>
      </w:r>
      <w:r w:rsidRPr="006179E4">
        <w:rPr>
          <w:rFonts w:ascii="Arial" w:hAnsi="Arial" w:cs="Arial"/>
          <w:b/>
          <w:bCs/>
          <w:i/>
          <w:iCs/>
          <w:color w:val="153D63" w:themeColor="text2" w:themeTint="E6"/>
        </w:rPr>
        <w:t xml:space="preserve">ublic </w:t>
      </w:r>
      <w:r w:rsidR="006557E0">
        <w:rPr>
          <w:rFonts w:ascii="Arial" w:hAnsi="Arial" w:cs="Arial"/>
          <w:b/>
          <w:bCs/>
          <w:i/>
          <w:iCs/>
          <w:color w:val="153D63" w:themeColor="text2" w:themeTint="E6"/>
        </w:rPr>
        <w:t>h</w:t>
      </w:r>
      <w:r w:rsidRPr="006179E4">
        <w:rPr>
          <w:rFonts w:ascii="Arial" w:hAnsi="Arial" w:cs="Arial"/>
          <w:b/>
          <w:bCs/>
          <w:i/>
          <w:iCs/>
          <w:color w:val="153D63" w:themeColor="text2" w:themeTint="E6"/>
        </w:rPr>
        <w:t>ealth</w:t>
      </w:r>
      <w:r w:rsidR="006179E4" w:rsidRPr="006179E4">
        <w:rPr>
          <w:rFonts w:ascii="Arial" w:hAnsi="Arial" w:cs="Arial"/>
          <w:b/>
          <w:bCs/>
          <w:i/>
          <w:iCs/>
          <w:color w:val="153D63" w:themeColor="text2" w:themeTint="E6"/>
        </w:rPr>
        <w:t>:</w:t>
      </w:r>
    </w:p>
    <w:p w14:paraId="724A5093" w14:textId="77777777" w:rsidR="008056A1" w:rsidRPr="005F7E70" w:rsidRDefault="008056A1" w:rsidP="008056A1">
      <w:pPr>
        <w:spacing w:after="120"/>
        <w:rPr>
          <w:rFonts w:ascii="Arial" w:hAnsi="Arial" w:cs="Arial"/>
        </w:rPr>
      </w:pPr>
      <w:r>
        <w:rPr>
          <w:rFonts w:ascii="Arial" w:hAnsi="Arial" w:cs="Arial"/>
        </w:rPr>
        <w:t>Organisational structure of the public health team is provided in</w:t>
      </w:r>
      <w:r w:rsidRPr="005F7E70">
        <w:rPr>
          <w:rFonts w:ascii="Arial" w:hAnsi="Arial" w:cs="Arial"/>
        </w:rPr>
        <w:t xml:space="preserve"> A</w:t>
      </w:r>
      <w:r>
        <w:rPr>
          <w:rFonts w:ascii="Arial" w:hAnsi="Arial" w:cs="Arial"/>
        </w:rPr>
        <w:t>ppendix</w:t>
      </w:r>
      <w:r w:rsidRPr="005F7E70">
        <w:rPr>
          <w:rFonts w:ascii="Arial" w:hAnsi="Arial" w:cs="Arial"/>
        </w:rPr>
        <w:t xml:space="preserve"> 1.</w:t>
      </w:r>
    </w:p>
    <w:p w14:paraId="2801F930" w14:textId="77777777" w:rsidR="008056A1" w:rsidRPr="005F7E70" w:rsidRDefault="008056A1" w:rsidP="008056A1">
      <w:pPr>
        <w:spacing w:after="120"/>
        <w:jc w:val="both"/>
        <w:rPr>
          <w:rFonts w:ascii="Arial" w:hAnsi="Arial" w:cs="Arial"/>
        </w:rPr>
      </w:pPr>
      <w:r w:rsidRPr="005F7E70">
        <w:rPr>
          <w:rFonts w:ascii="Arial" w:hAnsi="Arial" w:cs="Arial"/>
        </w:rPr>
        <w:t>The Public Health grant allocation in 2025/26 is £81.6m</w:t>
      </w:r>
    </w:p>
    <w:p w14:paraId="5414FA95" w14:textId="7F83A133" w:rsidR="00935088" w:rsidRDefault="00935088" w:rsidP="006179E4">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Resources</w:t>
      </w:r>
      <w:r w:rsidR="006179E4" w:rsidRPr="006179E4">
        <w:rPr>
          <w:rFonts w:ascii="Arial" w:hAnsi="Arial" w:cs="Arial"/>
          <w:b/>
          <w:bCs/>
          <w:i/>
          <w:iCs/>
          <w:color w:val="153D63" w:themeColor="text2" w:themeTint="E6"/>
        </w:rPr>
        <w:t>:</w:t>
      </w:r>
    </w:p>
    <w:p w14:paraId="4B382E10" w14:textId="3F18A799" w:rsidR="00591D4A" w:rsidRPr="00591D4A" w:rsidRDefault="00591D4A" w:rsidP="00591D4A">
      <w:pPr>
        <w:spacing w:after="120"/>
        <w:jc w:val="both"/>
        <w:rPr>
          <w:rFonts w:ascii="Arial" w:hAnsi="Arial" w:cs="Arial"/>
        </w:rPr>
      </w:pPr>
      <w:r w:rsidRPr="00591D4A">
        <w:rPr>
          <w:rFonts w:ascii="Arial" w:hAnsi="Arial" w:cs="Arial"/>
        </w:rPr>
        <w:t xml:space="preserve">The postholder working with the DPH will be expected to make best use of both public health department resources as well as influence the resources in the Council as a whole. Postholder will be responsible for managing health protection, sexual and </w:t>
      </w:r>
      <w:r w:rsidR="00056381">
        <w:rPr>
          <w:rFonts w:ascii="Arial" w:hAnsi="Arial" w:cs="Arial"/>
        </w:rPr>
        <w:t>reproductive</w:t>
      </w:r>
      <w:r w:rsidRPr="00591D4A">
        <w:rPr>
          <w:rFonts w:ascii="Arial" w:hAnsi="Arial" w:cs="Arial"/>
        </w:rPr>
        <w:t xml:space="preserve"> health related staff and service budgets.</w:t>
      </w:r>
    </w:p>
    <w:p w14:paraId="388629B0" w14:textId="69C675AE" w:rsidR="00935088" w:rsidRPr="006179E4" w:rsidRDefault="008508CA" w:rsidP="006179E4">
      <w:pPr>
        <w:spacing w:before="360" w:after="60" w:line="240" w:lineRule="auto"/>
        <w:rPr>
          <w:rFonts w:ascii="Arial" w:hAnsi="Arial" w:cs="Arial"/>
          <w:b/>
          <w:bCs/>
          <w:i/>
          <w:iCs/>
          <w:color w:val="153D63" w:themeColor="text2" w:themeTint="E6"/>
        </w:rPr>
      </w:pPr>
      <w:r w:rsidRPr="006179E4">
        <w:rPr>
          <w:rFonts w:ascii="Arial" w:hAnsi="Arial" w:cs="Arial"/>
          <w:b/>
          <w:bCs/>
          <w:i/>
          <w:iCs/>
          <w:color w:val="153D63" w:themeColor="text2" w:themeTint="E6"/>
        </w:rPr>
        <w:t>T</w:t>
      </w:r>
      <w:r w:rsidR="00935088" w:rsidRPr="006179E4">
        <w:rPr>
          <w:rFonts w:ascii="Arial" w:hAnsi="Arial" w:cs="Arial"/>
          <w:b/>
          <w:bCs/>
          <w:i/>
          <w:iCs/>
          <w:color w:val="153D63" w:themeColor="text2" w:themeTint="E6"/>
        </w:rPr>
        <w:t>raining and CPD arrangements</w:t>
      </w:r>
    </w:p>
    <w:p w14:paraId="302768EF" w14:textId="6F7172BA" w:rsidR="00591D4A" w:rsidRPr="00591D4A" w:rsidRDefault="00591D4A" w:rsidP="00591D4A">
      <w:pPr>
        <w:spacing w:after="120"/>
        <w:jc w:val="both"/>
        <w:rPr>
          <w:rFonts w:ascii="Arial" w:hAnsi="Arial" w:cs="Arial"/>
        </w:rPr>
      </w:pPr>
      <w:r w:rsidRPr="00591D4A">
        <w:rPr>
          <w:rFonts w:ascii="Arial" w:hAnsi="Arial" w:cs="Arial"/>
        </w:rPr>
        <w:t xml:space="preserve">Lancashire Public Health is an approved training location for the training of public health specialists (Foundation Programme, Specialty Registrars in Public Health) and currently hosts 5 </w:t>
      </w:r>
      <w:proofErr w:type="spellStart"/>
      <w:r w:rsidRPr="00591D4A">
        <w:rPr>
          <w:rFonts w:ascii="Arial" w:hAnsi="Arial" w:cs="Arial"/>
        </w:rPr>
        <w:t>StRs</w:t>
      </w:r>
      <w:proofErr w:type="spellEnd"/>
      <w:r w:rsidRPr="00591D4A">
        <w:rPr>
          <w:rFonts w:ascii="Arial" w:hAnsi="Arial" w:cs="Arial"/>
        </w:rPr>
        <w:t xml:space="preserve">. It is expected that the postholder will be encouraged to participate in developing the training location and act as an educational supervisor. </w:t>
      </w:r>
    </w:p>
    <w:p w14:paraId="4C7C0C7F" w14:textId="71A522FE" w:rsidR="00935088" w:rsidRPr="00E34D5C" w:rsidRDefault="00E34D5C"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Pr>
          <w:rFonts w:ascii="Arial" w:hAnsi="Arial" w:cs="Arial"/>
          <w:b/>
          <w:bCs/>
          <w:color w:val="153D63" w:themeColor="text2" w:themeTint="E6"/>
          <w:sz w:val="28"/>
          <w:szCs w:val="28"/>
        </w:rPr>
        <w:t>S</w:t>
      </w:r>
      <w:r w:rsidR="00935088" w:rsidRPr="00E34D5C">
        <w:rPr>
          <w:rFonts w:ascii="Arial" w:hAnsi="Arial" w:cs="Arial"/>
          <w:b/>
          <w:bCs/>
          <w:color w:val="153D63" w:themeColor="text2" w:themeTint="E6"/>
          <w:sz w:val="28"/>
          <w:szCs w:val="28"/>
        </w:rPr>
        <w:t>trategic responsibility and key tasks</w:t>
      </w:r>
    </w:p>
    <w:p w14:paraId="1FC37844" w14:textId="7CAEF681" w:rsidR="00591D4A" w:rsidRPr="00591D4A" w:rsidRDefault="00591D4A" w:rsidP="00591D4A">
      <w:pPr>
        <w:spacing w:after="120"/>
        <w:jc w:val="both"/>
        <w:rPr>
          <w:rFonts w:ascii="Arial" w:hAnsi="Arial" w:cs="Arial"/>
        </w:rPr>
      </w:pPr>
      <w:r w:rsidRPr="00591D4A">
        <w:rPr>
          <w:rFonts w:ascii="Arial" w:hAnsi="Arial" w:cs="Arial"/>
        </w:rPr>
        <w:t xml:space="preserve">6.1 In delivering the strategic responsibility, the post holder is expected to demonstrate expertise across the full range of relevant competencies as set out by the Faculty of Public Health (Appendix </w:t>
      </w:r>
      <w:r w:rsidR="00B65FF1">
        <w:rPr>
          <w:rFonts w:ascii="Arial" w:hAnsi="Arial" w:cs="Arial"/>
        </w:rPr>
        <w:t>2</w:t>
      </w:r>
      <w:r w:rsidRPr="00591D4A">
        <w:rPr>
          <w:rFonts w:ascii="Arial" w:hAnsi="Arial" w:cs="Arial"/>
        </w:rPr>
        <w:t xml:space="preserve">) and where required, take responsibility for resolving operational issues. </w:t>
      </w:r>
    </w:p>
    <w:p w14:paraId="23643ED2" w14:textId="154316DC" w:rsidR="00591D4A" w:rsidRPr="00591D4A" w:rsidRDefault="00591D4A" w:rsidP="00591D4A">
      <w:pPr>
        <w:spacing w:after="120"/>
        <w:jc w:val="both"/>
        <w:rPr>
          <w:rFonts w:ascii="Arial" w:hAnsi="Arial" w:cs="Arial"/>
        </w:rPr>
      </w:pPr>
      <w:r w:rsidRPr="00591D4A">
        <w:rPr>
          <w:rFonts w:ascii="Arial" w:hAnsi="Arial" w:cs="Arial"/>
        </w:rPr>
        <w:t xml:space="preserve">6.2 In negotiation with the DPH (and/or the Council), the post holder may be asked to take on responsibilities that are underpinned by any of the FPH competencies. Post holders will be expected to maintain both the general expertise as well as develop topic based expertise as required by the DPH and will be expected to deputise for the DPH as and when required. </w:t>
      </w:r>
    </w:p>
    <w:p w14:paraId="18A4C043" w14:textId="2C49AAEE" w:rsidR="00591D4A" w:rsidRPr="00591D4A" w:rsidRDefault="00591D4A" w:rsidP="00591D4A">
      <w:pPr>
        <w:spacing w:after="120"/>
        <w:jc w:val="both"/>
        <w:rPr>
          <w:rFonts w:ascii="Arial" w:hAnsi="Arial" w:cs="Arial"/>
        </w:rPr>
      </w:pPr>
      <w:r w:rsidRPr="00591D4A">
        <w:rPr>
          <w:rFonts w:ascii="Arial" w:hAnsi="Arial" w:cs="Arial"/>
        </w:rPr>
        <w:t xml:space="preserve">6.3 The post holder is expected to: </w:t>
      </w:r>
    </w:p>
    <w:p w14:paraId="03708CBB" w14:textId="77777777" w:rsidR="00591D4A" w:rsidRPr="00591D4A" w:rsidRDefault="00591D4A" w:rsidP="00591D4A">
      <w:pPr>
        <w:spacing w:after="120"/>
        <w:jc w:val="both"/>
        <w:rPr>
          <w:rFonts w:ascii="Arial" w:hAnsi="Arial" w:cs="Arial"/>
        </w:rPr>
      </w:pPr>
      <w:r w:rsidRPr="00591D4A">
        <w:rPr>
          <w:rFonts w:ascii="Arial" w:hAnsi="Arial" w:cs="Arial"/>
        </w:rPr>
        <w:t xml:space="preserve">a. Take responsibility for a range of public health issues and work across organisational and professional boundaries acting as a change agent managing complexity to deliver improvements in health and wellbeing.  </w:t>
      </w:r>
    </w:p>
    <w:p w14:paraId="0FD392DD" w14:textId="77777777" w:rsidR="00591D4A" w:rsidRPr="00591D4A" w:rsidRDefault="00591D4A" w:rsidP="00591D4A">
      <w:pPr>
        <w:spacing w:after="120"/>
        <w:jc w:val="both"/>
        <w:rPr>
          <w:rFonts w:ascii="Arial" w:hAnsi="Arial" w:cs="Arial"/>
        </w:rPr>
      </w:pPr>
      <w:r w:rsidRPr="00591D4A">
        <w:rPr>
          <w:rFonts w:ascii="Arial" w:hAnsi="Arial" w:cs="Arial"/>
        </w:rPr>
        <w:t xml:space="preserve">b. Provide briefings on the health and wellbeing needs of local communities to Councillors, Council Officers, ICB, the 3rd sector, the public and partners. Where required to so, the post holder will provide verbal briefing to Councillors, other colleagues and stakeholders in person which maybe at short notice.  </w:t>
      </w:r>
    </w:p>
    <w:p w14:paraId="42B5F337" w14:textId="77777777" w:rsidR="00591D4A" w:rsidRPr="00591D4A" w:rsidRDefault="00591D4A" w:rsidP="00591D4A">
      <w:pPr>
        <w:spacing w:after="120"/>
        <w:jc w:val="both"/>
        <w:rPr>
          <w:rFonts w:ascii="Arial" w:hAnsi="Arial" w:cs="Arial"/>
        </w:rPr>
      </w:pPr>
      <w:r w:rsidRPr="00591D4A">
        <w:rPr>
          <w:rFonts w:ascii="Arial" w:hAnsi="Arial" w:cs="Arial"/>
        </w:rPr>
        <w:t xml:space="preserve">c. Take responsibility for development, implementation and delivery of policies. This may include taking the lead in developing detailed inter-agency and interdisciplinary strategic plans and programmes based on needs assessments which may lead to service specifications. The post holder will be expected to contribute appropriately to the procurement process.   </w:t>
      </w:r>
    </w:p>
    <w:p w14:paraId="59405108" w14:textId="77777777" w:rsidR="00591D4A" w:rsidRPr="00591D4A" w:rsidRDefault="00591D4A" w:rsidP="00591D4A">
      <w:pPr>
        <w:spacing w:after="120"/>
        <w:jc w:val="both"/>
        <w:rPr>
          <w:rFonts w:ascii="Arial" w:hAnsi="Arial" w:cs="Arial"/>
        </w:rPr>
      </w:pPr>
      <w:r w:rsidRPr="00591D4A">
        <w:rPr>
          <w:rFonts w:ascii="Arial" w:hAnsi="Arial" w:cs="Arial"/>
        </w:rPr>
        <w:t xml:space="preserve">d. Provide expert public health support and whole system leadership to ensure an evidence-based approach for commissioning and developing high quality equitable services, within and across a range of organisations including voluntary, public and private sector. This includes the health service component of the mandated core service. This will include expertise in evaluation and development of appropriate KPIs. </w:t>
      </w:r>
    </w:p>
    <w:p w14:paraId="137187C3" w14:textId="77777777" w:rsidR="00591D4A" w:rsidRPr="00591D4A" w:rsidRDefault="00591D4A" w:rsidP="00591D4A">
      <w:pPr>
        <w:spacing w:after="120"/>
        <w:jc w:val="both"/>
        <w:rPr>
          <w:rFonts w:ascii="Arial" w:hAnsi="Arial" w:cs="Arial"/>
        </w:rPr>
      </w:pPr>
      <w:r w:rsidRPr="00591D4A">
        <w:rPr>
          <w:rFonts w:ascii="Arial" w:hAnsi="Arial" w:cs="Arial"/>
        </w:rPr>
        <w:lastRenderedPageBreak/>
        <w:t xml:space="preserve">e. Utilise (and if appropriate developing) information and intelligence systems to underpin public health action across disciplines and organisations. This may include providing leadership for collation and interpretation of relevant data including production of the JSNA. Working with the DPH, this will include the integration of the appropriate elements of the public health, NHS and social care outcomes frameworks within the systems developed by the local authority as well as with relevant partner organisations. </w:t>
      </w:r>
    </w:p>
    <w:p w14:paraId="0571EDE1" w14:textId="0E31043E" w:rsidR="00591D4A" w:rsidRPr="00591D4A" w:rsidRDefault="00591D4A" w:rsidP="00591D4A">
      <w:pPr>
        <w:spacing w:after="120"/>
        <w:jc w:val="both"/>
        <w:rPr>
          <w:rFonts w:ascii="Arial" w:hAnsi="Arial" w:cs="Arial"/>
        </w:rPr>
      </w:pPr>
      <w:r w:rsidRPr="00591D4A">
        <w:rPr>
          <w:rFonts w:ascii="Arial" w:hAnsi="Arial" w:cs="Arial"/>
        </w:rPr>
        <w:t xml:space="preserve">f. Support the DPH in the development and implementation of robust strategies for improving the health and wellbeing of local communities including ensuring qualitative and/or quantitative measurements are in place to demonstrate improvements. This may include taking responsibility for the judicious use of the ring fenced public health grant and/or working with ICB, Trusts, the contractor professions and </w:t>
      </w:r>
      <w:r w:rsidR="007168CF">
        <w:rPr>
          <w:rFonts w:ascii="Arial" w:hAnsi="Arial" w:cs="Arial"/>
        </w:rPr>
        <w:t>UKHSA</w:t>
      </w:r>
      <w:r w:rsidRPr="00591D4A">
        <w:rPr>
          <w:rFonts w:ascii="Arial" w:hAnsi="Arial" w:cs="Arial"/>
        </w:rPr>
        <w:t xml:space="preserve">. </w:t>
      </w:r>
    </w:p>
    <w:p w14:paraId="7EBF8064" w14:textId="77777777" w:rsidR="00591D4A" w:rsidRPr="00591D4A" w:rsidRDefault="00591D4A" w:rsidP="00591D4A">
      <w:pPr>
        <w:spacing w:after="120"/>
        <w:jc w:val="both"/>
        <w:rPr>
          <w:rFonts w:ascii="Arial" w:hAnsi="Arial" w:cs="Arial"/>
        </w:rPr>
      </w:pPr>
      <w:r w:rsidRPr="00591D4A">
        <w:rPr>
          <w:rFonts w:ascii="Arial" w:hAnsi="Arial" w:cs="Arial"/>
        </w:rPr>
        <w:t xml:space="preserve">g. Provide the key local authority link to the research community, providing advice/support to colleagues and co-ordinating appropriate access to scientific information. The post holder will be expected to take part in relevant research networks and to influence research programmes of such networks so that the research needs of the local authority are </w:t>
      </w:r>
      <w:proofErr w:type="gramStart"/>
      <w:r w:rsidRPr="00591D4A">
        <w:rPr>
          <w:rFonts w:ascii="Arial" w:hAnsi="Arial" w:cs="Arial"/>
        </w:rPr>
        <w:t>taken into account</w:t>
      </w:r>
      <w:proofErr w:type="gramEnd"/>
      <w:r w:rsidRPr="00591D4A">
        <w:rPr>
          <w:rFonts w:ascii="Arial" w:hAnsi="Arial" w:cs="Arial"/>
        </w:rPr>
        <w:t xml:space="preserve">. </w:t>
      </w:r>
    </w:p>
    <w:p w14:paraId="13AD6A40" w14:textId="77777777" w:rsidR="00591D4A" w:rsidRPr="00591D4A" w:rsidRDefault="00591D4A" w:rsidP="00591D4A">
      <w:pPr>
        <w:spacing w:after="120"/>
        <w:jc w:val="both"/>
        <w:rPr>
          <w:rFonts w:ascii="Arial" w:hAnsi="Arial" w:cs="Arial"/>
        </w:rPr>
      </w:pPr>
      <w:r w:rsidRPr="00591D4A">
        <w:rPr>
          <w:rFonts w:ascii="Arial" w:hAnsi="Arial" w:cs="Arial"/>
        </w:rPr>
        <w:t xml:space="preserve">h. Taking responsibility for the training obligations of the directorate, including becoming a Faculty of Public Health approved Educational Supervisor and promoting Lancashire County Council as a high quality training placement in order to attract additional resources to the Council (at no cost) in the form of placements for Specialty Registrars on the North West Deanery Public Health training Programme for Consultants in Public Health. These duties will be agreed jointly with the relevant Head of the School of Public Health.  </w:t>
      </w:r>
    </w:p>
    <w:p w14:paraId="7ED1DEB4" w14:textId="77777777" w:rsidR="00591D4A" w:rsidRPr="00591D4A" w:rsidRDefault="00591D4A" w:rsidP="00591D4A">
      <w:pPr>
        <w:spacing w:after="120"/>
        <w:jc w:val="both"/>
        <w:rPr>
          <w:rFonts w:ascii="Arial" w:hAnsi="Arial" w:cs="Arial"/>
        </w:rPr>
      </w:pPr>
      <w:r w:rsidRPr="00591D4A">
        <w:rPr>
          <w:rFonts w:ascii="Arial" w:hAnsi="Arial" w:cs="Arial"/>
        </w:rPr>
        <w:t xml:space="preserve">i. Lead and undertake health needs and assets focussed population assessments as required to enable actions to be taken to improve the health of the local population. </w:t>
      </w:r>
    </w:p>
    <w:p w14:paraId="5459AE34" w14:textId="77777777" w:rsidR="00591D4A" w:rsidRPr="00591D4A" w:rsidRDefault="00591D4A" w:rsidP="00591D4A">
      <w:pPr>
        <w:spacing w:after="120"/>
        <w:jc w:val="both"/>
        <w:rPr>
          <w:rFonts w:ascii="Arial" w:hAnsi="Arial" w:cs="Arial"/>
        </w:rPr>
      </w:pPr>
      <w:r w:rsidRPr="00591D4A">
        <w:rPr>
          <w:rFonts w:ascii="Arial" w:hAnsi="Arial" w:cs="Arial"/>
        </w:rPr>
        <w:t xml:space="preserve">j. Develop and implement prioritisation techniques and economic evaluation methods and manage their application to policies and services to help resolve issues such as the investment disinvestment debate. </w:t>
      </w:r>
    </w:p>
    <w:p w14:paraId="0F7CE2D3" w14:textId="77777777" w:rsidR="00591D4A" w:rsidRPr="00591D4A" w:rsidRDefault="00591D4A" w:rsidP="00591D4A">
      <w:pPr>
        <w:spacing w:after="120"/>
        <w:jc w:val="both"/>
        <w:rPr>
          <w:rFonts w:ascii="Arial" w:hAnsi="Arial" w:cs="Arial"/>
        </w:rPr>
      </w:pPr>
      <w:r w:rsidRPr="00591D4A">
        <w:rPr>
          <w:rFonts w:ascii="Arial" w:hAnsi="Arial" w:cs="Arial"/>
        </w:rPr>
        <w:t xml:space="preserve">k. Effectively communicate complex concepts, science and data and their implications for local communities, to a range of stakeholders with very different backgrounds. </w:t>
      </w:r>
    </w:p>
    <w:p w14:paraId="45167BA3" w14:textId="77777777" w:rsidR="00591D4A" w:rsidRPr="00591D4A" w:rsidRDefault="00591D4A" w:rsidP="00591D4A">
      <w:pPr>
        <w:spacing w:after="120"/>
        <w:jc w:val="both"/>
        <w:rPr>
          <w:rFonts w:ascii="Arial" w:hAnsi="Arial" w:cs="Arial"/>
        </w:rPr>
      </w:pPr>
      <w:r w:rsidRPr="00591D4A">
        <w:rPr>
          <w:rFonts w:ascii="Arial" w:hAnsi="Arial" w:cs="Arial"/>
        </w:rPr>
        <w:t xml:space="preserve">l. Understand evaluation frameworks and apply those frameworks to the benefit of local communities. </w:t>
      </w:r>
    </w:p>
    <w:p w14:paraId="0A9204E5" w14:textId="77777777" w:rsidR="00591D4A" w:rsidRPr="00591D4A" w:rsidRDefault="00591D4A" w:rsidP="00591D4A">
      <w:pPr>
        <w:spacing w:after="120"/>
        <w:jc w:val="both"/>
        <w:rPr>
          <w:rFonts w:ascii="Arial" w:hAnsi="Arial" w:cs="Arial"/>
        </w:rPr>
      </w:pPr>
      <w:r w:rsidRPr="00591D4A">
        <w:rPr>
          <w:rFonts w:ascii="Arial" w:hAnsi="Arial" w:cs="Arial"/>
        </w:rPr>
        <w:t xml:space="preserve">m. Apply the scientific body of knowledge on public health to the polices and services necessary to improve health to formulate clear practical evidence-based recommendations </w:t>
      </w:r>
    </w:p>
    <w:p w14:paraId="1ED26F27" w14:textId="77777777" w:rsidR="00591D4A" w:rsidRPr="00591D4A" w:rsidRDefault="00591D4A" w:rsidP="00591D4A">
      <w:pPr>
        <w:spacing w:after="120"/>
        <w:jc w:val="both"/>
        <w:rPr>
          <w:rFonts w:ascii="Arial" w:hAnsi="Arial" w:cs="Arial"/>
        </w:rPr>
      </w:pPr>
      <w:r w:rsidRPr="00591D4A">
        <w:rPr>
          <w:rFonts w:ascii="Arial" w:hAnsi="Arial" w:cs="Arial"/>
        </w:rPr>
        <w:t xml:space="preserve">n. Understand human and organisational behaviour and apply this knowledge to the achievement of change. </w:t>
      </w:r>
    </w:p>
    <w:p w14:paraId="09FEFA39" w14:textId="77777777" w:rsidR="00591D4A" w:rsidRPr="00591D4A" w:rsidRDefault="00591D4A" w:rsidP="00591D4A">
      <w:pPr>
        <w:spacing w:after="120"/>
        <w:jc w:val="both"/>
        <w:rPr>
          <w:rFonts w:ascii="Arial" w:hAnsi="Arial" w:cs="Arial"/>
        </w:rPr>
      </w:pPr>
      <w:r w:rsidRPr="00591D4A">
        <w:rPr>
          <w:rFonts w:ascii="Arial" w:hAnsi="Arial" w:cs="Arial"/>
        </w:rPr>
        <w:t>o. Inspire commitment to public health outcomes and to prevention as a core feature of public sector reform.</w:t>
      </w:r>
    </w:p>
    <w:p w14:paraId="1D382635" w14:textId="77777777" w:rsidR="00CC430B" w:rsidRPr="00CC430B" w:rsidRDefault="00CC430B" w:rsidP="00CC430B">
      <w:pPr>
        <w:pStyle w:val="ListParagraph"/>
        <w:spacing w:before="120" w:after="240" w:line="240" w:lineRule="auto"/>
        <w:ind w:left="567"/>
        <w:rPr>
          <w:rFonts w:ascii="Arial" w:hAnsi="Arial" w:cs="Arial"/>
        </w:rPr>
      </w:pPr>
    </w:p>
    <w:p w14:paraId="49BF6A12" w14:textId="1CB7534B" w:rsidR="00935088"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Management arrangements and responsibilities</w:t>
      </w:r>
    </w:p>
    <w:p w14:paraId="139557D7" w14:textId="77777777" w:rsidR="003B70B3" w:rsidRDefault="00591D4A" w:rsidP="003B70B3">
      <w:pPr>
        <w:pStyle w:val="BodyText3"/>
        <w:numPr>
          <w:ilvl w:val="1"/>
          <w:numId w:val="34"/>
        </w:numPr>
        <w:jc w:val="both"/>
        <w:rPr>
          <w:rFonts w:cs="Arial"/>
          <w:sz w:val="22"/>
          <w:szCs w:val="22"/>
          <w:lang w:val="en-GB"/>
        </w:rPr>
      </w:pPr>
      <w:r w:rsidRPr="005F19D7">
        <w:rPr>
          <w:rFonts w:cs="Arial"/>
          <w:sz w:val="22"/>
          <w:szCs w:val="22"/>
          <w:lang w:val="en-GB"/>
        </w:rPr>
        <w:t xml:space="preserve">The post will report and be accountable to the Director of Public Health in </w:t>
      </w:r>
      <w:r>
        <w:rPr>
          <w:rFonts w:cs="Arial"/>
          <w:sz w:val="22"/>
          <w:szCs w:val="22"/>
          <w:lang w:val="en-GB"/>
        </w:rPr>
        <w:t>Lancashire</w:t>
      </w:r>
      <w:r w:rsidRPr="005F19D7">
        <w:rPr>
          <w:rFonts w:cs="Arial"/>
          <w:sz w:val="22"/>
          <w:szCs w:val="22"/>
          <w:lang w:val="en-GB"/>
        </w:rPr>
        <w:t xml:space="preserve">. </w:t>
      </w:r>
    </w:p>
    <w:p w14:paraId="573C12AC" w14:textId="0CAE3E36" w:rsidR="00591D4A" w:rsidRPr="005F19D7" w:rsidRDefault="003B70B3" w:rsidP="003B70B3">
      <w:pPr>
        <w:pStyle w:val="BodyText3"/>
        <w:jc w:val="both"/>
        <w:rPr>
          <w:rFonts w:cs="Arial"/>
          <w:sz w:val="22"/>
          <w:szCs w:val="22"/>
          <w:lang w:val="en-GB"/>
        </w:rPr>
      </w:pPr>
      <w:r>
        <w:rPr>
          <w:rFonts w:cs="Arial"/>
          <w:sz w:val="22"/>
          <w:szCs w:val="22"/>
          <w:lang w:val="en-GB"/>
        </w:rPr>
        <w:t>7</w:t>
      </w:r>
      <w:r w:rsidR="00591D4A" w:rsidRPr="005F19D7">
        <w:rPr>
          <w:rFonts w:cs="Arial"/>
          <w:sz w:val="22"/>
          <w:szCs w:val="22"/>
          <w:lang w:val="en-GB"/>
        </w:rPr>
        <w:t xml:space="preserve">.2 There will be arrangements for a professional appraisal to be undertaken each year. An initial job plan will be agreed with the successful candidate upon that individual taking up the post. This job plan will be reviewed as part of the annual job planning process.  </w:t>
      </w:r>
    </w:p>
    <w:p w14:paraId="36A5242E" w14:textId="41085A78" w:rsidR="00591D4A" w:rsidRPr="005F19D7" w:rsidRDefault="003B70B3" w:rsidP="003B70B3">
      <w:pPr>
        <w:pStyle w:val="BodyText3"/>
        <w:jc w:val="both"/>
        <w:rPr>
          <w:rFonts w:cs="Arial"/>
          <w:sz w:val="22"/>
          <w:szCs w:val="22"/>
          <w:lang w:val="en-GB"/>
        </w:rPr>
      </w:pPr>
      <w:r>
        <w:rPr>
          <w:rFonts w:cs="Arial"/>
          <w:sz w:val="22"/>
          <w:szCs w:val="22"/>
          <w:lang w:val="en-GB"/>
        </w:rPr>
        <w:t>7</w:t>
      </w:r>
      <w:r w:rsidR="00591D4A" w:rsidRPr="005F19D7">
        <w:rPr>
          <w:rFonts w:cs="Arial"/>
          <w:sz w:val="22"/>
          <w:szCs w:val="22"/>
          <w:lang w:val="en-GB"/>
        </w:rPr>
        <w:t xml:space="preserve">.3 Will be responsible for the day-to-day management of staff in the core public health team with some matrix working with staff in other parts of the Council and </w:t>
      </w:r>
      <w:r w:rsidR="00E568F2">
        <w:rPr>
          <w:rFonts w:cs="Arial"/>
          <w:sz w:val="22"/>
          <w:szCs w:val="22"/>
          <w:lang w:val="en-GB"/>
        </w:rPr>
        <w:t>Integrated Care Board</w:t>
      </w:r>
      <w:r w:rsidR="00591D4A" w:rsidRPr="005F19D7">
        <w:rPr>
          <w:rFonts w:cs="Arial"/>
          <w:sz w:val="22"/>
          <w:szCs w:val="22"/>
          <w:lang w:val="en-GB"/>
        </w:rPr>
        <w:t>. Line management duties will include recruitment, appraisals, disciplinary and grievance responsibilities</w:t>
      </w:r>
      <w:r w:rsidR="00591D4A">
        <w:rPr>
          <w:rFonts w:cs="Arial"/>
          <w:sz w:val="22"/>
          <w:szCs w:val="22"/>
          <w:lang w:val="en-GB"/>
        </w:rPr>
        <w:t>.</w:t>
      </w:r>
      <w:r w:rsidR="00591D4A" w:rsidRPr="005F19D7">
        <w:rPr>
          <w:rFonts w:cs="Arial"/>
          <w:sz w:val="22"/>
          <w:szCs w:val="22"/>
          <w:lang w:val="en-GB"/>
        </w:rPr>
        <w:t xml:space="preserve">  </w:t>
      </w:r>
    </w:p>
    <w:p w14:paraId="7869CE6D" w14:textId="7A42A357" w:rsidR="00591D4A" w:rsidRPr="005F19D7" w:rsidRDefault="003B70B3" w:rsidP="003B70B3">
      <w:pPr>
        <w:pStyle w:val="BodyText3"/>
        <w:jc w:val="both"/>
        <w:rPr>
          <w:rFonts w:cs="Arial"/>
          <w:sz w:val="22"/>
          <w:szCs w:val="22"/>
          <w:lang w:val="en-GB"/>
        </w:rPr>
      </w:pPr>
      <w:r>
        <w:rPr>
          <w:rFonts w:cs="Arial"/>
          <w:sz w:val="22"/>
          <w:szCs w:val="22"/>
          <w:lang w:val="en-GB"/>
        </w:rPr>
        <w:t>7</w:t>
      </w:r>
      <w:r w:rsidR="00591D4A" w:rsidRPr="005F19D7">
        <w:rPr>
          <w:rFonts w:cs="Arial"/>
          <w:sz w:val="22"/>
          <w:szCs w:val="22"/>
          <w:lang w:val="en-GB"/>
        </w:rPr>
        <w:t>.4 Will be expected to manage budgets covering areas of responsibility</w:t>
      </w:r>
      <w:r w:rsidR="00591D4A">
        <w:rPr>
          <w:rFonts w:cs="Arial"/>
          <w:sz w:val="22"/>
          <w:szCs w:val="22"/>
          <w:lang w:val="en-GB"/>
        </w:rPr>
        <w:t>.</w:t>
      </w:r>
    </w:p>
    <w:p w14:paraId="0E212403" w14:textId="5ECF399D" w:rsidR="00591D4A" w:rsidRPr="005F19D7" w:rsidRDefault="003B70B3" w:rsidP="003B70B3">
      <w:pPr>
        <w:pStyle w:val="BodyText3"/>
        <w:jc w:val="both"/>
        <w:rPr>
          <w:rFonts w:cs="Arial"/>
          <w:sz w:val="22"/>
          <w:szCs w:val="22"/>
          <w:lang w:val="en-GB"/>
        </w:rPr>
      </w:pPr>
      <w:r>
        <w:rPr>
          <w:rFonts w:cs="Arial"/>
          <w:sz w:val="22"/>
          <w:szCs w:val="22"/>
          <w:lang w:val="en-GB"/>
        </w:rPr>
        <w:lastRenderedPageBreak/>
        <w:t>7</w:t>
      </w:r>
      <w:r w:rsidR="00591D4A" w:rsidRPr="005F19D7">
        <w:rPr>
          <w:rFonts w:cs="Arial"/>
          <w:sz w:val="22"/>
          <w:szCs w:val="22"/>
          <w:lang w:val="en-GB"/>
        </w:rPr>
        <w:t>.5 Will be expected to take part in on call arrangements for communicable disease control/health protection as appropriate depending on</w:t>
      </w:r>
      <w:r w:rsidR="00E568F2">
        <w:rPr>
          <w:rFonts w:cs="Arial"/>
          <w:sz w:val="22"/>
          <w:szCs w:val="22"/>
          <w:lang w:val="en-GB"/>
        </w:rPr>
        <w:t xml:space="preserve"> the situation and</w:t>
      </w:r>
      <w:r w:rsidR="00591D4A" w:rsidRPr="005F19D7">
        <w:rPr>
          <w:rFonts w:cs="Arial"/>
          <w:sz w:val="22"/>
          <w:szCs w:val="22"/>
          <w:lang w:val="en-GB"/>
        </w:rPr>
        <w:t xml:space="preserve"> local arrangements. </w:t>
      </w:r>
    </w:p>
    <w:p w14:paraId="286F36AC" w14:textId="5EC6F0E8" w:rsidR="00591D4A" w:rsidRPr="005F19D7" w:rsidRDefault="003B70B3" w:rsidP="003B70B3">
      <w:pPr>
        <w:pStyle w:val="BodyText3"/>
        <w:jc w:val="both"/>
        <w:rPr>
          <w:rFonts w:cs="Arial"/>
          <w:sz w:val="22"/>
          <w:szCs w:val="22"/>
          <w:lang w:val="en-GB"/>
        </w:rPr>
      </w:pPr>
      <w:r>
        <w:rPr>
          <w:rFonts w:cs="Arial"/>
          <w:sz w:val="22"/>
          <w:szCs w:val="22"/>
          <w:lang w:val="en-GB"/>
        </w:rPr>
        <w:t>7</w:t>
      </w:r>
      <w:r w:rsidR="00591D4A" w:rsidRPr="005F19D7">
        <w:rPr>
          <w:rFonts w:cs="Arial"/>
          <w:sz w:val="22"/>
          <w:szCs w:val="22"/>
          <w:lang w:val="en-GB"/>
        </w:rPr>
        <w:t>.6 Will be expected to deputise for the Director of Public Health and Wellbeing as required</w:t>
      </w:r>
      <w:r w:rsidR="00591D4A">
        <w:rPr>
          <w:rFonts w:cs="Arial"/>
          <w:sz w:val="22"/>
          <w:szCs w:val="22"/>
          <w:lang w:val="en-GB"/>
        </w:rPr>
        <w:t>.</w:t>
      </w:r>
      <w:r w:rsidR="00591D4A" w:rsidRPr="005F19D7">
        <w:rPr>
          <w:rFonts w:cs="Arial"/>
          <w:sz w:val="22"/>
          <w:szCs w:val="22"/>
          <w:lang w:val="en-GB"/>
        </w:rPr>
        <w:t xml:space="preserve">  </w:t>
      </w:r>
    </w:p>
    <w:p w14:paraId="4D912512" w14:textId="672E61AE" w:rsidR="00591D4A" w:rsidRPr="005F19D7" w:rsidRDefault="003B70B3" w:rsidP="003B70B3">
      <w:pPr>
        <w:pStyle w:val="BodyText3"/>
        <w:jc w:val="both"/>
        <w:rPr>
          <w:rFonts w:cs="Arial"/>
          <w:sz w:val="22"/>
          <w:szCs w:val="22"/>
          <w:lang w:val="en-GB"/>
        </w:rPr>
      </w:pPr>
      <w:r>
        <w:rPr>
          <w:rFonts w:cs="Arial"/>
          <w:sz w:val="22"/>
          <w:szCs w:val="22"/>
          <w:lang w:val="en-GB"/>
        </w:rPr>
        <w:t>7</w:t>
      </w:r>
      <w:r w:rsidR="00591D4A" w:rsidRPr="005F19D7">
        <w:rPr>
          <w:rFonts w:cs="Arial"/>
          <w:sz w:val="22"/>
          <w:szCs w:val="22"/>
          <w:lang w:val="en-GB"/>
        </w:rPr>
        <w:t>.7 Will provide educational supervision and training of Public Health Specialty Registrars and Foundation Year Public Health Trainees</w:t>
      </w:r>
      <w:r w:rsidR="00591D4A">
        <w:rPr>
          <w:rFonts w:cs="Arial"/>
          <w:sz w:val="22"/>
          <w:szCs w:val="22"/>
          <w:lang w:val="en-GB"/>
        </w:rPr>
        <w:t xml:space="preserve">. </w:t>
      </w:r>
    </w:p>
    <w:p w14:paraId="1E715C35" w14:textId="4DC77CAA" w:rsidR="00935088" w:rsidRDefault="00935088" w:rsidP="003B70B3">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3B70B3">
        <w:rPr>
          <w:rFonts w:ascii="Arial" w:hAnsi="Arial" w:cs="Arial"/>
          <w:b/>
          <w:bCs/>
          <w:color w:val="153D63" w:themeColor="text2" w:themeTint="E6"/>
          <w:sz w:val="28"/>
          <w:szCs w:val="28"/>
        </w:rPr>
        <w:t>Professional obligations</w:t>
      </w:r>
    </w:p>
    <w:p w14:paraId="313719F6" w14:textId="77777777" w:rsidR="003B70B3" w:rsidRDefault="003B70B3" w:rsidP="003B70B3">
      <w:pPr>
        <w:pStyle w:val="BodyText3"/>
        <w:contextualSpacing/>
        <w:jc w:val="both"/>
        <w:rPr>
          <w:rFonts w:cs="Arial"/>
          <w:sz w:val="22"/>
          <w:szCs w:val="22"/>
          <w:lang w:val="en-GB"/>
        </w:rPr>
      </w:pPr>
      <w:bookmarkStart w:id="0" w:name="_Hlk221889039"/>
      <w:r w:rsidRPr="003B512E">
        <w:rPr>
          <w:rFonts w:cs="Arial"/>
          <w:sz w:val="22"/>
          <w:szCs w:val="22"/>
          <w:lang w:val="en-GB"/>
        </w:rPr>
        <w:t>These include:</w:t>
      </w:r>
    </w:p>
    <w:p w14:paraId="29EBB548" w14:textId="77777777" w:rsidR="003B70B3" w:rsidRPr="003B512E" w:rsidRDefault="003B70B3" w:rsidP="003B70B3">
      <w:pPr>
        <w:pStyle w:val="BodyText3"/>
        <w:contextualSpacing/>
        <w:jc w:val="both"/>
        <w:rPr>
          <w:rFonts w:cs="Arial"/>
          <w:sz w:val="22"/>
          <w:szCs w:val="22"/>
          <w:lang w:val="en-GB"/>
        </w:rPr>
      </w:pPr>
    </w:p>
    <w:p w14:paraId="52964680" w14:textId="043356CB" w:rsidR="003B70B3" w:rsidRDefault="003B70B3" w:rsidP="003B70B3">
      <w:pPr>
        <w:pStyle w:val="BodyText3"/>
        <w:numPr>
          <w:ilvl w:val="1"/>
          <w:numId w:val="36"/>
        </w:numPr>
        <w:contextualSpacing/>
        <w:jc w:val="both"/>
        <w:rPr>
          <w:rFonts w:cs="Arial"/>
          <w:sz w:val="22"/>
          <w:szCs w:val="22"/>
          <w:lang w:val="en-GB"/>
        </w:rPr>
      </w:pPr>
      <w:r>
        <w:rPr>
          <w:rFonts w:cs="Arial"/>
          <w:sz w:val="22"/>
          <w:szCs w:val="22"/>
          <w:lang w:val="en-GB"/>
        </w:rPr>
        <w:t xml:space="preserve"> </w:t>
      </w:r>
      <w:r w:rsidRPr="003B512E">
        <w:rPr>
          <w:rFonts w:cs="Arial"/>
          <w:sz w:val="22"/>
          <w:szCs w:val="22"/>
          <w:lang w:val="en-GB"/>
        </w:rPr>
        <w:t xml:space="preserve">Participate in the organisation’s staff appraisal scheme and quality improvement programme, and ensure appraisal and development of any staff for which s/he is responsible  </w:t>
      </w:r>
    </w:p>
    <w:p w14:paraId="6A1B70F1" w14:textId="3EFEE972" w:rsidR="003B70B3" w:rsidRDefault="003B70B3" w:rsidP="003B70B3">
      <w:pPr>
        <w:pStyle w:val="BodyText3"/>
        <w:numPr>
          <w:ilvl w:val="1"/>
          <w:numId w:val="36"/>
        </w:numPr>
        <w:contextualSpacing/>
        <w:jc w:val="both"/>
        <w:rPr>
          <w:rFonts w:cs="Arial"/>
          <w:sz w:val="22"/>
          <w:szCs w:val="22"/>
          <w:lang w:val="en-GB"/>
        </w:rPr>
      </w:pPr>
      <w:r w:rsidRPr="003B70B3">
        <w:rPr>
          <w:rFonts w:cs="Arial"/>
          <w:sz w:val="22"/>
          <w:szCs w:val="22"/>
          <w:lang w:val="en-GB"/>
        </w:rPr>
        <w:t>Contribute actively to the training programme for Foundation Year Doctors/</w:t>
      </w:r>
      <w:r w:rsidRPr="003B70B3" w:rsidDel="00E30A11">
        <w:rPr>
          <w:rFonts w:cs="Arial"/>
          <w:sz w:val="22"/>
          <w:szCs w:val="22"/>
          <w:lang w:val="en-GB"/>
        </w:rPr>
        <w:t xml:space="preserve"> </w:t>
      </w:r>
      <w:r w:rsidRPr="003B70B3">
        <w:rPr>
          <w:rFonts w:cs="Arial"/>
          <w:sz w:val="22"/>
          <w:szCs w:val="22"/>
          <w:lang w:val="en-GB"/>
        </w:rPr>
        <w:t>Specialty Registrars in Public Health and LAs management trainees as appropriate, and to the training of practitioners and primary care professionals within the locality</w:t>
      </w:r>
    </w:p>
    <w:p w14:paraId="39C8C297" w14:textId="77777777" w:rsidR="003B70B3" w:rsidRDefault="003B70B3" w:rsidP="003B70B3">
      <w:pPr>
        <w:pStyle w:val="BodyText3"/>
        <w:numPr>
          <w:ilvl w:val="1"/>
          <w:numId w:val="36"/>
        </w:numPr>
        <w:contextualSpacing/>
        <w:jc w:val="both"/>
        <w:rPr>
          <w:rFonts w:cs="Arial"/>
          <w:sz w:val="22"/>
          <w:szCs w:val="22"/>
          <w:lang w:val="en-GB"/>
        </w:rPr>
      </w:pPr>
      <w:r w:rsidRPr="003B70B3">
        <w:rPr>
          <w:rFonts w:cs="Arial"/>
          <w:sz w:val="22"/>
          <w:szCs w:val="22"/>
          <w:lang w:val="en-GB"/>
        </w:rPr>
        <w:t xml:space="preserve">Undertake an annual professional appraisal including completion of a programme of CPD, in accordance with Faculty of Public Health requirements, or other recognised body, and undertake revalidation, audit or other measures required to remain on the GMC/GDC Specialist Register or the UK Public Health (Specialist) Register or </w:t>
      </w:r>
      <w:proofErr w:type="gramStart"/>
      <w:r w:rsidRPr="003B70B3">
        <w:rPr>
          <w:rFonts w:cs="Arial"/>
          <w:sz w:val="22"/>
          <w:szCs w:val="22"/>
          <w:lang w:val="en-GB"/>
        </w:rPr>
        <w:t>other</w:t>
      </w:r>
      <w:proofErr w:type="gramEnd"/>
      <w:r w:rsidRPr="003B70B3">
        <w:rPr>
          <w:rFonts w:cs="Arial"/>
          <w:sz w:val="22"/>
          <w:szCs w:val="22"/>
          <w:lang w:val="en-GB"/>
        </w:rPr>
        <w:t xml:space="preserve"> specialist register as appropriate. In agreement with the DPH, contribute to the wider the public health professional system by becoming an appraiser for a specified </w:t>
      </w:r>
      <w:proofErr w:type="gramStart"/>
      <w:r w:rsidRPr="003B70B3">
        <w:rPr>
          <w:rFonts w:cs="Arial"/>
          <w:sz w:val="22"/>
          <w:szCs w:val="22"/>
          <w:lang w:val="en-GB"/>
        </w:rPr>
        <w:t>period of time</w:t>
      </w:r>
      <w:proofErr w:type="gramEnd"/>
      <w:r w:rsidRPr="003B70B3">
        <w:rPr>
          <w:rFonts w:cs="Arial"/>
          <w:sz w:val="22"/>
          <w:szCs w:val="22"/>
          <w:lang w:val="en-GB"/>
        </w:rPr>
        <w:t>.</w:t>
      </w:r>
    </w:p>
    <w:p w14:paraId="65DDEA0D" w14:textId="77777777" w:rsidR="003B70B3" w:rsidRDefault="003B70B3" w:rsidP="003B70B3">
      <w:pPr>
        <w:pStyle w:val="BodyText3"/>
        <w:numPr>
          <w:ilvl w:val="1"/>
          <w:numId w:val="36"/>
        </w:numPr>
        <w:contextualSpacing/>
        <w:jc w:val="both"/>
        <w:rPr>
          <w:rFonts w:cs="Arial"/>
          <w:sz w:val="22"/>
          <w:szCs w:val="22"/>
          <w:lang w:val="en-GB"/>
        </w:rPr>
      </w:pPr>
      <w:r w:rsidRPr="003B70B3">
        <w:rPr>
          <w:rFonts w:cs="Arial"/>
          <w:sz w:val="22"/>
          <w:szCs w:val="22"/>
          <w:lang w:val="en-GB"/>
        </w:rPr>
        <w:t>In agreement with the DPH contribute as an appraiser to the professional appraisal system</w:t>
      </w:r>
    </w:p>
    <w:p w14:paraId="0D68F4B4" w14:textId="77777777" w:rsidR="003B70B3" w:rsidRDefault="003B70B3" w:rsidP="003B70B3">
      <w:pPr>
        <w:pStyle w:val="BodyText3"/>
        <w:numPr>
          <w:ilvl w:val="1"/>
          <w:numId w:val="36"/>
        </w:numPr>
        <w:contextualSpacing/>
        <w:jc w:val="both"/>
        <w:rPr>
          <w:rFonts w:cs="Arial"/>
          <w:sz w:val="22"/>
          <w:szCs w:val="22"/>
          <w:lang w:val="en-GB"/>
        </w:rPr>
      </w:pPr>
      <w:r w:rsidRPr="003B70B3">
        <w:rPr>
          <w:rFonts w:cs="Arial"/>
          <w:sz w:val="22"/>
          <w:szCs w:val="22"/>
          <w:lang w:val="en-GB"/>
        </w:rPr>
        <w:t xml:space="preserve">Practise in accordance with all relevant sections of the General Medical Council’s Good Medical Practice (if medically qualified) and the Faculty of Public Health’s Good Public Health Practice and UKPHR requirements </w:t>
      </w:r>
    </w:p>
    <w:p w14:paraId="0E805A29" w14:textId="77777777" w:rsidR="003B70B3" w:rsidRDefault="003B70B3" w:rsidP="003B70B3">
      <w:pPr>
        <w:pStyle w:val="BodyText3"/>
        <w:numPr>
          <w:ilvl w:val="1"/>
          <w:numId w:val="36"/>
        </w:numPr>
        <w:contextualSpacing/>
        <w:jc w:val="both"/>
        <w:rPr>
          <w:rFonts w:cs="Arial"/>
          <w:sz w:val="22"/>
          <w:szCs w:val="22"/>
          <w:lang w:val="en-GB"/>
        </w:rPr>
      </w:pPr>
      <w:r w:rsidRPr="003B70B3">
        <w:rPr>
          <w:rFonts w:cs="Arial"/>
          <w:sz w:val="22"/>
          <w:szCs w:val="22"/>
          <w:lang w:val="en-GB"/>
        </w:rPr>
        <w:t>Contribute to medical professional leadership within the health system (where appropriate).</w:t>
      </w:r>
    </w:p>
    <w:p w14:paraId="6D0F9648" w14:textId="77777777" w:rsidR="003B70B3" w:rsidRDefault="003B70B3" w:rsidP="003B70B3">
      <w:pPr>
        <w:pStyle w:val="BodyText3"/>
        <w:numPr>
          <w:ilvl w:val="1"/>
          <w:numId w:val="36"/>
        </w:numPr>
        <w:contextualSpacing/>
        <w:jc w:val="both"/>
        <w:rPr>
          <w:rFonts w:cs="Arial"/>
          <w:sz w:val="22"/>
          <w:szCs w:val="22"/>
          <w:lang w:val="en-GB"/>
        </w:rPr>
      </w:pPr>
      <w:r w:rsidRPr="003B70B3">
        <w:rPr>
          <w:rFonts w:cs="Arial"/>
          <w:sz w:val="22"/>
          <w:szCs w:val="22"/>
          <w:lang w:val="en-GB" w:eastAsia="en-GB"/>
        </w:rPr>
        <w:t>It is a duty of a health professional to foster scientific integrity, freedom of scientific publications,</w:t>
      </w:r>
      <w:r w:rsidRPr="003B70B3">
        <w:rPr>
          <w:rFonts w:cs="Arial"/>
          <w:lang w:val="en-GB" w:eastAsia="en-GB"/>
        </w:rPr>
        <w:t xml:space="preserve"> </w:t>
      </w:r>
      <w:r w:rsidRPr="003B70B3">
        <w:rPr>
          <w:rFonts w:cs="Arial"/>
          <w:sz w:val="22"/>
          <w:szCs w:val="22"/>
          <w:lang w:val="en-GB" w:eastAsia="en-GB"/>
        </w:rPr>
        <w:t>and freedom of debate on health matters, and public health professionals have a further responsibility to promote good governance and open government.</w:t>
      </w:r>
    </w:p>
    <w:p w14:paraId="0A053BA0" w14:textId="77777777" w:rsidR="003B70B3" w:rsidRDefault="003B70B3" w:rsidP="003B70B3">
      <w:pPr>
        <w:pStyle w:val="BodyText3"/>
        <w:numPr>
          <w:ilvl w:val="1"/>
          <w:numId w:val="36"/>
        </w:numPr>
        <w:contextualSpacing/>
        <w:jc w:val="both"/>
        <w:rPr>
          <w:rFonts w:cs="Arial"/>
          <w:sz w:val="22"/>
          <w:szCs w:val="22"/>
          <w:lang w:val="en-GB"/>
        </w:rPr>
      </w:pPr>
      <w:r w:rsidRPr="003B70B3">
        <w:rPr>
          <w:rFonts w:cs="Arial"/>
          <w:sz w:val="22"/>
          <w:szCs w:val="22"/>
          <w:lang w:val="en-GB" w:eastAsia="en-GB"/>
        </w:rPr>
        <w:t>Public health practice must be carried out within the ethical framework of the health professions.</w:t>
      </w:r>
    </w:p>
    <w:p w14:paraId="05CD1928" w14:textId="77777777" w:rsidR="003B70B3" w:rsidRPr="003B70B3" w:rsidRDefault="003B70B3" w:rsidP="003B70B3">
      <w:pPr>
        <w:pStyle w:val="BodyText3"/>
        <w:numPr>
          <w:ilvl w:val="1"/>
          <w:numId w:val="36"/>
        </w:numPr>
        <w:contextualSpacing/>
        <w:jc w:val="both"/>
        <w:rPr>
          <w:rFonts w:cs="Arial"/>
          <w:sz w:val="22"/>
          <w:szCs w:val="22"/>
          <w:lang w:val="en-GB"/>
        </w:rPr>
      </w:pPr>
      <w:r w:rsidRPr="003B70B3">
        <w:rPr>
          <w:rFonts w:cs="Arial"/>
          <w:sz w:val="22"/>
          <w:szCs w:val="22"/>
          <w:lang w:val="en-GB" w:eastAsia="en-GB"/>
        </w:rPr>
        <w:t xml:space="preserve">The postholder will be expected to maintain effective, courageous, and responsible public health advocacy. </w:t>
      </w:r>
    </w:p>
    <w:p w14:paraId="284AD791" w14:textId="77777777" w:rsidR="003B70B3" w:rsidRPr="003B70B3" w:rsidRDefault="003B70B3" w:rsidP="003B70B3">
      <w:pPr>
        <w:spacing w:after="120"/>
        <w:jc w:val="both"/>
        <w:rPr>
          <w:rFonts w:ascii="Arial" w:hAnsi="Arial" w:cs="Arial"/>
        </w:rPr>
      </w:pPr>
      <w:r w:rsidRPr="003B70B3">
        <w:rPr>
          <w:rFonts w:ascii="Arial" w:hAnsi="Arial" w:cs="Arial"/>
        </w:rPr>
        <w:t>These professional obligations should be reflected in the job plan. The post-holder may also have external professional responsibilities, e.g. in respect of training or work for the Faculty of Public Health. Time allocation for these additional responsibilities will need to be agreed with the line manager.</w:t>
      </w:r>
    </w:p>
    <w:bookmarkEnd w:id="0"/>
    <w:p w14:paraId="17922199" w14:textId="13D8F4C3" w:rsidR="00935088" w:rsidRPr="00666B79"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666B79">
        <w:rPr>
          <w:rFonts w:ascii="Arial" w:hAnsi="Arial" w:cs="Arial"/>
          <w:b/>
          <w:bCs/>
          <w:color w:val="153D63" w:themeColor="text2" w:themeTint="E6"/>
          <w:sz w:val="28"/>
          <w:szCs w:val="28"/>
        </w:rPr>
        <w:t xml:space="preserve">Work </w:t>
      </w:r>
      <w:r w:rsidR="00E9327C" w:rsidRPr="00666B79">
        <w:rPr>
          <w:rFonts w:ascii="Arial" w:hAnsi="Arial" w:cs="Arial"/>
          <w:b/>
          <w:bCs/>
          <w:color w:val="153D63" w:themeColor="text2" w:themeTint="E6"/>
          <w:sz w:val="28"/>
          <w:szCs w:val="28"/>
        </w:rPr>
        <w:t>p</w:t>
      </w:r>
      <w:r w:rsidRPr="00666B79">
        <w:rPr>
          <w:rFonts w:ascii="Arial" w:hAnsi="Arial" w:cs="Arial"/>
          <w:b/>
          <w:bCs/>
          <w:color w:val="153D63" w:themeColor="text2" w:themeTint="E6"/>
          <w:sz w:val="28"/>
          <w:szCs w:val="28"/>
        </w:rPr>
        <w:t xml:space="preserve">rogramme </w:t>
      </w:r>
    </w:p>
    <w:p w14:paraId="1555C889" w14:textId="77777777" w:rsidR="00E677B1" w:rsidRPr="00666B79" w:rsidRDefault="00E677B1" w:rsidP="00E677B1">
      <w:pPr>
        <w:jc w:val="both"/>
        <w:rPr>
          <w:rFonts w:ascii="Arial" w:hAnsi="Arial" w:cs="Arial"/>
        </w:rPr>
      </w:pPr>
    </w:p>
    <w:p w14:paraId="1D4DAD75" w14:textId="4CD26C75" w:rsidR="00E9471A" w:rsidRPr="00666B79" w:rsidRDefault="00E9471A" w:rsidP="00E677B1">
      <w:pPr>
        <w:jc w:val="both"/>
        <w:rPr>
          <w:rFonts w:ascii="Arial" w:hAnsi="Arial" w:cs="Arial"/>
        </w:rPr>
      </w:pPr>
      <w:r w:rsidRPr="00666B79">
        <w:rPr>
          <w:rFonts w:ascii="Arial" w:hAnsi="Arial" w:cs="Arial"/>
        </w:rPr>
        <w:t xml:space="preserve">It is envisaged that the post holder will work 10 programmed activities over 5 working days. Half a day or one session is considered one programmed activity / 1 PA. Following appointment there will be a meeting at no later than three months with the </w:t>
      </w:r>
      <w:r w:rsidR="006D60E8" w:rsidRPr="00666B79">
        <w:rPr>
          <w:rFonts w:ascii="Arial" w:hAnsi="Arial" w:cs="Arial"/>
        </w:rPr>
        <w:t>DPH</w:t>
      </w:r>
      <w:r w:rsidRPr="00666B79">
        <w:rPr>
          <w:rFonts w:ascii="Arial" w:hAnsi="Arial" w:cs="Arial"/>
        </w:rPr>
        <w:t xml:space="preserve"> to review and revise the job plan and objectives of the post holder. The postholder is expected to maintain CPD, appraisal, revalidation, teaching, training, quality improvement including clinical governance, etc. A formal job plan will be agreed between the post holder and the DPH three months after commencing the post and at least annually thereafter.</w:t>
      </w:r>
    </w:p>
    <w:p w14:paraId="6EDAA4C1" w14:textId="77777777" w:rsidR="00AD6D5A" w:rsidRDefault="00AD6D5A">
      <w:pPr>
        <w:rPr>
          <w:rFonts w:ascii="Arial" w:hAnsi="Arial" w:cs="Arial"/>
        </w:rPr>
      </w:pPr>
      <w:r>
        <w:rPr>
          <w:rFonts w:ascii="Arial" w:hAnsi="Arial" w:cs="Arial"/>
        </w:rPr>
        <w:br w:type="page"/>
      </w:r>
    </w:p>
    <w:p w14:paraId="381DFF94" w14:textId="1BC4AC56" w:rsidR="00935088" w:rsidRPr="005F4CA3"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5F4CA3">
        <w:rPr>
          <w:rFonts w:ascii="Arial" w:hAnsi="Arial" w:cs="Arial"/>
          <w:b/>
          <w:bCs/>
          <w:color w:val="153D63" w:themeColor="text2" w:themeTint="E6"/>
          <w:sz w:val="28"/>
          <w:szCs w:val="28"/>
        </w:rPr>
        <w:lastRenderedPageBreak/>
        <w:t>On-call and cover arrangements</w:t>
      </w:r>
    </w:p>
    <w:p w14:paraId="410CC328" w14:textId="77777777" w:rsidR="00E62C9D" w:rsidRPr="005F4CA3" w:rsidRDefault="00E62C9D" w:rsidP="00E62C9D">
      <w:pPr>
        <w:rPr>
          <w:rFonts w:ascii="Arial" w:hAnsi="Arial" w:cs="Arial"/>
        </w:rPr>
      </w:pPr>
      <w:r w:rsidRPr="005F4CA3">
        <w:rPr>
          <w:rFonts w:ascii="Arial" w:hAnsi="Arial" w:cs="Arial"/>
        </w:rPr>
        <w:t>It is envisaged that the post holder will participate in the corporate out of ours on-call rota for emergency planning and response arrangements for Lancashire County council</w:t>
      </w:r>
      <w:r w:rsidRPr="005F4CA3">
        <w:rPr>
          <w:rFonts w:ascii="Arial" w:hAnsi="Arial" w:cs="Arial"/>
          <w:color w:val="201F1E"/>
          <w:bdr w:val="none" w:sz="0" w:space="0" w:color="auto" w:frame="1"/>
        </w:rPr>
        <w:t xml:space="preserve"> as a Cat 1 responder (including participation in Scientific Technical Advisory Committee or other rotas depending on local arrangements).</w:t>
      </w:r>
      <w:r w:rsidRPr="005F4CA3">
        <w:rPr>
          <w:rFonts w:ascii="Arial" w:hAnsi="Arial" w:cs="Arial"/>
        </w:rPr>
        <w:t xml:space="preserve"> Suitable training will be provided for those who need it in discussion with the UK Health Security Agency. </w:t>
      </w:r>
    </w:p>
    <w:p w14:paraId="038D6560" w14:textId="17C5247D" w:rsidR="00935088" w:rsidRPr="005F4CA3"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5F4CA3">
        <w:rPr>
          <w:rFonts w:ascii="Arial" w:hAnsi="Arial" w:cs="Arial"/>
          <w:b/>
          <w:bCs/>
          <w:color w:val="153D63" w:themeColor="text2" w:themeTint="E6"/>
          <w:sz w:val="28"/>
          <w:szCs w:val="28"/>
        </w:rPr>
        <w:t>Wellbeing</w:t>
      </w:r>
    </w:p>
    <w:p w14:paraId="6A7E6FF7" w14:textId="393F2293" w:rsidR="007F77EB" w:rsidRPr="005F4CA3" w:rsidRDefault="00935088" w:rsidP="007F77EB">
      <w:pPr>
        <w:rPr>
          <w:rFonts w:ascii="Arial" w:hAnsi="Arial" w:cs="Arial"/>
        </w:rPr>
      </w:pPr>
      <w:r w:rsidRPr="005F4CA3">
        <w:rPr>
          <w:rFonts w:ascii="Arial" w:hAnsi="Arial" w:cs="Arial"/>
        </w:rPr>
        <w:t xml:space="preserve">The post holder </w:t>
      </w:r>
      <w:r w:rsidR="009D1484" w:rsidRPr="005F4CA3">
        <w:rPr>
          <w:rFonts w:ascii="Arial" w:hAnsi="Arial" w:cs="Arial"/>
        </w:rPr>
        <w:t>will</w:t>
      </w:r>
      <w:r w:rsidRPr="005F4CA3">
        <w:rPr>
          <w:rFonts w:ascii="Arial" w:hAnsi="Arial" w:cs="Arial"/>
        </w:rPr>
        <w:t xml:space="preserve"> have access</w:t>
      </w:r>
      <w:r w:rsidR="007F77EB" w:rsidRPr="005F4CA3">
        <w:rPr>
          <w:rFonts w:ascii="Arial" w:hAnsi="Arial" w:cs="Arial"/>
        </w:rPr>
        <w:t xml:space="preserve"> to:</w:t>
      </w:r>
      <w:r w:rsidRPr="005F4CA3">
        <w:rPr>
          <w:rFonts w:ascii="Arial" w:hAnsi="Arial" w:cs="Arial"/>
        </w:rPr>
        <w:t xml:space="preserve"> </w:t>
      </w:r>
      <w:bookmarkStart w:id="1" w:name="_Hlk200531422"/>
    </w:p>
    <w:p w14:paraId="61EEFBA1" w14:textId="396B7543" w:rsidR="007C563A" w:rsidRPr="005F4CA3" w:rsidRDefault="007C563A" w:rsidP="007C563A">
      <w:pPr>
        <w:numPr>
          <w:ilvl w:val="0"/>
          <w:numId w:val="37"/>
        </w:numPr>
        <w:rPr>
          <w:rFonts w:ascii="Arial" w:hAnsi="Arial" w:cs="Arial"/>
        </w:rPr>
      </w:pPr>
      <w:r w:rsidRPr="005F4CA3">
        <w:rPr>
          <w:rFonts w:ascii="Arial" w:hAnsi="Arial" w:cs="Arial"/>
        </w:rPr>
        <w:t>Confidential wellbeing conversations with our internal Wellbeing Team, offering a safe and supportive space to talk through any concerns.</w:t>
      </w:r>
    </w:p>
    <w:p w14:paraId="28384D39" w14:textId="77777777" w:rsidR="007C563A" w:rsidRPr="005F4CA3" w:rsidRDefault="007C563A" w:rsidP="007C563A">
      <w:pPr>
        <w:numPr>
          <w:ilvl w:val="0"/>
          <w:numId w:val="37"/>
        </w:numPr>
        <w:rPr>
          <w:rFonts w:ascii="Arial" w:hAnsi="Arial" w:cs="Arial"/>
        </w:rPr>
      </w:pPr>
      <w:r w:rsidRPr="005F4CA3">
        <w:rPr>
          <w:rFonts w:ascii="Arial" w:hAnsi="Arial" w:cs="Arial"/>
        </w:rPr>
        <w:t>Access to our Employee Assistance Programme (EAP), which provides 24/7 confidential advice, emotional support, and counselling.</w:t>
      </w:r>
    </w:p>
    <w:p w14:paraId="12F7463F" w14:textId="77777777" w:rsidR="007C563A" w:rsidRPr="005F4CA3" w:rsidRDefault="007C563A" w:rsidP="007C563A">
      <w:pPr>
        <w:numPr>
          <w:ilvl w:val="0"/>
          <w:numId w:val="37"/>
        </w:numPr>
        <w:rPr>
          <w:rFonts w:ascii="Arial" w:hAnsi="Arial" w:cs="Arial"/>
        </w:rPr>
      </w:pPr>
      <w:r w:rsidRPr="005F4CA3">
        <w:rPr>
          <w:rFonts w:ascii="Arial" w:hAnsi="Arial" w:cs="Arial"/>
        </w:rPr>
        <w:t>Managerial support, should you wish to discuss adjustments to your workload or working arrangements during this period</w:t>
      </w:r>
    </w:p>
    <w:p w14:paraId="334E9DC1" w14:textId="77777777" w:rsidR="007C563A" w:rsidRPr="005F4CA3" w:rsidRDefault="007C563A" w:rsidP="007C563A">
      <w:pPr>
        <w:numPr>
          <w:ilvl w:val="0"/>
          <w:numId w:val="37"/>
        </w:numPr>
        <w:rPr>
          <w:rFonts w:ascii="Arial" w:hAnsi="Arial" w:cs="Arial"/>
        </w:rPr>
      </w:pPr>
      <w:r w:rsidRPr="005F4CA3">
        <w:rPr>
          <w:rFonts w:ascii="Arial" w:hAnsi="Arial" w:cs="Arial"/>
        </w:rPr>
        <w:t>Peer or colleague support, if having someone to talk with informally would be helpful.</w:t>
      </w:r>
    </w:p>
    <w:p w14:paraId="38F25FFB" w14:textId="64451C0E" w:rsidR="007F77EB" w:rsidRPr="005F4CA3" w:rsidRDefault="007F77EB" w:rsidP="007C563A">
      <w:pPr>
        <w:numPr>
          <w:ilvl w:val="0"/>
          <w:numId w:val="37"/>
        </w:numPr>
        <w:rPr>
          <w:rFonts w:ascii="Arial" w:hAnsi="Arial" w:cs="Arial"/>
        </w:rPr>
      </w:pPr>
      <w:r w:rsidRPr="005F4CA3">
        <w:rPr>
          <w:rFonts w:ascii="Arial" w:hAnsi="Arial" w:cs="Arial"/>
        </w:rPr>
        <w:t>Formal Occupational Health support as required</w:t>
      </w:r>
    </w:p>
    <w:p w14:paraId="22087C01" w14:textId="77777777" w:rsidR="006D5CDF" w:rsidRPr="005F4CA3" w:rsidRDefault="006D5CDF" w:rsidP="006D5CDF">
      <w:pPr>
        <w:spacing w:before="100" w:beforeAutospacing="1" w:after="100" w:afterAutospacing="1" w:line="300" w:lineRule="atLeast"/>
        <w:rPr>
          <w:rFonts w:ascii="Segoe UI" w:hAnsi="Segoe UI" w:cs="Segoe UI"/>
          <w:sz w:val="21"/>
          <w:szCs w:val="21"/>
          <w:lang w:eastAsia="en-GB"/>
          <w14:ligatures w14:val="none"/>
        </w:rPr>
      </w:pPr>
      <w:r w:rsidRPr="005F4CA3">
        <w:rPr>
          <w:rFonts w:ascii="Segoe UI" w:hAnsi="Segoe UI" w:cs="Segoe UI"/>
          <w:sz w:val="21"/>
          <w:szCs w:val="21"/>
          <w:lang w:eastAsia="en-GB"/>
          <w14:ligatures w14:val="none"/>
        </w:rPr>
        <w:t>Your wellbeing matters, and we are here to support you in whatever way feels right for you.</w:t>
      </w:r>
    </w:p>
    <w:bookmarkEnd w:id="1"/>
    <w:p w14:paraId="4322D41A" w14:textId="7036F0C2" w:rsidR="00935088" w:rsidRPr="005F4CA3" w:rsidRDefault="00935088" w:rsidP="006179E4">
      <w:pPr>
        <w:pStyle w:val="ListParagraph"/>
        <w:numPr>
          <w:ilvl w:val="0"/>
          <w:numId w:val="29"/>
        </w:numPr>
        <w:spacing w:before="360" w:after="60" w:line="240" w:lineRule="auto"/>
        <w:ind w:left="567" w:hanging="567"/>
        <w:rPr>
          <w:rFonts w:ascii="Arial" w:hAnsi="Arial" w:cs="Arial"/>
          <w:b/>
          <w:bCs/>
          <w:color w:val="153D63" w:themeColor="text2" w:themeTint="E6"/>
          <w:sz w:val="28"/>
          <w:szCs w:val="28"/>
        </w:rPr>
      </w:pPr>
      <w:r w:rsidRPr="005F4CA3">
        <w:rPr>
          <w:rFonts w:ascii="Arial" w:hAnsi="Arial" w:cs="Arial"/>
          <w:b/>
          <w:bCs/>
          <w:color w:val="153D63" w:themeColor="text2" w:themeTint="E6"/>
          <w:sz w:val="28"/>
          <w:szCs w:val="28"/>
        </w:rPr>
        <w:t xml:space="preserve">Personal </w:t>
      </w:r>
      <w:r w:rsidR="00E9327C" w:rsidRPr="005F4CA3">
        <w:rPr>
          <w:rFonts w:ascii="Arial" w:hAnsi="Arial" w:cs="Arial"/>
          <w:b/>
          <w:bCs/>
          <w:color w:val="153D63" w:themeColor="text2" w:themeTint="E6"/>
          <w:sz w:val="28"/>
          <w:szCs w:val="28"/>
        </w:rPr>
        <w:t>q</w:t>
      </w:r>
      <w:r w:rsidRPr="005F4CA3">
        <w:rPr>
          <w:rFonts w:ascii="Arial" w:hAnsi="Arial" w:cs="Arial"/>
          <w:b/>
          <w:bCs/>
          <w:color w:val="153D63" w:themeColor="text2" w:themeTint="E6"/>
          <w:sz w:val="28"/>
          <w:szCs w:val="28"/>
        </w:rPr>
        <w:t>ualities</w:t>
      </w:r>
    </w:p>
    <w:p w14:paraId="72BFDE43" w14:textId="77777777" w:rsidR="00D634BA" w:rsidRPr="005F4CA3" w:rsidRDefault="00935088" w:rsidP="00935088">
      <w:pPr>
        <w:rPr>
          <w:rFonts w:ascii="Arial" w:hAnsi="Arial" w:cs="Arial"/>
        </w:rPr>
      </w:pPr>
      <w:r w:rsidRPr="005F4CA3">
        <w:rPr>
          <w:rFonts w:ascii="Arial" w:hAnsi="Arial" w:cs="Arial"/>
        </w:rPr>
        <w:t xml:space="preserve">The strategic objective of the post is to </w:t>
      </w:r>
      <w:r w:rsidR="0039466E" w:rsidRPr="005F4CA3">
        <w:rPr>
          <w:rFonts w:ascii="Arial" w:hAnsi="Arial" w:cs="Arial"/>
        </w:rPr>
        <w:t xml:space="preserve">improve system wide population health outcomes and transforming services by acting as a systems leader to secure significant improvements in health within the County of Lancashire. </w:t>
      </w:r>
      <w:r w:rsidR="00D634BA" w:rsidRPr="005F4CA3">
        <w:rPr>
          <w:rFonts w:ascii="Arial" w:hAnsi="Arial" w:cs="Arial"/>
        </w:rPr>
        <w:t>They will be</w:t>
      </w:r>
      <w:r w:rsidR="0039466E" w:rsidRPr="005F4CA3">
        <w:rPr>
          <w:rFonts w:ascii="Arial" w:hAnsi="Arial" w:cs="Arial"/>
        </w:rPr>
        <w:t xml:space="preserve"> the key lead for public health intelligence, health protection and improving sexual and reproductive health across Lancashire. </w:t>
      </w:r>
    </w:p>
    <w:p w14:paraId="03C043C9" w14:textId="77777777" w:rsidR="00226AEA" w:rsidRPr="005F4CA3" w:rsidRDefault="00935088" w:rsidP="00935088">
      <w:pPr>
        <w:rPr>
          <w:rFonts w:ascii="Arial" w:hAnsi="Arial" w:cs="Arial"/>
        </w:rPr>
        <w:sectPr w:rsidR="00226AEA" w:rsidRPr="005F4CA3" w:rsidSect="009B1E92">
          <w:footerReference w:type="default" r:id="rId11"/>
          <w:pgSz w:w="11906" w:h="16838"/>
          <w:pgMar w:top="1440" w:right="1080" w:bottom="1276" w:left="1080" w:header="708" w:footer="556" w:gutter="0"/>
          <w:cols w:space="708"/>
          <w:docGrid w:linePitch="360"/>
        </w:sectPr>
      </w:pPr>
      <w:r w:rsidRPr="005F4CA3">
        <w:rPr>
          <w:rFonts w:ascii="Arial" w:hAnsi="Arial" w:cs="Arial"/>
        </w:rPr>
        <w:t xml:space="preserve">The post-holder will deal with complex public health and wellbeing challenges in a multi-organisational environment with widely differing governance and finance system and organizational cultures. It is expected that the post-holder will be able to cope with such circumstances as well as multiple and changing demands, and to meet tight deadlines. A high level of intellectual rigour, political awareness and negotiation and motivation skills as well as flexibility and sensitivity are required. The post holder will </w:t>
      </w:r>
      <w:r w:rsidR="0035117B" w:rsidRPr="005F4CA3">
        <w:rPr>
          <w:rFonts w:ascii="Arial" w:hAnsi="Arial" w:cs="Arial"/>
        </w:rPr>
        <w:t xml:space="preserve">work with the Director of Public Health to </w:t>
      </w:r>
      <w:r w:rsidRPr="005F4CA3">
        <w:rPr>
          <w:rFonts w:ascii="Arial" w:hAnsi="Arial" w:cs="Arial"/>
        </w:rPr>
        <w:t xml:space="preserve">advise the health and wellbeing board and make recommendations regarding services, residents’ care and wider determinants of health and therefore a high level of tact, diplomacy and leadership is required including the ability work within the local political </w:t>
      </w:r>
      <w:r w:rsidR="00DC5127" w:rsidRPr="005F4CA3">
        <w:rPr>
          <w:rFonts w:ascii="Arial" w:hAnsi="Arial" w:cs="Arial"/>
        </w:rPr>
        <w:t xml:space="preserve">system </w:t>
      </w:r>
      <w:r w:rsidRPr="005F4CA3">
        <w:rPr>
          <w:rFonts w:ascii="Arial" w:hAnsi="Arial" w:cs="Arial"/>
        </w:rPr>
        <w:t>and at the same time maintain the ability to challenge and advocate for effective working and on specific issues in order to achieve public health outcomes. The achievement of public health outcomes and the successful pursuit of change are the purpose of the job and the metric against which performance will be assessed.</w:t>
      </w:r>
    </w:p>
    <w:p w14:paraId="6CA405D8" w14:textId="77777777" w:rsidR="007D5BF7" w:rsidRPr="00B741EE" w:rsidRDefault="007D5BF7" w:rsidP="007D5BF7">
      <w:pPr>
        <w:widowControl w:val="0"/>
        <w:autoSpaceDE w:val="0"/>
        <w:autoSpaceDN w:val="0"/>
        <w:spacing w:before="76" w:after="0" w:line="240" w:lineRule="auto"/>
        <w:ind w:left="100" w:firstLine="620"/>
        <w:rPr>
          <w:rFonts w:ascii="Calibri" w:eastAsia="Calibri" w:hAnsi="Calibri" w:cs="Calibri"/>
          <w:spacing w:val="-10"/>
          <w:w w:val="105"/>
          <w:kern w:val="28"/>
          <w:sz w:val="32"/>
          <w:lang w:val="en-US"/>
          <w14:ligatures w14:val="none"/>
        </w:rPr>
      </w:pPr>
      <w:r w:rsidRPr="00B741EE">
        <w:rPr>
          <w:rFonts w:ascii="Calibri" w:eastAsia="Calibri" w:hAnsi="Calibri" w:cs="Calibri"/>
          <w:b/>
          <w:bCs/>
          <w:w w:val="110"/>
          <w:kern w:val="0"/>
          <w:sz w:val="32"/>
          <w:szCs w:val="32"/>
          <w:lang w:val="en-US"/>
          <w14:ligatures w14:val="none"/>
        </w:rPr>
        <w:lastRenderedPageBreak/>
        <w:t xml:space="preserve">Appendix 1. Public Health, Wellbeing and Communities </w:t>
      </w:r>
      <w:r w:rsidRPr="00B741EE">
        <w:rPr>
          <w:rFonts w:ascii="Calibri" w:eastAsia="Calibri" w:hAnsi="Calibri" w:cs="Calibri"/>
          <w:b/>
          <w:bCs/>
          <w:spacing w:val="-10"/>
          <w:w w:val="105"/>
          <w:kern w:val="28"/>
          <w:sz w:val="32"/>
          <w:lang w:val="en-US"/>
          <w14:ligatures w14:val="none"/>
        </w:rPr>
        <w:t>Structure Chart</w:t>
      </w:r>
    </w:p>
    <w:p w14:paraId="6B811093"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2336" behindDoc="0" locked="0" layoutInCell="1" allowOverlap="1" wp14:anchorId="54B272E0" wp14:editId="5CEDDC55">
                <wp:simplePos x="0" y="0"/>
                <wp:positionH relativeFrom="column">
                  <wp:posOffset>4110306</wp:posOffset>
                </wp:positionH>
                <wp:positionV relativeFrom="paragraph">
                  <wp:posOffset>105703</wp:posOffset>
                </wp:positionV>
                <wp:extent cx="2091397" cy="622300"/>
                <wp:effectExtent l="0" t="0" r="4445" b="6350"/>
                <wp:wrapNone/>
                <wp:docPr id="166729447" name="Text Box 3"/>
                <wp:cNvGraphicFramePr/>
                <a:graphic xmlns:a="http://schemas.openxmlformats.org/drawingml/2006/main">
                  <a:graphicData uri="http://schemas.microsoft.com/office/word/2010/wordprocessingShape">
                    <wps:wsp>
                      <wps:cNvSpPr txBox="1"/>
                      <wps:spPr>
                        <a:xfrm>
                          <a:off x="0" y="0"/>
                          <a:ext cx="2091397" cy="622300"/>
                        </a:xfrm>
                        <a:prstGeom prst="rect">
                          <a:avLst/>
                        </a:prstGeom>
                        <a:solidFill>
                          <a:srgbClr val="125575"/>
                        </a:solidFill>
                        <a:ln w="12700" cap="flat" cmpd="sng" algn="ctr">
                          <a:noFill/>
                          <a:prstDash val="solid"/>
                          <a:miter lim="800000"/>
                        </a:ln>
                        <a:effectLst/>
                      </wps:spPr>
                      <wps:txbx>
                        <w:txbxContent>
                          <w:p w14:paraId="55815934" w14:textId="77777777" w:rsidR="007D5BF7" w:rsidRPr="00896FDE" w:rsidRDefault="007D5BF7" w:rsidP="007D5BF7">
                            <w:pPr>
                              <w:jc w:val="center"/>
                              <w:rPr>
                                <w:rFonts w:ascii="Calibri" w:hAnsi="Calibri" w:cs="Calibri"/>
                                <w:color w:val="FFFFFF" w:themeColor="background1"/>
                                <w:sz w:val="20"/>
                                <w:szCs w:val="20"/>
                              </w:rPr>
                            </w:pPr>
                            <w:r w:rsidRPr="00896FDE">
                              <w:rPr>
                                <w:rFonts w:ascii="Calibri" w:hAnsi="Calibri" w:cs="Calibri"/>
                                <w:color w:val="FFFFFF" w:themeColor="background1"/>
                                <w:sz w:val="20"/>
                                <w:szCs w:val="20"/>
                              </w:rPr>
                              <w:t>Director of Public Health, Wellbeing</w:t>
                            </w:r>
                            <w:r w:rsidRPr="00896FDE">
                              <w:rPr>
                                <w:color w:val="FFFFFF" w:themeColor="background1"/>
                                <w:sz w:val="20"/>
                                <w:szCs w:val="20"/>
                              </w:rPr>
                              <w:t xml:space="preserve"> &amp; </w:t>
                            </w:r>
                            <w:r w:rsidRPr="00896FDE">
                              <w:rPr>
                                <w:rFonts w:ascii="Calibri" w:hAnsi="Calibri" w:cs="Calibri"/>
                                <w:color w:val="FFFFFF" w:themeColor="background1"/>
                                <w:sz w:val="20"/>
                                <w:szCs w:val="20"/>
                              </w:rPr>
                              <w:t>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B272E0" id="_x0000_t202" coordsize="21600,21600" o:spt="202" path="m,l,21600r21600,l21600,xe">
                <v:stroke joinstyle="miter"/>
                <v:path gradientshapeok="t" o:connecttype="rect"/>
              </v:shapetype>
              <v:shape id="Text Box 3" o:spid="_x0000_s1026" type="#_x0000_t202" style="position:absolute;left:0;text-align:left;margin-left:323.65pt;margin-top:8.3pt;width:164.7pt;height:4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" fillcolor="#125575" stroked="f" strokeweight="1pt">
                <v:textbox>
                  <w:txbxContent>
                    <w:p w14:paraId="55815934" w14:textId="77777777" w:rsidR="007D5BF7" w:rsidRPr="00896FDE" w:rsidRDefault="007D5BF7" w:rsidP="007D5BF7">
                      <w:pPr>
                        <w:jc w:val="center"/>
                        <w:rPr>
                          <w:rFonts w:ascii="Calibri" w:hAnsi="Calibri" w:cs="Calibri"/>
                          <w:color w:val="FFFFFF" w:themeColor="background1"/>
                          <w:sz w:val="20"/>
                          <w:szCs w:val="20"/>
                        </w:rPr>
                      </w:pPr>
                      <w:r w:rsidRPr="00896FDE">
                        <w:rPr>
                          <w:rFonts w:ascii="Calibri" w:hAnsi="Calibri" w:cs="Calibri"/>
                          <w:color w:val="FFFFFF" w:themeColor="background1"/>
                          <w:sz w:val="20"/>
                          <w:szCs w:val="20"/>
                        </w:rPr>
                        <w:t>Director of Public Health, Wellbeing</w:t>
                      </w:r>
                      <w:r w:rsidRPr="00896FDE">
                        <w:rPr>
                          <w:color w:val="FFFFFF" w:themeColor="background1"/>
                          <w:sz w:val="20"/>
                          <w:szCs w:val="20"/>
                        </w:rPr>
                        <w:t xml:space="preserve"> &amp; </w:t>
                      </w:r>
                      <w:r w:rsidRPr="00896FDE">
                        <w:rPr>
                          <w:rFonts w:ascii="Calibri" w:hAnsi="Calibri" w:cs="Calibri"/>
                          <w:color w:val="FFFFFF" w:themeColor="background1"/>
                          <w:sz w:val="20"/>
                          <w:szCs w:val="20"/>
                        </w:rPr>
                        <w:t>Communities</w:t>
                      </w:r>
                    </w:p>
                  </w:txbxContent>
                </v:textbox>
              </v:shap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1312" behindDoc="0" locked="0" layoutInCell="1" allowOverlap="1" wp14:anchorId="2C2A845E" wp14:editId="7624DBAB">
                <wp:simplePos x="0" y="0"/>
                <wp:positionH relativeFrom="column">
                  <wp:posOffset>4065905</wp:posOffset>
                </wp:positionH>
                <wp:positionV relativeFrom="paragraph">
                  <wp:posOffset>71120</wp:posOffset>
                </wp:positionV>
                <wp:extent cx="2167200" cy="687600"/>
                <wp:effectExtent l="0" t="0" r="5080" b="0"/>
                <wp:wrapNone/>
                <wp:docPr id="1179118754" name="Rectangle: Rounded Corners 1"/>
                <wp:cNvGraphicFramePr/>
                <a:graphic xmlns:a="http://schemas.openxmlformats.org/drawingml/2006/main">
                  <a:graphicData uri="http://schemas.microsoft.com/office/word/2010/wordprocessingShape">
                    <wps:wsp>
                      <wps:cNvSpPr/>
                      <wps:spPr>
                        <a:xfrm>
                          <a:off x="0" y="0"/>
                          <a:ext cx="2167200" cy="687600"/>
                        </a:xfrm>
                        <a:prstGeom prst="roundRect">
                          <a:avLst/>
                        </a:prstGeom>
                        <a:solidFill>
                          <a:srgbClr val="12557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9127F" id="Rectangle: Rounded Corners 1" o:spid="_x0000_s1026" style="position:absolute;margin-left:320.15pt;margin-top:5.6pt;width:170.6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" fillcolor="#125575" stroked="f" strokeweight="1pt">
                <v:stroke joinstyle="miter"/>
              </v:roundrect>
            </w:pict>
          </mc:Fallback>
        </mc:AlternateContent>
      </w:r>
    </w:p>
    <w:p w14:paraId="5165C0D3"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p>
    <w:p w14:paraId="47A34E5F"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84864" behindDoc="0" locked="0" layoutInCell="1" allowOverlap="1" wp14:anchorId="7F0C20EF" wp14:editId="0F586DBC">
                <wp:simplePos x="0" y="0"/>
                <wp:positionH relativeFrom="column">
                  <wp:posOffset>5189855</wp:posOffset>
                </wp:positionH>
                <wp:positionV relativeFrom="paragraph">
                  <wp:posOffset>161290</wp:posOffset>
                </wp:positionV>
                <wp:extent cx="0" cy="209550"/>
                <wp:effectExtent l="0" t="0" r="38100" b="19050"/>
                <wp:wrapNone/>
                <wp:docPr id="1622512115" name="Straight Connector 17"/>
                <wp:cNvGraphicFramePr/>
                <a:graphic xmlns:a="http://schemas.openxmlformats.org/drawingml/2006/main">
                  <a:graphicData uri="http://schemas.microsoft.com/office/word/2010/wordprocessingShape">
                    <wps:wsp>
                      <wps:cNvCnPr/>
                      <wps:spPr>
                        <a:xfrm>
                          <a:off x="0" y="0"/>
                          <a:ext cx="0" cy="209550"/>
                        </a:xfrm>
                        <a:prstGeom prst="line">
                          <a:avLst/>
                        </a:prstGeom>
                        <a:noFill/>
                        <a:ln w="19050" cap="flat" cmpd="sng" algn="ctr">
                          <a:solidFill>
                            <a:srgbClr val="236284"/>
                          </a:solidFill>
                          <a:prstDash val="solid"/>
                          <a:miter lim="800000"/>
                        </a:ln>
                        <a:effectLst/>
                      </wps:spPr>
                      <wps:bodyPr/>
                    </wps:wsp>
                  </a:graphicData>
                </a:graphic>
              </wp:anchor>
            </w:drawing>
          </mc:Choice>
          <mc:Fallback>
            <w:pict>
              <v:line w14:anchorId="3A27CB85"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08.65pt,12.7pt" to="408.6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" strokecolor="#236284" strokeweight="1.5pt">
                <v:stroke joinstyle="miter"/>
              </v:line>
            </w:pict>
          </mc:Fallback>
        </mc:AlternateContent>
      </w:r>
    </w:p>
    <w:p w14:paraId="5F0265AE"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9504" behindDoc="0" locked="0" layoutInCell="1" allowOverlap="1" wp14:anchorId="4E7670FB" wp14:editId="30D9230D">
                <wp:simplePos x="0" y="0"/>
                <wp:positionH relativeFrom="column">
                  <wp:posOffset>572282</wp:posOffset>
                </wp:positionH>
                <wp:positionV relativeFrom="paragraph">
                  <wp:posOffset>281158</wp:posOffset>
                </wp:positionV>
                <wp:extent cx="1261207" cy="639445"/>
                <wp:effectExtent l="0" t="0" r="0" b="8255"/>
                <wp:wrapNone/>
                <wp:docPr id="59467133" name="Text Box 3"/>
                <wp:cNvGraphicFramePr/>
                <a:graphic xmlns:a="http://schemas.openxmlformats.org/drawingml/2006/main">
                  <a:graphicData uri="http://schemas.microsoft.com/office/word/2010/wordprocessingShape">
                    <wps:wsp>
                      <wps:cNvSpPr txBox="1"/>
                      <wps:spPr>
                        <a:xfrm>
                          <a:off x="0" y="0"/>
                          <a:ext cx="1261207" cy="639445"/>
                        </a:xfrm>
                        <a:prstGeom prst="rect">
                          <a:avLst/>
                        </a:prstGeom>
                        <a:solidFill>
                          <a:srgbClr val="0A769F"/>
                        </a:solidFill>
                        <a:ln w="12700" cap="flat" cmpd="sng" algn="ctr">
                          <a:noFill/>
                          <a:prstDash val="solid"/>
                          <a:miter lim="800000"/>
                        </a:ln>
                        <a:effectLst/>
                      </wps:spPr>
                      <wps:txbx>
                        <w:txbxContent>
                          <w:p w14:paraId="0E4F1E0D" w14:textId="77777777" w:rsidR="007D5BF7" w:rsidRPr="005C5775" w:rsidRDefault="007D5BF7" w:rsidP="007D5BF7">
                            <w:pPr>
                              <w:shd w:val="clear" w:color="auto" w:fill="0A769F"/>
                              <w:jc w:val="center"/>
                              <w:rPr>
                                <w:rFonts w:ascii="Calibri" w:hAnsi="Calibri" w:cs="Calibri"/>
                                <w:color w:val="FFFFFF" w:themeColor="background1"/>
                                <w:sz w:val="18"/>
                                <w:szCs w:val="18"/>
                              </w:rPr>
                            </w:pPr>
                            <w:r w:rsidRPr="005C5775">
                              <w:rPr>
                                <w:rFonts w:ascii="Calibri" w:hAnsi="Calibri" w:cs="Calibri"/>
                                <w:color w:val="FFFFFF" w:themeColor="background1"/>
                                <w:sz w:val="18"/>
                                <w:szCs w:val="18"/>
                              </w:rPr>
                              <w:t>Public Health</w:t>
                            </w:r>
                            <w:r>
                              <w:rPr>
                                <w:rFonts w:ascii="Calibri" w:hAnsi="Calibri" w:cs="Calibri"/>
                                <w:color w:val="FFFFFF" w:themeColor="background1"/>
                                <w:sz w:val="18"/>
                                <w:szCs w:val="18"/>
                              </w:rPr>
                              <w:t xml:space="preserve"> Consultant (Vacant)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7670FB" id="_x0000_s1027" type="#_x0000_t202" style="position:absolute;left:0;text-align:left;margin-left:45.05pt;margin-top:22.15pt;width:99.3pt;height:50.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" fillcolor="#0a769f" stroked="f" strokeweight="1pt">
                <v:textbox>
                  <w:txbxContent>
                    <w:p w14:paraId="0E4F1E0D" w14:textId="77777777" w:rsidR="007D5BF7" w:rsidRPr="005C5775" w:rsidRDefault="007D5BF7" w:rsidP="007D5BF7">
                      <w:pPr>
                        <w:shd w:val="clear" w:color="auto" w:fill="0A769F"/>
                        <w:jc w:val="center"/>
                        <w:rPr>
                          <w:rFonts w:ascii="Calibri" w:hAnsi="Calibri" w:cs="Calibri"/>
                          <w:color w:val="FFFFFF" w:themeColor="background1"/>
                          <w:sz w:val="18"/>
                          <w:szCs w:val="18"/>
                        </w:rPr>
                      </w:pPr>
                      <w:r w:rsidRPr="005C5775">
                        <w:rPr>
                          <w:rFonts w:ascii="Calibri" w:hAnsi="Calibri" w:cs="Calibri"/>
                          <w:color w:val="FFFFFF" w:themeColor="background1"/>
                          <w:sz w:val="18"/>
                          <w:szCs w:val="18"/>
                        </w:rPr>
                        <w:t>Public Health</w:t>
                      </w:r>
                      <w:r>
                        <w:rPr>
                          <w:rFonts w:ascii="Calibri" w:hAnsi="Calibri" w:cs="Calibri"/>
                          <w:color w:val="FFFFFF" w:themeColor="background1"/>
                          <w:sz w:val="18"/>
                          <w:szCs w:val="18"/>
                        </w:rPr>
                        <w:t xml:space="preserve"> Consultant (Vacant)</w:t>
                      </w:r>
                    </w:p>
                  </w:txbxContent>
                </v:textbox>
              </v:shap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4384" behindDoc="0" locked="0" layoutInCell="1" allowOverlap="1" wp14:anchorId="152289B5" wp14:editId="6909B261">
                <wp:simplePos x="0" y="0"/>
                <wp:positionH relativeFrom="column">
                  <wp:posOffset>3301414</wp:posOffset>
                </wp:positionH>
                <wp:positionV relativeFrom="paragraph">
                  <wp:posOffset>281158</wp:posOffset>
                </wp:positionV>
                <wp:extent cx="1076227" cy="639445"/>
                <wp:effectExtent l="0" t="0" r="0" b="8255"/>
                <wp:wrapNone/>
                <wp:docPr id="1111312911" name="Text Box 3"/>
                <wp:cNvGraphicFramePr/>
                <a:graphic xmlns:a="http://schemas.openxmlformats.org/drawingml/2006/main">
                  <a:graphicData uri="http://schemas.microsoft.com/office/word/2010/wordprocessingShape">
                    <wps:wsp>
                      <wps:cNvSpPr txBox="1"/>
                      <wps:spPr>
                        <a:xfrm>
                          <a:off x="0" y="0"/>
                          <a:ext cx="1076227" cy="639445"/>
                        </a:xfrm>
                        <a:prstGeom prst="rect">
                          <a:avLst/>
                        </a:prstGeom>
                        <a:solidFill>
                          <a:srgbClr val="0A769F"/>
                        </a:solidFill>
                        <a:ln w="12700" cap="flat" cmpd="sng" algn="ctr">
                          <a:noFill/>
                          <a:prstDash val="solid"/>
                          <a:miter lim="800000"/>
                        </a:ln>
                        <a:effectLst/>
                      </wps:spPr>
                      <wps:txbx>
                        <w:txbxContent>
                          <w:p w14:paraId="2520FD40" w14:textId="77777777" w:rsidR="007D5BF7" w:rsidRPr="005C5775" w:rsidRDefault="007D5BF7" w:rsidP="007D5BF7">
                            <w:pPr>
                              <w:shd w:val="clear" w:color="auto" w:fill="0A769F"/>
                              <w:rPr>
                                <w:rFonts w:ascii="Calibri" w:hAnsi="Calibri" w:cs="Calibri"/>
                                <w:color w:val="FFFFFF" w:themeColor="background1"/>
                                <w:sz w:val="18"/>
                                <w:szCs w:val="18"/>
                              </w:rPr>
                            </w:pPr>
                            <w:r w:rsidRPr="005C5775">
                              <w:rPr>
                                <w:rFonts w:ascii="Calibri" w:hAnsi="Calibri" w:cs="Calibri"/>
                                <w:color w:val="FFFFFF" w:themeColor="background1"/>
                                <w:sz w:val="18"/>
                                <w:szCs w:val="18"/>
                              </w:rPr>
                              <w:t>Public Health</w:t>
                            </w:r>
                            <w:r>
                              <w:rPr>
                                <w:rFonts w:ascii="Calibri" w:hAnsi="Calibri" w:cs="Calibri"/>
                                <w:color w:val="FFFFFF" w:themeColor="background1"/>
                                <w:sz w:val="18"/>
                                <w:szCs w:val="18"/>
                              </w:rPr>
                              <w:t xml:space="preserve"> Consultant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289B5" id="_x0000_s1028" type="#_x0000_t202" style="position:absolute;left:0;text-align:left;margin-left:259.95pt;margin-top:22.15pt;width:84.75pt;height:5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" fillcolor="#0a769f" stroked="f" strokeweight="1pt">
                <v:textbox>
                  <w:txbxContent>
                    <w:p w14:paraId="2520FD40" w14:textId="77777777" w:rsidR="007D5BF7" w:rsidRPr="005C5775" w:rsidRDefault="007D5BF7" w:rsidP="007D5BF7">
                      <w:pPr>
                        <w:shd w:val="clear" w:color="auto" w:fill="0A769F"/>
                        <w:rPr>
                          <w:rFonts w:ascii="Calibri" w:hAnsi="Calibri" w:cs="Calibri"/>
                          <w:color w:val="FFFFFF" w:themeColor="background1"/>
                          <w:sz w:val="18"/>
                          <w:szCs w:val="18"/>
                        </w:rPr>
                      </w:pPr>
                      <w:r w:rsidRPr="005C5775">
                        <w:rPr>
                          <w:rFonts w:ascii="Calibri" w:hAnsi="Calibri" w:cs="Calibri"/>
                          <w:color w:val="FFFFFF" w:themeColor="background1"/>
                          <w:sz w:val="18"/>
                          <w:szCs w:val="18"/>
                        </w:rPr>
                        <w:t>Public Health</w:t>
                      </w:r>
                      <w:r>
                        <w:rPr>
                          <w:rFonts w:ascii="Calibri" w:hAnsi="Calibri" w:cs="Calibri"/>
                          <w:color w:val="FFFFFF" w:themeColor="background1"/>
                          <w:sz w:val="18"/>
                          <w:szCs w:val="18"/>
                        </w:rPr>
                        <w:t xml:space="preserve"> Consultant (0.5)</w:t>
                      </w:r>
                    </w:p>
                  </w:txbxContent>
                </v:textbox>
              </v:shap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88960" behindDoc="0" locked="0" layoutInCell="1" allowOverlap="1" wp14:anchorId="340D13F9" wp14:editId="74C3FE09">
                <wp:simplePos x="0" y="0"/>
                <wp:positionH relativeFrom="column">
                  <wp:posOffset>8626203</wp:posOffset>
                </wp:positionH>
                <wp:positionV relativeFrom="paragraph">
                  <wp:posOffset>82370</wp:posOffset>
                </wp:positionV>
                <wp:extent cx="0" cy="177800"/>
                <wp:effectExtent l="0" t="0" r="38100" b="31750"/>
                <wp:wrapNone/>
                <wp:docPr id="1516670048" name="Straight Connector 21"/>
                <wp:cNvGraphicFramePr/>
                <a:graphic xmlns:a="http://schemas.openxmlformats.org/drawingml/2006/main">
                  <a:graphicData uri="http://schemas.microsoft.com/office/word/2010/wordprocessingShape">
                    <wps:wsp>
                      <wps:cNvCnPr/>
                      <wps:spPr>
                        <a:xfrm>
                          <a:off x="0" y="0"/>
                          <a:ext cx="0" cy="177800"/>
                        </a:xfrm>
                        <a:prstGeom prst="line">
                          <a:avLst/>
                        </a:prstGeom>
                        <a:noFill/>
                        <a:ln w="19050" cap="flat" cmpd="sng" algn="ctr">
                          <a:solidFill>
                            <a:srgbClr val="236284"/>
                          </a:solidFill>
                          <a:prstDash val="solid"/>
                          <a:miter lim="800000"/>
                        </a:ln>
                        <a:effectLst/>
                      </wps:spPr>
                      <wps:bodyPr/>
                    </wps:wsp>
                  </a:graphicData>
                </a:graphic>
                <wp14:sizeRelV relativeFrom="margin">
                  <wp14:pctHeight>0</wp14:pctHeight>
                </wp14:sizeRelV>
              </wp:anchor>
            </w:drawing>
          </mc:Choice>
          <mc:Fallback>
            <w:pict>
              <v:line w14:anchorId="28116E1E" id="Straight Connector 21"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9.25pt,6.5pt" to="679.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" strokecolor="#23628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7456" behindDoc="0" locked="0" layoutInCell="1" allowOverlap="1" wp14:anchorId="1DF5A385" wp14:editId="738EEFB8">
                <wp:simplePos x="0" y="0"/>
                <wp:positionH relativeFrom="column">
                  <wp:posOffset>7940078</wp:posOffset>
                </wp:positionH>
                <wp:positionV relativeFrom="paragraph">
                  <wp:posOffset>266776</wp:posOffset>
                </wp:positionV>
                <wp:extent cx="1454150" cy="687070"/>
                <wp:effectExtent l="0" t="0" r="0" b="0"/>
                <wp:wrapNone/>
                <wp:docPr id="1693422009" name="Rectangle: Rounded Corners 5"/>
                <wp:cNvGraphicFramePr/>
                <a:graphic xmlns:a="http://schemas.openxmlformats.org/drawingml/2006/main">
                  <a:graphicData uri="http://schemas.microsoft.com/office/word/2010/wordprocessingShape">
                    <wps:wsp>
                      <wps:cNvSpPr/>
                      <wps:spPr>
                        <a:xfrm>
                          <a:off x="0" y="0"/>
                          <a:ext cx="1454150" cy="687070"/>
                        </a:xfrm>
                        <a:prstGeom prst="roundRect">
                          <a:avLst/>
                        </a:prstGeom>
                        <a:solidFill>
                          <a:srgbClr val="0A769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FAA431" id="Rectangle: Rounded Corners 5" o:spid="_x0000_s1026" style="position:absolute;margin-left:625.2pt;margin-top:21pt;width:114.5pt;height:54.1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" fillcolor="#0a769f" stroked="f" strokeweight="1pt">
                <v:stroke joinstyle="miter"/>
              </v:roundrect>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87936" behindDoc="0" locked="0" layoutInCell="1" allowOverlap="1" wp14:anchorId="4D8F4DD8" wp14:editId="0DAA35CF">
                <wp:simplePos x="0" y="0"/>
                <wp:positionH relativeFrom="column">
                  <wp:posOffset>6182254</wp:posOffset>
                </wp:positionH>
                <wp:positionV relativeFrom="paragraph">
                  <wp:posOffset>83976</wp:posOffset>
                </wp:positionV>
                <wp:extent cx="0" cy="177800"/>
                <wp:effectExtent l="0" t="0" r="38100" b="31750"/>
                <wp:wrapNone/>
                <wp:docPr id="1256797442" name="Straight Connector 20"/>
                <wp:cNvGraphicFramePr/>
                <a:graphic xmlns:a="http://schemas.openxmlformats.org/drawingml/2006/main">
                  <a:graphicData uri="http://schemas.microsoft.com/office/word/2010/wordprocessingShape">
                    <wps:wsp>
                      <wps:cNvCnPr/>
                      <wps:spPr>
                        <a:xfrm>
                          <a:off x="0" y="0"/>
                          <a:ext cx="0" cy="177800"/>
                        </a:xfrm>
                        <a:prstGeom prst="line">
                          <a:avLst/>
                        </a:prstGeom>
                        <a:noFill/>
                        <a:ln w="19050" cap="flat" cmpd="sng" algn="ctr">
                          <a:solidFill>
                            <a:srgbClr val="236284"/>
                          </a:solidFill>
                          <a:prstDash val="solid"/>
                          <a:miter lim="800000"/>
                        </a:ln>
                        <a:effectLst/>
                      </wps:spPr>
                      <wps:bodyPr/>
                    </wps:wsp>
                  </a:graphicData>
                </a:graphic>
                <wp14:sizeRelV relativeFrom="margin">
                  <wp14:pctHeight>0</wp14:pctHeight>
                </wp14:sizeRelV>
              </wp:anchor>
            </w:drawing>
          </mc:Choice>
          <mc:Fallback>
            <w:pict>
              <v:line w14:anchorId="5A4855C0" id="Straight Connector 20"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6.8pt,6.6pt" to="486.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" strokecolor="#23628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5408" behindDoc="0" locked="0" layoutInCell="1" allowOverlap="1" wp14:anchorId="55DEED9C" wp14:editId="644E6857">
                <wp:simplePos x="0" y="0"/>
                <wp:positionH relativeFrom="column">
                  <wp:posOffset>5490210</wp:posOffset>
                </wp:positionH>
                <wp:positionV relativeFrom="paragraph">
                  <wp:posOffset>273078</wp:posOffset>
                </wp:positionV>
                <wp:extent cx="1454400" cy="687600"/>
                <wp:effectExtent l="0" t="0" r="0" b="0"/>
                <wp:wrapNone/>
                <wp:docPr id="1484191564" name="Rectangle: Rounded Corners 5"/>
                <wp:cNvGraphicFramePr/>
                <a:graphic xmlns:a="http://schemas.openxmlformats.org/drawingml/2006/main">
                  <a:graphicData uri="http://schemas.microsoft.com/office/word/2010/wordprocessingShape">
                    <wps:wsp>
                      <wps:cNvSpPr/>
                      <wps:spPr>
                        <a:xfrm>
                          <a:off x="0" y="0"/>
                          <a:ext cx="1454400" cy="687600"/>
                        </a:xfrm>
                        <a:prstGeom prst="roundRect">
                          <a:avLst/>
                        </a:prstGeom>
                        <a:solidFill>
                          <a:srgbClr val="0A769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4F1146" id="Rectangle: Rounded Corners 5" o:spid="_x0000_s1026" style="position:absolute;margin-left:432.3pt;margin-top:21.5pt;width:114.5pt;height:54.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" fillcolor="#0a769f" stroked="f" strokeweight="1pt">
                <v:stroke joinstyle="miter"/>
              </v:roundrect>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3360" behindDoc="0" locked="0" layoutInCell="1" allowOverlap="1" wp14:anchorId="2F05B64F" wp14:editId="092FD356">
                <wp:simplePos x="0" y="0"/>
                <wp:positionH relativeFrom="column">
                  <wp:posOffset>2979503</wp:posOffset>
                </wp:positionH>
                <wp:positionV relativeFrom="paragraph">
                  <wp:posOffset>266479</wp:posOffset>
                </wp:positionV>
                <wp:extent cx="1454400" cy="687600"/>
                <wp:effectExtent l="0" t="0" r="0" b="0"/>
                <wp:wrapNone/>
                <wp:docPr id="1075977524" name="Rectangle: Rounded Corners 5"/>
                <wp:cNvGraphicFramePr/>
                <a:graphic xmlns:a="http://schemas.openxmlformats.org/drawingml/2006/main">
                  <a:graphicData uri="http://schemas.microsoft.com/office/word/2010/wordprocessingShape">
                    <wps:wsp>
                      <wps:cNvSpPr/>
                      <wps:spPr>
                        <a:xfrm>
                          <a:off x="0" y="0"/>
                          <a:ext cx="1454400" cy="687600"/>
                        </a:xfrm>
                        <a:prstGeom prst="roundRect">
                          <a:avLst/>
                        </a:prstGeom>
                        <a:solidFill>
                          <a:srgbClr val="0A769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1AADD5" id="Rectangle: Rounded Corners 5" o:spid="_x0000_s1026" style="position:absolute;margin-left:234.6pt;margin-top:21pt;width:114.5pt;height:54.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" fillcolor="#0a769f" stroked="f" strokeweight="1pt">
                <v:stroke joinstyle="miter"/>
              </v:roundrect>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0288" behindDoc="0" locked="0" layoutInCell="1" allowOverlap="1" wp14:anchorId="0ACB4D88" wp14:editId="346A123B">
                <wp:simplePos x="0" y="0"/>
                <wp:positionH relativeFrom="column">
                  <wp:posOffset>448338</wp:posOffset>
                </wp:positionH>
                <wp:positionV relativeFrom="paragraph">
                  <wp:posOffset>273105</wp:posOffset>
                </wp:positionV>
                <wp:extent cx="1454150" cy="687070"/>
                <wp:effectExtent l="0" t="0" r="0" b="0"/>
                <wp:wrapNone/>
                <wp:docPr id="1998642483" name="Rectangle: Rounded Corners 5"/>
                <wp:cNvGraphicFramePr/>
                <a:graphic xmlns:a="http://schemas.openxmlformats.org/drawingml/2006/main">
                  <a:graphicData uri="http://schemas.microsoft.com/office/word/2010/wordprocessingShape">
                    <wps:wsp>
                      <wps:cNvSpPr/>
                      <wps:spPr>
                        <a:xfrm>
                          <a:off x="0" y="0"/>
                          <a:ext cx="1454150" cy="687070"/>
                        </a:xfrm>
                        <a:prstGeom prst="roundRect">
                          <a:avLst/>
                        </a:prstGeom>
                        <a:solidFill>
                          <a:srgbClr val="0A769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342146" id="Rectangle: Rounded Corners 5" o:spid="_x0000_s1026" style="position:absolute;margin-left:35.3pt;margin-top:21.5pt;width:114.5pt;height:5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" fillcolor="#0a769f" stroked="f" strokeweight="1pt">
                <v:stroke joinstyle="miter"/>
              </v:roundrect>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83840" behindDoc="0" locked="0" layoutInCell="1" allowOverlap="1" wp14:anchorId="644A2145" wp14:editId="0AEB4AFB">
                <wp:simplePos x="0" y="0"/>
                <wp:positionH relativeFrom="column">
                  <wp:posOffset>1221105</wp:posOffset>
                </wp:positionH>
                <wp:positionV relativeFrom="paragraph">
                  <wp:posOffset>85090</wp:posOffset>
                </wp:positionV>
                <wp:extent cx="7404100" cy="0"/>
                <wp:effectExtent l="0" t="0" r="0" b="0"/>
                <wp:wrapNone/>
                <wp:docPr id="1817004734" name="Straight Connector 16"/>
                <wp:cNvGraphicFramePr/>
                <a:graphic xmlns:a="http://schemas.openxmlformats.org/drawingml/2006/main">
                  <a:graphicData uri="http://schemas.microsoft.com/office/word/2010/wordprocessingShape">
                    <wps:wsp>
                      <wps:cNvCnPr/>
                      <wps:spPr>
                        <a:xfrm>
                          <a:off x="0" y="0"/>
                          <a:ext cx="7404100" cy="0"/>
                        </a:xfrm>
                        <a:prstGeom prst="line">
                          <a:avLst/>
                        </a:prstGeom>
                        <a:noFill/>
                        <a:ln w="19050" cap="flat" cmpd="sng" algn="ctr">
                          <a:solidFill>
                            <a:srgbClr val="236284"/>
                          </a:solidFill>
                          <a:prstDash val="solid"/>
                          <a:miter lim="800000"/>
                        </a:ln>
                        <a:effectLst/>
                      </wps:spPr>
                      <wps:bodyPr/>
                    </wps:wsp>
                  </a:graphicData>
                </a:graphic>
                <wp14:sizeRelH relativeFrom="margin">
                  <wp14:pctWidth>0</wp14:pctWidth>
                </wp14:sizeRelH>
              </wp:anchor>
            </w:drawing>
          </mc:Choice>
          <mc:Fallback>
            <w:pict>
              <v:line w14:anchorId="657919A8" id="Straight Connector 1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15pt,6.7pt" to="679.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" strokecolor="#23628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86912" behindDoc="0" locked="0" layoutInCell="1" allowOverlap="1" wp14:anchorId="7FA83CC5" wp14:editId="74305D9B">
                <wp:simplePos x="0" y="0"/>
                <wp:positionH relativeFrom="column">
                  <wp:posOffset>3684905</wp:posOffset>
                </wp:positionH>
                <wp:positionV relativeFrom="paragraph">
                  <wp:posOffset>85090</wp:posOffset>
                </wp:positionV>
                <wp:extent cx="0" cy="177800"/>
                <wp:effectExtent l="0" t="0" r="38100" b="31750"/>
                <wp:wrapNone/>
                <wp:docPr id="2046998112" name="Straight Connector 19"/>
                <wp:cNvGraphicFramePr/>
                <a:graphic xmlns:a="http://schemas.openxmlformats.org/drawingml/2006/main">
                  <a:graphicData uri="http://schemas.microsoft.com/office/word/2010/wordprocessingShape">
                    <wps:wsp>
                      <wps:cNvCnPr/>
                      <wps:spPr>
                        <a:xfrm>
                          <a:off x="0" y="0"/>
                          <a:ext cx="0" cy="177800"/>
                        </a:xfrm>
                        <a:prstGeom prst="line">
                          <a:avLst/>
                        </a:prstGeom>
                        <a:noFill/>
                        <a:ln w="19050" cap="flat" cmpd="sng" algn="ctr">
                          <a:solidFill>
                            <a:srgbClr val="236284"/>
                          </a:solidFill>
                          <a:prstDash val="solid"/>
                          <a:miter lim="800000"/>
                        </a:ln>
                        <a:effectLst/>
                      </wps:spPr>
                      <wps:bodyPr/>
                    </wps:wsp>
                  </a:graphicData>
                </a:graphic>
              </wp:anchor>
            </w:drawing>
          </mc:Choice>
          <mc:Fallback>
            <w:pict>
              <v:line w14:anchorId="641B4CDF" id="Straight Connector 1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90.15pt,6.7pt" to="290.1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" strokecolor="#23628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85888" behindDoc="0" locked="0" layoutInCell="1" allowOverlap="1" wp14:anchorId="7E83EFE0" wp14:editId="26966C39">
                <wp:simplePos x="0" y="0"/>
                <wp:positionH relativeFrom="column">
                  <wp:posOffset>1223712</wp:posOffset>
                </wp:positionH>
                <wp:positionV relativeFrom="paragraph">
                  <wp:posOffset>85090</wp:posOffset>
                </wp:positionV>
                <wp:extent cx="0" cy="177800"/>
                <wp:effectExtent l="0" t="0" r="38100" b="31750"/>
                <wp:wrapNone/>
                <wp:docPr id="825851676" name="Straight Connector 18"/>
                <wp:cNvGraphicFramePr/>
                <a:graphic xmlns:a="http://schemas.openxmlformats.org/drawingml/2006/main">
                  <a:graphicData uri="http://schemas.microsoft.com/office/word/2010/wordprocessingShape">
                    <wps:wsp>
                      <wps:cNvCnPr/>
                      <wps:spPr>
                        <a:xfrm>
                          <a:off x="0" y="0"/>
                          <a:ext cx="0" cy="177800"/>
                        </a:xfrm>
                        <a:prstGeom prst="line">
                          <a:avLst/>
                        </a:prstGeom>
                        <a:noFill/>
                        <a:ln w="19050" cap="flat" cmpd="sng" algn="ctr">
                          <a:solidFill>
                            <a:srgbClr val="236284"/>
                          </a:solidFill>
                          <a:prstDash val="solid"/>
                          <a:miter lim="800000"/>
                        </a:ln>
                        <a:effectLst/>
                      </wps:spPr>
                      <wps:bodyPr/>
                    </wps:wsp>
                  </a:graphicData>
                </a:graphic>
              </wp:anchor>
            </w:drawing>
          </mc:Choice>
          <mc:Fallback>
            <w:pict>
              <v:line w14:anchorId="55A4FEB4" id="Straight Connector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96.35pt,6.7pt" to="96.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" strokecolor="#236284" strokeweight="1.5pt">
                <v:stroke joinstyle="miter"/>
              </v:line>
            </w:pict>
          </mc:Fallback>
        </mc:AlternateContent>
      </w:r>
    </w:p>
    <w:p w14:paraId="7A03B5E0"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6432" behindDoc="0" locked="0" layoutInCell="1" allowOverlap="1" wp14:anchorId="73C28651" wp14:editId="08A7D9CD">
                <wp:simplePos x="0" y="0"/>
                <wp:positionH relativeFrom="column">
                  <wp:posOffset>5692922</wp:posOffset>
                </wp:positionH>
                <wp:positionV relativeFrom="paragraph">
                  <wp:posOffset>44010</wp:posOffset>
                </wp:positionV>
                <wp:extent cx="1184616" cy="567055"/>
                <wp:effectExtent l="0" t="0" r="0" b="4445"/>
                <wp:wrapNone/>
                <wp:docPr id="334810" name="Text Box 3"/>
                <wp:cNvGraphicFramePr/>
                <a:graphic xmlns:a="http://schemas.openxmlformats.org/drawingml/2006/main">
                  <a:graphicData uri="http://schemas.microsoft.com/office/word/2010/wordprocessingShape">
                    <wps:wsp>
                      <wps:cNvSpPr txBox="1"/>
                      <wps:spPr>
                        <a:xfrm>
                          <a:off x="0" y="0"/>
                          <a:ext cx="1184616" cy="567055"/>
                        </a:xfrm>
                        <a:prstGeom prst="rect">
                          <a:avLst/>
                        </a:prstGeom>
                        <a:solidFill>
                          <a:srgbClr val="0A769F"/>
                        </a:solidFill>
                        <a:ln w="12700" cap="flat" cmpd="sng" algn="ctr">
                          <a:noFill/>
                          <a:prstDash val="solid"/>
                          <a:miter lim="800000"/>
                        </a:ln>
                        <a:effectLst/>
                      </wps:spPr>
                      <wps:txbx>
                        <w:txbxContent>
                          <w:p w14:paraId="094B9173" w14:textId="77777777" w:rsidR="007D5BF7" w:rsidRPr="0090454D" w:rsidRDefault="007D5BF7" w:rsidP="007D5BF7">
                            <w:pPr>
                              <w:shd w:val="clear" w:color="auto" w:fill="0A769F"/>
                              <w:jc w:val="center"/>
                              <w:rPr>
                                <w:rFonts w:ascii="Calibri" w:hAnsi="Calibri" w:cs="Calibri"/>
                                <w:color w:val="FFFFFF" w:themeColor="background1"/>
                                <w:sz w:val="18"/>
                                <w:szCs w:val="18"/>
                                <w14:textOutline w14:w="9525" w14:cap="rnd" w14:cmpd="sng" w14:algn="ctr">
                                  <w14:noFill/>
                                  <w14:prstDash w14:val="solid"/>
                                  <w14:bevel/>
                                </w14:textOutline>
                              </w:rPr>
                            </w:pPr>
                            <w:r w:rsidRPr="0090454D">
                              <w:rPr>
                                <w:rFonts w:ascii="Calibri" w:hAnsi="Calibri" w:cs="Calibri"/>
                                <w:color w:val="FFFFFF" w:themeColor="background1"/>
                                <w:sz w:val="18"/>
                                <w:szCs w:val="18"/>
                                <w14:textOutline w14:w="9525" w14:cap="rnd" w14:cmpd="sng" w14:algn="ctr">
                                  <w14:noFill/>
                                  <w14:prstDash w14:val="solid"/>
                                  <w14:bevel/>
                                </w14:textOutline>
                              </w:rPr>
                              <w:t>Public Health</w:t>
                            </w:r>
                            <w:r>
                              <w:rPr>
                                <w:rFonts w:ascii="Calibri" w:hAnsi="Calibri" w:cs="Calibri"/>
                                <w:color w:val="FFFFFF" w:themeColor="background1"/>
                                <w:sz w:val="18"/>
                                <w:szCs w:val="18"/>
                                <w14:textOutline w14:w="9525" w14:cap="rnd" w14:cmpd="sng" w14:algn="ctr">
                                  <w14:noFill/>
                                  <w14:prstDash w14:val="solid"/>
                                  <w14:bevel/>
                                </w14:textOutline>
                              </w:rPr>
                              <w:t xml:space="preserve"> Consultant (Vacant)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651" id="_x0000_s1029" type="#_x0000_t202" style="position:absolute;left:0;text-align:left;margin-left:448.25pt;margin-top:3.45pt;width:93.3pt;height:4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" fillcolor="#0a769f" stroked="f" strokeweight="1pt">
                <v:textbox>
                  <w:txbxContent>
                    <w:p w14:paraId="094B9173" w14:textId="77777777" w:rsidR="007D5BF7" w:rsidRPr="0090454D" w:rsidRDefault="007D5BF7" w:rsidP="007D5BF7">
                      <w:pPr>
                        <w:shd w:val="clear" w:color="auto" w:fill="0A769F"/>
                        <w:jc w:val="center"/>
                        <w:rPr>
                          <w:rFonts w:ascii="Calibri" w:hAnsi="Calibri" w:cs="Calibri"/>
                          <w:color w:val="FFFFFF" w:themeColor="background1"/>
                          <w:sz w:val="18"/>
                          <w:szCs w:val="18"/>
                          <w14:textOutline w14:w="9525" w14:cap="rnd" w14:cmpd="sng" w14:algn="ctr">
                            <w14:noFill/>
                            <w14:prstDash w14:val="solid"/>
                            <w14:bevel/>
                          </w14:textOutline>
                        </w:rPr>
                      </w:pPr>
                      <w:r w:rsidRPr="0090454D">
                        <w:rPr>
                          <w:rFonts w:ascii="Calibri" w:hAnsi="Calibri" w:cs="Calibri"/>
                          <w:color w:val="FFFFFF" w:themeColor="background1"/>
                          <w:sz w:val="18"/>
                          <w:szCs w:val="18"/>
                          <w14:textOutline w14:w="9525" w14:cap="rnd" w14:cmpd="sng" w14:algn="ctr">
                            <w14:noFill/>
                            <w14:prstDash w14:val="solid"/>
                            <w14:bevel/>
                          </w14:textOutline>
                        </w:rPr>
                        <w:t>Public Health</w:t>
                      </w:r>
                      <w:r>
                        <w:rPr>
                          <w:rFonts w:ascii="Calibri" w:hAnsi="Calibri" w:cs="Calibri"/>
                          <w:color w:val="FFFFFF" w:themeColor="background1"/>
                          <w:sz w:val="18"/>
                          <w:szCs w:val="18"/>
                          <w14:textOutline w14:w="9525" w14:cap="rnd" w14:cmpd="sng" w14:algn="ctr">
                            <w14:noFill/>
                            <w14:prstDash w14:val="solid"/>
                            <w14:bevel/>
                          </w14:textOutline>
                        </w:rPr>
                        <w:t xml:space="preserve"> Consultant (Vacant)</w:t>
                      </w:r>
                    </w:p>
                  </w:txbxContent>
                </v:textbox>
              </v:shap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68480" behindDoc="0" locked="0" layoutInCell="1" allowOverlap="1" wp14:anchorId="2A5B3111" wp14:editId="0776175F">
                <wp:simplePos x="0" y="0"/>
                <wp:positionH relativeFrom="column">
                  <wp:posOffset>8070362</wp:posOffset>
                </wp:positionH>
                <wp:positionV relativeFrom="paragraph">
                  <wp:posOffset>44010</wp:posOffset>
                </wp:positionV>
                <wp:extent cx="1293641" cy="556260"/>
                <wp:effectExtent l="0" t="0" r="1905" b="0"/>
                <wp:wrapNone/>
                <wp:docPr id="878441846" name="Text Box 3"/>
                <wp:cNvGraphicFramePr/>
                <a:graphic xmlns:a="http://schemas.openxmlformats.org/drawingml/2006/main">
                  <a:graphicData uri="http://schemas.microsoft.com/office/word/2010/wordprocessingShape">
                    <wps:wsp>
                      <wps:cNvSpPr txBox="1"/>
                      <wps:spPr>
                        <a:xfrm>
                          <a:off x="0" y="0"/>
                          <a:ext cx="1293641" cy="556260"/>
                        </a:xfrm>
                        <a:prstGeom prst="rect">
                          <a:avLst/>
                        </a:prstGeom>
                        <a:solidFill>
                          <a:srgbClr val="0A769F"/>
                        </a:solidFill>
                        <a:ln w="12700" cap="flat" cmpd="sng" algn="ctr">
                          <a:noFill/>
                          <a:prstDash val="solid"/>
                          <a:miter lim="800000"/>
                        </a:ln>
                        <a:effectLst/>
                      </wps:spPr>
                      <wps:txbx>
                        <w:txbxContent>
                          <w:p w14:paraId="2A794ACE" w14:textId="77777777" w:rsidR="007D5BF7" w:rsidRPr="005C5775" w:rsidRDefault="007D5BF7" w:rsidP="007D5BF7">
                            <w:pPr>
                              <w:shd w:val="clear" w:color="auto" w:fill="0A769F"/>
                              <w:jc w:val="center"/>
                              <w:rPr>
                                <w:rFonts w:ascii="Calibri" w:hAnsi="Calibri" w:cs="Calibri"/>
                                <w:color w:val="FFFFFF" w:themeColor="background1"/>
                                <w:sz w:val="18"/>
                                <w:szCs w:val="18"/>
                              </w:rPr>
                            </w:pPr>
                            <w:r w:rsidRPr="005C5775">
                              <w:rPr>
                                <w:rFonts w:ascii="Calibri" w:hAnsi="Calibri" w:cs="Calibri"/>
                                <w:color w:val="FFFFFF" w:themeColor="background1"/>
                                <w:sz w:val="18"/>
                                <w:szCs w:val="18"/>
                              </w:rPr>
                              <w:t>Public Health</w:t>
                            </w:r>
                            <w:r>
                              <w:rPr>
                                <w:rFonts w:ascii="Calibri" w:hAnsi="Calibri" w:cs="Calibri"/>
                                <w:color w:val="FFFFFF" w:themeColor="background1"/>
                                <w:sz w:val="18"/>
                                <w:szCs w:val="18"/>
                              </w:rPr>
                              <w:t xml:space="preserve"> Consultant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5B3111" id="_x0000_s1030" type="#_x0000_t202" style="position:absolute;left:0;text-align:left;margin-left:635.45pt;margin-top:3.45pt;width:101.85pt;height:43.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" fillcolor="#0a769f" stroked="f" strokeweight="1pt">
                <v:textbox>
                  <w:txbxContent>
                    <w:p w14:paraId="2A794ACE" w14:textId="77777777" w:rsidR="007D5BF7" w:rsidRPr="005C5775" w:rsidRDefault="007D5BF7" w:rsidP="007D5BF7">
                      <w:pPr>
                        <w:shd w:val="clear" w:color="auto" w:fill="0A769F"/>
                        <w:jc w:val="center"/>
                        <w:rPr>
                          <w:rFonts w:ascii="Calibri" w:hAnsi="Calibri" w:cs="Calibri"/>
                          <w:color w:val="FFFFFF" w:themeColor="background1"/>
                          <w:sz w:val="18"/>
                          <w:szCs w:val="18"/>
                        </w:rPr>
                      </w:pPr>
                      <w:r w:rsidRPr="005C5775">
                        <w:rPr>
                          <w:rFonts w:ascii="Calibri" w:hAnsi="Calibri" w:cs="Calibri"/>
                          <w:color w:val="FFFFFF" w:themeColor="background1"/>
                          <w:sz w:val="18"/>
                          <w:szCs w:val="18"/>
                        </w:rPr>
                        <w:t>Public Health</w:t>
                      </w:r>
                      <w:r>
                        <w:rPr>
                          <w:rFonts w:ascii="Calibri" w:hAnsi="Calibri" w:cs="Calibri"/>
                          <w:color w:val="FFFFFF" w:themeColor="background1"/>
                          <w:sz w:val="18"/>
                          <w:szCs w:val="18"/>
                        </w:rPr>
                        <w:t xml:space="preserve"> Consultant</w:t>
                      </w:r>
                    </w:p>
                  </w:txbxContent>
                </v:textbox>
              </v:shape>
            </w:pict>
          </mc:Fallback>
        </mc:AlternateContent>
      </w:r>
    </w:p>
    <w:p w14:paraId="7B654144"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p>
    <w:p w14:paraId="7685C74F"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705344" behindDoc="0" locked="0" layoutInCell="1" allowOverlap="1" wp14:anchorId="586B41D8" wp14:editId="25C9ED5D">
                <wp:simplePos x="0" y="0"/>
                <wp:positionH relativeFrom="column">
                  <wp:posOffset>8115139</wp:posOffset>
                </wp:positionH>
                <wp:positionV relativeFrom="paragraph">
                  <wp:posOffset>101054</wp:posOffset>
                </wp:positionV>
                <wp:extent cx="0" cy="2912575"/>
                <wp:effectExtent l="0" t="0" r="38100" b="21590"/>
                <wp:wrapNone/>
                <wp:docPr id="570707738" name="Straight Connector 1"/>
                <wp:cNvGraphicFramePr/>
                <a:graphic xmlns:a="http://schemas.openxmlformats.org/drawingml/2006/main">
                  <a:graphicData uri="http://schemas.microsoft.com/office/word/2010/wordprocessingShape">
                    <wps:wsp>
                      <wps:cNvCnPr/>
                      <wps:spPr>
                        <a:xfrm>
                          <a:off x="0" y="0"/>
                          <a:ext cx="0" cy="2912575"/>
                        </a:xfrm>
                        <a:prstGeom prst="line">
                          <a:avLst/>
                        </a:prstGeom>
                        <a:noFill/>
                        <a:ln w="19050" cap="flat" cmpd="sng" algn="ctr">
                          <a:solidFill>
                            <a:srgbClr val="7C92A4"/>
                          </a:solidFill>
                          <a:prstDash val="solid"/>
                          <a:miter lim="800000"/>
                        </a:ln>
                        <a:effectLst/>
                      </wps:spPr>
                      <wps:bodyPr/>
                    </wps:wsp>
                  </a:graphicData>
                </a:graphic>
              </wp:anchor>
            </w:drawing>
          </mc:Choice>
          <mc:Fallback>
            <w:pict>
              <v:line w14:anchorId="7241B11D"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39pt,7.95pt" to="639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" strokecolor="#7c92a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89984" behindDoc="0" locked="0" layoutInCell="1" allowOverlap="1" wp14:anchorId="4EA3BFDB" wp14:editId="7B0421CD">
                <wp:simplePos x="0" y="0"/>
                <wp:positionH relativeFrom="column">
                  <wp:posOffset>614317</wp:posOffset>
                </wp:positionH>
                <wp:positionV relativeFrom="paragraph">
                  <wp:posOffset>116477</wp:posOffset>
                </wp:positionV>
                <wp:extent cx="0" cy="2849064"/>
                <wp:effectExtent l="0" t="0" r="38100" b="27940"/>
                <wp:wrapNone/>
                <wp:docPr id="200326517" name="Straight Connector 24"/>
                <wp:cNvGraphicFramePr/>
                <a:graphic xmlns:a="http://schemas.openxmlformats.org/drawingml/2006/main">
                  <a:graphicData uri="http://schemas.microsoft.com/office/word/2010/wordprocessingShape">
                    <wps:wsp>
                      <wps:cNvCnPr/>
                      <wps:spPr>
                        <a:xfrm>
                          <a:off x="0" y="0"/>
                          <a:ext cx="0" cy="2849064"/>
                        </a:xfrm>
                        <a:prstGeom prst="line">
                          <a:avLst/>
                        </a:prstGeom>
                        <a:noFill/>
                        <a:ln w="19050" cap="flat" cmpd="sng" algn="ctr">
                          <a:solidFill>
                            <a:srgbClr val="7C92A4"/>
                          </a:solidFill>
                          <a:prstDash val="solid"/>
                          <a:miter lim="800000"/>
                        </a:ln>
                        <a:effectLst/>
                      </wps:spPr>
                      <wps:bodyPr/>
                    </wps:wsp>
                  </a:graphicData>
                </a:graphic>
                <wp14:sizeRelV relativeFrom="margin">
                  <wp14:pctHeight>0</wp14:pctHeight>
                </wp14:sizeRelV>
              </wp:anchor>
            </w:drawing>
          </mc:Choice>
          <mc:Fallback>
            <w:pict>
              <v:line w14:anchorId="44D0146F" id="Straight Connector 24"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35pt,9.15pt" to="48.3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" strokecolor="#7c92a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97152" behindDoc="0" locked="0" layoutInCell="1" allowOverlap="1" wp14:anchorId="6891AF3B" wp14:editId="37FC4AB8">
                <wp:simplePos x="0" y="0"/>
                <wp:positionH relativeFrom="column">
                  <wp:posOffset>3139803</wp:posOffset>
                </wp:positionH>
                <wp:positionV relativeFrom="paragraph">
                  <wp:posOffset>105591</wp:posOffset>
                </wp:positionV>
                <wp:extent cx="0" cy="707572"/>
                <wp:effectExtent l="0" t="0" r="38100" b="35560"/>
                <wp:wrapNone/>
                <wp:docPr id="295566049" name="Straight Connector 35"/>
                <wp:cNvGraphicFramePr/>
                <a:graphic xmlns:a="http://schemas.openxmlformats.org/drawingml/2006/main">
                  <a:graphicData uri="http://schemas.microsoft.com/office/word/2010/wordprocessingShape">
                    <wps:wsp>
                      <wps:cNvCnPr/>
                      <wps:spPr>
                        <a:xfrm>
                          <a:off x="0" y="0"/>
                          <a:ext cx="0" cy="707572"/>
                        </a:xfrm>
                        <a:prstGeom prst="line">
                          <a:avLst/>
                        </a:prstGeom>
                        <a:noFill/>
                        <a:ln w="19050" cap="flat" cmpd="sng" algn="ctr">
                          <a:solidFill>
                            <a:srgbClr val="7C92A4"/>
                          </a:solidFill>
                          <a:prstDash val="solid"/>
                          <a:miter lim="800000"/>
                        </a:ln>
                        <a:effectLst/>
                      </wps:spPr>
                      <wps:bodyPr/>
                    </wps:wsp>
                  </a:graphicData>
                </a:graphic>
                <wp14:sizeRelV relativeFrom="margin">
                  <wp14:pctHeight>0</wp14:pctHeight>
                </wp14:sizeRelV>
              </wp:anchor>
            </w:drawing>
          </mc:Choice>
          <mc:Fallback>
            <w:pict>
              <v:line w14:anchorId="7F489DF4" id="Straight Connector 35"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25pt,8.3pt" to="247.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" strokecolor="#7c92a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95104" behindDoc="0" locked="0" layoutInCell="1" allowOverlap="1" wp14:anchorId="64CB37FA" wp14:editId="632F686E">
                <wp:simplePos x="0" y="0"/>
                <wp:positionH relativeFrom="column">
                  <wp:posOffset>5636099</wp:posOffset>
                </wp:positionH>
                <wp:positionV relativeFrom="paragraph">
                  <wp:posOffset>117475</wp:posOffset>
                </wp:positionV>
                <wp:extent cx="0" cy="2851785"/>
                <wp:effectExtent l="0" t="0" r="38100" b="24765"/>
                <wp:wrapNone/>
                <wp:docPr id="1958307398" name="Straight Connector 29"/>
                <wp:cNvGraphicFramePr/>
                <a:graphic xmlns:a="http://schemas.openxmlformats.org/drawingml/2006/main">
                  <a:graphicData uri="http://schemas.microsoft.com/office/word/2010/wordprocessingShape">
                    <wps:wsp>
                      <wps:cNvCnPr/>
                      <wps:spPr>
                        <a:xfrm>
                          <a:off x="0" y="0"/>
                          <a:ext cx="0" cy="2851785"/>
                        </a:xfrm>
                        <a:prstGeom prst="line">
                          <a:avLst/>
                        </a:prstGeom>
                        <a:noFill/>
                        <a:ln w="19050" cap="flat" cmpd="sng" algn="ctr">
                          <a:solidFill>
                            <a:srgbClr val="7C92A4"/>
                          </a:solidFill>
                          <a:prstDash val="solid"/>
                          <a:miter lim="800000"/>
                        </a:ln>
                        <a:effectLst/>
                      </wps:spPr>
                      <wps:bodyPr/>
                    </wps:wsp>
                  </a:graphicData>
                </a:graphic>
                <wp14:sizeRelV relativeFrom="margin">
                  <wp14:pctHeight>0</wp14:pctHeight>
                </wp14:sizeRelV>
              </wp:anchor>
            </w:drawing>
          </mc:Choice>
          <mc:Fallback>
            <w:pict>
              <v:line w14:anchorId="56BC0BAE" id="Straight Connector 29"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3.8pt,9.25pt" to="443.8pt,2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" strokecolor="#7c92a4" strokeweight="1.5pt">
                <v:stroke joinstyle="miter"/>
              </v:line>
            </w:pict>
          </mc:Fallback>
        </mc:AlternateContent>
      </w:r>
    </w:p>
    <w:p w14:paraId="053C1A6A"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76672" behindDoc="0" locked="0" layoutInCell="1" allowOverlap="1" wp14:anchorId="2CC63268" wp14:editId="4A888F94">
                <wp:simplePos x="0" y="0"/>
                <wp:positionH relativeFrom="column">
                  <wp:posOffset>8436122</wp:posOffset>
                </wp:positionH>
                <wp:positionV relativeFrom="paragraph">
                  <wp:posOffset>240567</wp:posOffset>
                </wp:positionV>
                <wp:extent cx="1323681" cy="611505"/>
                <wp:effectExtent l="0" t="0" r="0" b="0"/>
                <wp:wrapNone/>
                <wp:docPr id="1940831496" name="Text Box 3"/>
                <wp:cNvGraphicFramePr/>
                <a:graphic xmlns:a="http://schemas.openxmlformats.org/drawingml/2006/main">
                  <a:graphicData uri="http://schemas.microsoft.com/office/word/2010/wordprocessingShape">
                    <wps:wsp>
                      <wps:cNvSpPr txBox="1"/>
                      <wps:spPr>
                        <a:xfrm>
                          <a:off x="0" y="0"/>
                          <a:ext cx="1323681" cy="611505"/>
                        </a:xfrm>
                        <a:prstGeom prst="rect">
                          <a:avLst/>
                        </a:prstGeom>
                        <a:solidFill>
                          <a:srgbClr val="7C92A4"/>
                        </a:solidFill>
                        <a:ln w="12700" cap="flat" cmpd="sng" algn="ctr">
                          <a:noFill/>
                          <a:prstDash val="solid"/>
                          <a:miter lim="800000"/>
                        </a:ln>
                        <a:effectLst/>
                      </wps:spPr>
                      <wps:txbx>
                        <w:txbxContent>
                          <w:p w14:paraId="1183788A"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7BB4127B"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Children, young people and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C63268" id="_x0000_s1031" type="#_x0000_t202" style="position:absolute;left:0;text-align:left;margin-left:664.25pt;margin-top:18.95pt;width:104.25pt;height:48.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" fillcolor="#7c92a4" stroked="f" strokeweight="1pt">
                <v:textbox>
                  <w:txbxContent>
                    <w:p w14:paraId="1183788A"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7BB4127B"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Children, young people and families</w:t>
                      </w:r>
                    </w:p>
                  </w:txbxContent>
                </v:textbox>
              </v:shape>
            </w:pict>
          </mc:Fallback>
        </mc:AlternateContent>
      </w:r>
      <w:r w:rsidRPr="00B741EE">
        <w:rPr>
          <w:rFonts w:ascii="Arial" w:hAnsi="Arial" w:cs="Times New Roman"/>
          <w:noProof/>
          <w:kern w:val="0"/>
          <w:sz w:val="24"/>
          <w:szCs w:val="24"/>
          <w:lang w:eastAsia="en-GB"/>
          <w14:ligatures w14:val="none"/>
        </w:rPr>
        <mc:AlternateContent>
          <mc:Choice Requires="wpg">
            <w:drawing>
              <wp:anchor distT="0" distB="0" distL="114300" distR="114300" simplePos="0" relativeHeight="251674624" behindDoc="0" locked="0" layoutInCell="1" allowOverlap="1" wp14:anchorId="73F90BC3" wp14:editId="3445205E">
                <wp:simplePos x="0" y="0"/>
                <wp:positionH relativeFrom="column">
                  <wp:posOffset>5826125</wp:posOffset>
                </wp:positionH>
                <wp:positionV relativeFrom="paragraph">
                  <wp:posOffset>127635</wp:posOffset>
                </wp:positionV>
                <wp:extent cx="1498600" cy="787400"/>
                <wp:effectExtent l="0" t="0" r="6350" b="0"/>
                <wp:wrapNone/>
                <wp:docPr id="1763713636" name="Group 42"/>
                <wp:cNvGraphicFramePr/>
                <a:graphic xmlns:a="http://schemas.openxmlformats.org/drawingml/2006/main">
                  <a:graphicData uri="http://schemas.microsoft.com/office/word/2010/wordprocessingGroup">
                    <wpg:wgp>
                      <wpg:cNvGrpSpPr/>
                      <wpg:grpSpPr>
                        <a:xfrm>
                          <a:off x="0" y="0"/>
                          <a:ext cx="1498600" cy="787400"/>
                          <a:chOff x="0" y="0"/>
                          <a:chExt cx="1498600" cy="787400"/>
                        </a:xfrm>
                      </wpg:grpSpPr>
                      <wps:wsp>
                        <wps:cNvPr id="176964257" name="Rectangle: Rounded Corners 5"/>
                        <wps:cNvSpPr/>
                        <wps:spPr>
                          <a:xfrm>
                            <a:off x="0" y="0"/>
                            <a:ext cx="1498600" cy="787400"/>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166894" name="Text Box 3"/>
                        <wps:cNvSpPr txBox="1"/>
                        <wps:spPr>
                          <a:xfrm>
                            <a:off x="161778" y="0"/>
                            <a:ext cx="1243467" cy="736600"/>
                          </a:xfrm>
                          <a:prstGeom prst="rect">
                            <a:avLst/>
                          </a:prstGeom>
                          <a:solidFill>
                            <a:srgbClr val="7C92A4"/>
                          </a:solidFill>
                          <a:ln w="12700" cap="flat" cmpd="sng" algn="ctr">
                            <a:noFill/>
                            <a:prstDash val="solid"/>
                            <a:miter lim="800000"/>
                          </a:ln>
                          <a:effectLst/>
                        </wps:spPr>
                        <wps:txbx>
                          <w:txbxContent>
                            <w:p w14:paraId="20210836"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2E44BEB5"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Sexual and Reproductive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F90BC3" id="Group 42" o:spid="_x0000_s1032" style="position:absolute;left:0;text-align:left;margin-left:458.75pt;margin-top:10.05pt;width:118pt;height:62pt;z-index:251674624;mso-width-relative:margin;mso-height-relative:margin" coordsize="14986,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">
                <v:roundrect id="Rectangle: Rounded Corners 5" o:spid="_x0000_s1033" style="position:absolute;width:14986;height:78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" fillcolor="#7c92a4" stroked="f" strokeweight="1pt">
                  <v:stroke joinstyle="miter"/>
                </v:roundrect>
                <v:shape id="_x0000_s1034" type="#_x0000_t202" style="position:absolute;left:1617;width:12435;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" fillcolor="#7c92a4" stroked="f" strokeweight="1pt">
                  <v:textbox>
                    <w:txbxContent>
                      <w:p w14:paraId="20210836"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2E44BEB5"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Sexual and Reproductive Health</w:t>
                        </w:r>
                      </w:p>
                    </w:txbxContent>
                  </v:textbox>
                </v:shape>
              </v:group>
            </w:pict>
          </mc:Fallback>
        </mc:AlternateContent>
      </w:r>
      <w:r w:rsidRPr="00B741EE">
        <w:rPr>
          <w:rFonts w:ascii="Arial" w:hAnsi="Arial" w:cs="Times New Roman"/>
          <w:noProof/>
          <w:kern w:val="0"/>
          <w:sz w:val="24"/>
          <w:szCs w:val="24"/>
          <w:lang w:eastAsia="en-GB"/>
          <w14:ligatures w14:val="none"/>
        </w:rPr>
        <mc:AlternateContent>
          <mc:Choice Requires="wpg">
            <w:drawing>
              <wp:anchor distT="0" distB="0" distL="114300" distR="114300" simplePos="0" relativeHeight="251677696" behindDoc="0" locked="0" layoutInCell="1" allowOverlap="1" wp14:anchorId="5AF7789C" wp14:editId="62DAD6EE">
                <wp:simplePos x="0" y="0"/>
                <wp:positionH relativeFrom="column">
                  <wp:posOffset>3301365</wp:posOffset>
                </wp:positionH>
                <wp:positionV relativeFrom="paragraph">
                  <wp:posOffset>141605</wp:posOffset>
                </wp:positionV>
                <wp:extent cx="1498600" cy="787400"/>
                <wp:effectExtent l="0" t="0" r="6350" b="0"/>
                <wp:wrapNone/>
                <wp:docPr id="2127323759" name="Group 41"/>
                <wp:cNvGraphicFramePr/>
                <a:graphic xmlns:a="http://schemas.openxmlformats.org/drawingml/2006/main">
                  <a:graphicData uri="http://schemas.microsoft.com/office/word/2010/wordprocessingGroup">
                    <wpg:wgp>
                      <wpg:cNvGrpSpPr/>
                      <wpg:grpSpPr>
                        <a:xfrm>
                          <a:off x="0" y="0"/>
                          <a:ext cx="1498600" cy="787400"/>
                          <a:chOff x="0" y="0"/>
                          <a:chExt cx="1498600" cy="787400"/>
                        </a:xfrm>
                      </wpg:grpSpPr>
                      <wps:wsp>
                        <wps:cNvPr id="1454088721" name="Rectangle: Rounded Corners 5"/>
                        <wps:cNvSpPr/>
                        <wps:spPr>
                          <a:xfrm>
                            <a:off x="0" y="0"/>
                            <a:ext cx="1498600" cy="787400"/>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2505499" name="Text Box 3"/>
                        <wps:cNvSpPr txBox="1"/>
                        <wps:spPr>
                          <a:xfrm>
                            <a:off x="98474" y="75062"/>
                            <a:ext cx="1306772" cy="619760"/>
                          </a:xfrm>
                          <a:prstGeom prst="rect">
                            <a:avLst/>
                          </a:prstGeom>
                          <a:solidFill>
                            <a:srgbClr val="7C92A4"/>
                          </a:solidFill>
                          <a:ln w="12700" cap="flat" cmpd="sng" algn="ctr">
                            <a:noFill/>
                            <a:prstDash val="solid"/>
                            <a:miter lim="800000"/>
                          </a:ln>
                          <a:effectLst/>
                        </wps:spPr>
                        <wps:txbx>
                          <w:txbxContent>
                            <w:p w14:paraId="3D87FFC5"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256C0A80"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Healthy Hearts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F7789C" id="Group 41" o:spid="_x0000_s1035" style="position:absolute;left:0;text-align:left;margin-left:259.95pt;margin-top:11.15pt;width:118pt;height:62pt;z-index:251677696" coordsize="14986,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">
                <v:roundrect id="Rectangle: Rounded Corners 5" o:spid="_x0000_s1036" style="position:absolute;width:14986;height:78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" fillcolor="#7c92a4" stroked="f" strokeweight="1pt">
                  <v:stroke joinstyle="miter"/>
                </v:roundrect>
                <v:shape id="_x0000_s1037" type="#_x0000_t202" style="position:absolute;left:984;top:750;width:13068;height:6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" fillcolor="#7c92a4" stroked="f" strokeweight="1pt">
                  <v:textbox>
                    <w:txbxContent>
                      <w:p w14:paraId="3D87FFC5"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256C0A80"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Healthy Hearts</w:t>
                        </w:r>
                      </w:p>
                    </w:txbxContent>
                  </v:textbox>
                </v:shape>
              </v:group>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75648" behindDoc="0" locked="0" layoutInCell="1" allowOverlap="1" wp14:anchorId="007455A3" wp14:editId="0A05F448">
                <wp:simplePos x="0" y="0"/>
                <wp:positionH relativeFrom="column">
                  <wp:posOffset>8300720</wp:posOffset>
                </wp:positionH>
                <wp:positionV relativeFrom="paragraph">
                  <wp:posOffset>157480</wp:posOffset>
                </wp:positionV>
                <wp:extent cx="1497600" cy="787400"/>
                <wp:effectExtent l="0" t="0" r="7620" b="0"/>
                <wp:wrapNone/>
                <wp:docPr id="1471225978" name="Rectangle: Rounded Corners 5"/>
                <wp:cNvGraphicFramePr/>
                <a:graphic xmlns:a="http://schemas.openxmlformats.org/drawingml/2006/main">
                  <a:graphicData uri="http://schemas.microsoft.com/office/word/2010/wordprocessingShape">
                    <wps:wsp>
                      <wps:cNvSpPr/>
                      <wps:spPr>
                        <a:xfrm>
                          <a:off x="0" y="0"/>
                          <a:ext cx="1497600" cy="787400"/>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D1003E" id="Rectangle: Rounded Corners 5" o:spid="_x0000_s1026" style="position:absolute;margin-left:653.6pt;margin-top:12.4pt;width:117.9pt;height:6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" fillcolor="#7c92a4" stroked="f" strokeweight="1pt">
                <v:stroke joinstyle="miter"/>
              </v:roundrect>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70528" behindDoc="0" locked="0" layoutInCell="1" allowOverlap="1" wp14:anchorId="21792C20" wp14:editId="409E8EEB">
                <wp:simplePos x="0" y="0"/>
                <wp:positionH relativeFrom="column">
                  <wp:posOffset>772160</wp:posOffset>
                </wp:positionH>
                <wp:positionV relativeFrom="paragraph">
                  <wp:posOffset>135255</wp:posOffset>
                </wp:positionV>
                <wp:extent cx="1497600" cy="788400"/>
                <wp:effectExtent l="0" t="0" r="7620" b="0"/>
                <wp:wrapNone/>
                <wp:docPr id="424303355" name="Rectangle: Rounded Corners 5"/>
                <wp:cNvGraphicFramePr/>
                <a:graphic xmlns:a="http://schemas.openxmlformats.org/drawingml/2006/main">
                  <a:graphicData uri="http://schemas.microsoft.com/office/word/2010/wordprocessingShape">
                    <wps:wsp>
                      <wps:cNvSpPr/>
                      <wps:spPr>
                        <a:xfrm>
                          <a:off x="0" y="0"/>
                          <a:ext cx="1497600" cy="788400"/>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2A9E9" id="Rectangle: Rounded Corners 5" o:spid="_x0000_s1026" style="position:absolute;margin-left:60.8pt;margin-top:10.65pt;width:117.9pt;height:6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" fillcolor="#7c92a4" stroked="f" strokeweight="1pt">
                <v:stroke joinstyle="miter"/>
              </v:roundrect>
            </w:pict>
          </mc:Fallback>
        </mc:AlternateContent>
      </w:r>
    </w:p>
    <w:p w14:paraId="6DCDF998"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71552" behindDoc="0" locked="0" layoutInCell="1" allowOverlap="1" wp14:anchorId="1DDDB3EA" wp14:editId="5D4BCE67">
                <wp:simplePos x="0" y="0"/>
                <wp:positionH relativeFrom="column">
                  <wp:posOffset>825500</wp:posOffset>
                </wp:positionH>
                <wp:positionV relativeFrom="paragraph">
                  <wp:posOffset>39223</wp:posOffset>
                </wp:positionV>
                <wp:extent cx="1369060" cy="546100"/>
                <wp:effectExtent l="0" t="0" r="2540" b="6350"/>
                <wp:wrapNone/>
                <wp:docPr id="1120861772" name="Text Box 3"/>
                <wp:cNvGraphicFramePr/>
                <a:graphic xmlns:a="http://schemas.openxmlformats.org/drawingml/2006/main">
                  <a:graphicData uri="http://schemas.microsoft.com/office/word/2010/wordprocessingShape">
                    <wps:wsp>
                      <wps:cNvSpPr txBox="1"/>
                      <wps:spPr>
                        <a:xfrm>
                          <a:off x="0" y="0"/>
                          <a:ext cx="1369060" cy="546100"/>
                        </a:xfrm>
                        <a:prstGeom prst="rect">
                          <a:avLst/>
                        </a:prstGeom>
                        <a:solidFill>
                          <a:srgbClr val="7C92A4"/>
                        </a:solidFill>
                        <a:ln w="12700" cap="flat" cmpd="sng" algn="ctr">
                          <a:noFill/>
                          <a:prstDash val="solid"/>
                          <a:miter lim="800000"/>
                        </a:ln>
                        <a:effectLst/>
                      </wps:spPr>
                      <wps:txbx>
                        <w:txbxContent>
                          <w:p w14:paraId="4EB5E4B9"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33145D88"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Mental Health &amp; Tobacco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DB3EA" id="_x0000_s1038" type="#_x0000_t202" style="position:absolute;left:0;text-align:left;margin-left:65pt;margin-top:3.1pt;width:107.8pt;height: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" fillcolor="#7c92a4" stroked="f" strokeweight="1pt">
                <v:textbox>
                  <w:txbxContent>
                    <w:p w14:paraId="4EB5E4B9"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33145D88"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Mental Health &amp; Tobacco</w:t>
                      </w:r>
                    </w:p>
                  </w:txbxContent>
                </v:textbox>
              </v:shap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96128" behindDoc="0" locked="0" layoutInCell="1" allowOverlap="1" wp14:anchorId="403A40AD" wp14:editId="15CFFEF9">
                <wp:simplePos x="0" y="0"/>
                <wp:positionH relativeFrom="column">
                  <wp:posOffset>3142723</wp:posOffset>
                </wp:positionH>
                <wp:positionV relativeFrom="paragraph">
                  <wp:posOffset>233726</wp:posOffset>
                </wp:positionV>
                <wp:extent cx="158905" cy="0"/>
                <wp:effectExtent l="0" t="0" r="0" b="0"/>
                <wp:wrapNone/>
                <wp:docPr id="513485483" name="Straight Connector 32"/>
                <wp:cNvGraphicFramePr/>
                <a:graphic xmlns:a="http://schemas.openxmlformats.org/drawingml/2006/main">
                  <a:graphicData uri="http://schemas.microsoft.com/office/word/2010/wordprocessingShape">
                    <wps:wsp>
                      <wps:cNvCnPr/>
                      <wps:spPr>
                        <a:xfrm>
                          <a:off x="0" y="0"/>
                          <a:ext cx="158905" cy="0"/>
                        </a:xfrm>
                        <a:prstGeom prst="line">
                          <a:avLst/>
                        </a:prstGeom>
                        <a:noFill/>
                        <a:ln w="19050" cap="flat" cmpd="sng" algn="ctr">
                          <a:solidFill>
                            <a:srgbClr val="7C92A4"/>
                          </a:solidFill>
                          <a:prstDash val="solid"/>
                          <a:miter lim="800000"/>
                        </a:ln>
                        <a:effectLst/>
                      </wps:spPr>
                      <wps:bodyPr/>
                    </wps:wsp>
                  </a:graphicData>
                </a:graphic>
                <wp14:sizeRelH relativeFrom="margin">
                  <wp14:pctWidth>0</wp14:pctWidth>
                </wp14:sizeRelH>
              </wp:anchor>
            </w:drawing>
          </mc:Choice>
          <mc:Fallback>
            <w:pict>
              <v:line w14:anchorId="6011C7BC" id="Straight Connector 32"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45pt,18.4pt" to="259.9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" strokecolor="#7c92a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701248" behindDoc="0" locked="0" layoutInCell="1" allowOverlap="1" wp14:anchorId="67754CEE" wp14:editId="1A152253">
                <wp:simplePos x="0" y="0"/>
                <wp:positionH relativeFrom="column">
                  <wp:posOffset>5631408</wp:posOffset>
                </wp:positionH>
                <wp:positionV relativeFrom="paragraph">
                  <wp:posOffset>248000</wp:posOffset>
                </wp:positionV>
                <wp:extent cx="187076" cy="0"/>
                <wp:effectExtent l="0" t="0" r="0" b="0"/>
                <wp:wrapNone/>
                <wp:docPr id="1377097828" name="Straight Connector 44"/>
                <wp:cNvGraphicFramePr/>
                <a:graphic xmlns:a="http://schemas.openxmlformats.org/drawingml/2006/main">
                  <a:graphicData uri="http://schemas.microsoft.com/office/word/2010/wordprocessingShape">
                    <wps:wsp>
                      <wps:cNvCnPr/>
                      <wps:spPr>
                        <a:xfrm>
                          <a:off x="0" y="0"/>
                          <a:ext cx="187076" cy="0"/>
                        </a:xfrm>
                        <a:prstGeom prst="line">
                          <a:avLst/>
                        </a:prstGeom>
                        <a:noFill/>
                        <a:ln w="19050" cap="flat" cmpd="sng" algn="ctr">
                          <a:solidFill>
                            <a:srgbClr val="7C92A4"/>
                          </a:solidFill>
                          <a:prstDash val="solid"/>
                          <a:miter lim="800000"/>
                        </a:ln>
                        <a:effectLst/>
                      </wps:spPr>
                      <wps:bodyPr/>
                    </wps:wsp>
                  </a:graphicData>
                </a:graphic>
                <wp14:sizeRelH relativeFrom="margin">
                  <wp14:pctWidth>0</wp14:pctWidth>
                </wp14:sizeRelH>
              </wp:anchor>
            </w:drawing>
          </mc:Choice>
          <mc:Fallback>
            <w:pict>
              <v:line w14:anchorId="5704CC7A" id="Straight Connector 44"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4pt,19.55pt" to="458.1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" strokecolor="#7c92a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98176" behindDoc="0" locked="0" layoutInCell="1" allowOverlap="1" wp14:anchorId="37D29827" wp14:editId="2523ED61">
                <wp:simplePos x="0" y="0"/>
                <wp:positionH relativeFrom="column">
                  <wp:posOffset>8117499</wp:posOffset>
                </wp:positionH>
                <wp:positionV relativeFrom="paragraph">
                  <wp:posOffset>262312</wp:posOffset>
                </wp:positionV>
                <wp:extent cx="184245" cy="0"/>
                <wp:effectExtent l="0" t="0" r="0" b="0"/>
                <wp:wrapNone/>
                <wp:docPr id="1546169923" name="Straight Connector 38"/>
                <wp:cNvGraphicFramePr/>
                <a:graphic xmlns:a="http://schemas.openxmlformats.org/drawingml/2006/main">
                  <a:graphicData uri="http://schemas.microsoft.com/office/word/2010/wordprocessingShape">
                    <wps:wsp>
                      <wps:cNvCnPr/>
                      <wps:spPr>
                        <a:xfrm>
                          <a:off x="0" y="0"/>
                          <a:ext cx="184245" cy="0"/>
                        </a:xfrm>
                        <a:prstGeom prst="line">
                          <a:avLst/>
                        </a:prstGeom>
                        <a:noFill/>
                        <a:ln w="19050" cap="flat" cmpd="sng" algn="ctr">
                          <a:solidFill>
                            <a:srgbClr val="7C92A4"/>
                          </a:solidFill>
                          <a:prstDash val="solid"/>
                          <a:miter lim="800000"/>
                        </a:ln>
                        <a:effectLst/>
                      </wps:spPr>
                      <wps:bodyPr/>
                    </wps:wsp>
                  </a:graphicData>
                </a:graphic>
              </wp:anchor>
            </w:drawing>
          </mc:Choice>
          <mc:Fallback>
            <w:pict>
              <v:line w14:anchorId="4EC3F39A" id="Straight Connector 3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39.15pt,20.65pt" to="653.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" strokecolor="#7c92a4" strokeweight="1.5pt">
                <v:stroke joinstyle="miter"/>
              </v:line>
            </w:pict>
          </mc:Fallback>
        </mc:AlternateContent>
      </w:r>
      <w:r w:rsidRPr="00B741EE">
        <w:rPr>
          <w:rFonts w:ascii="Calibri" w:eastAsia="Calibri" w:hAnsi="Calibri" w:cs="Calibri"/>
          <w:noProof/>
          <w:kern w:val="0"/>
          <w:sz w:val="32"/>
          <w:lang w:val="en-US"/>
          <w14:ligatures w14:val="none"/>
        </w:rPr>
        <mc:AlternateContent>
          <mc:Choice Requires="wps">
            <w:drawing>
              <wp:anchor distT="0" distB="0" distL="114300" distR="114300" simplePos="0" relativeHeight="251692032" behindDoc="0" locked="0" layoutInCell="1" allowOverlap="1" wp14:anchorId="6E567A94" wp14:editId="06A95F87">
                <wp:simplePos x="0" y="0"/>
                <wp:positionH relativeFrom="column">
                  <wp:posOffset>613990</wp:posOffset>
                </wp:positionH>
                <wp:positionV relativeFrom="paragraph">
                  <wp:posOffset>260433</wp:posOffset>
                </wp:positionV>
                <wp:extent cx="152400" cy="0"/>
                <wp:effectExtent l="0" t="0" r="0" b="0"/>
                <wp:wrapNone/>
                <wp:docPr id="1868149528" name="Straight Connector 26"/>
                <wp:cNvGraphicFramePr/>
                <a:graphic xmlns:a="http://schemas.openxmlformats.org/drawingml/2006/main">
                  <a:graphicData uri="http://schemas.microsoft.com/office/word/2010/wordprocessingShape">
                    <wps:wsp>
                      <wps:cNvCnPr/>
                      <wps:spPr>
                        <a:xfrm>
                          <a:off x="0" y="0"/>
                          <a:ext cx="152400" cy="0"/>
                        </a:xfrm>
                        <a:prstGeom prst="line">
                          <a:avLst/>
                        </a:prstGeom>
                        <a:noFill/>
                        <a:ln w="19050" cap="flat" cmpd="sng" algn="ctr">
                          <a:solidFill>
                            <a:srgbClr val="7C92A4"/>
                          </a:solidFill>
                          <a:prstDash val="solid"/>
                          <a:miter lim="800000"/>
                        </a:ln>
                        <a:effectLst/>
                      </wps:spPr>
                      <wps:bodyPr/>
                    </wps:wsp>
                  </a:graphicData>
                </a:graphic>
              </wp:anchor>
            </w:drawing>
          </mc:Choice>
          <mc:Fallback>
            <w:pict>
              <v:line w14:anchorId="15B5DBBB" id="Straight Connector 2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8.35pt,20.5pt" to="60.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" strokecolor="#7c92a4" strokeweight="1.5pt">
                <v:stroke joinstyle="miter"/>
              </v:line>
            </w:pict>
          </mc:Fallback>
        </mc:AlternateContent>
      </w:r>
    </w:p>
    <w:p w14:paraId="11ED390D" w14:textId="77777777" w:rsidR="007D5BF7" w:rsidRPr="00B741EE" w:rsidRDefault="007D5BF7" w:rsidP="007D5BF7">
      <w:pPr>
        <w:widowControl w:val="0"/>
        <w:autoSpaceDE w:val="0"/>
        <w:autoSpaceDN w:val="0"/>
        <w:spacing w:before="60" w:after="0" w:line="240" w:lineRule="auto"/>
        <w:ind w:left="100"/>
        <w:rPr>
          <w:rFonts w:ascii="Calibri" w:eastAsia="Calibri" w:hAnsi="Calibri" w:cs="Calibri"/>
          <w:w w:val="105"/>
          <w:kern w:val="0"/>
          <w:sz w:val="32"/>
          <w:lang w:val="en-US"/>
          <w14:ligatures w14:val="none"/>
        </w:rPr>
      </w:pP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704320" behindDoc="0" locked="0" layoutInCell="1" allowOverlap="1" wp14:anchorId="2AC276EA" wp14:editId="0158C3AE">
                <wp:simplePos x="0" y="0"/>
                <wp:positionH relativeFrom="column">
                  <wp:posOffset>8422055</wp:posOffset>
                </wp:positionH>
                <wp:positionV relativeFrom="paragraph">
                  <wp:posOffset>1827823</wp:posOffset>
                </wp:positionV>
                <wp:extent cx="1287536" cy="469900"/>
                <wp:effectExtent l="0" t="0" r="8255" b="6350"/>
                <wp:wrapNone/>
                <wp:docPr id="1187769719" name="Text Box 3"/>
                <wp:cNvGraphicFramePr/>
                <a:graphic xmlns:a="http://schemas.openxmlformats.org/drawingml/2006/main">
                  <a:graphicData uri="http://schemas.microsoft.com/office/word/2010/wordprocessingShape">
                    <wps:wsp>
                      <wps:cNvSpPr txBox="1"/>
                      <wps:spPr>
                        <a:xfrm>
                          <a:off x="0" y="0"/>
                          <a:ext cx="1287536" cy="469900"/>
                        </a:xfrm>
                        <a:prstGeom prst="rect">
                          <a:avLst/>
                        </a:prstGeom>
                        <a:solidFill>
                          <a:srgbClr val="7C92A4"/>
                        </a:solidFill>
                        <a:ln w="12700" cap="flat" cmpd="sng" algn="ctr">
                          <a:noFill/>
                          <a:prstDash val="solid"/>
                          <a:miter lim="800000"/>
                        </a:ln>
                        <a:effectLst/>
                      </wps:spPr>
                      <wps:txbx>
                        <w:txbxContent>
                          <w:p w14:paraId="69F2C92E"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Welfare Rights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276EA" id="_x0000_s1039" type="#_x0000_t202" style="position:absolute;left:0;text-align:left;margin-left:663.15pt;margin-top:143.9pt;width:101.4pt;height:3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" fillcolor="#7c92a4" stroked="f" strokeweight="1pt">
                <v:textbox>
                  <w:txbxContent>
                    <w:p w14:paraId="69F2C92E"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Welfare Rights Manager</w:t>
                      </w:r>
                    </w:p>
                  </w:txbxContent>
                </v:textbox>
              </v:shape>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82816" behindDoc="0" locked="0" layoutInCell="1" allowOverlap="1" wp14:anchorId="4557A76D" wp14:editId="4EBEE9CC">
                <wp:simplePos x="0" y="0"/>
                <wp:positionH relativeFrom="column">
                  <wp:posOffset>8400952</wp:posOffset>
                </wp:positionH>
                <wp:positionV relativeFrom="paragraph">
                  <wp:posOffset>646137</wp:posOffset>
                </wp:positionV>
                <wp:extent cx="1307221" cy="730250"/>
                <wp:effectExtent l="0" t="0" r="7620" b="0"/>
                <wp:wrapNone/>
                <wp:docPr id="652607226" name="Text Box 3"/>
                <wp:cNvGraphicFramePr/>
                <a:graphic xmlns:a="http://schemas.openxmlformats.org/drawingml/2006/main">
                  <a:graphicData uri="http://schemas.microsoft.com/office/word/2010/wordprocessingShape">
                    <wps:wsp>
                      <wps:cNvSpPr txBox="1"/>
                      <wps:spPr>
                        <a:xfrm>
                          <a:off x="0" y="0"/>
                          <a:ext cx="1307221" cy="730250"/>
                        </a:xfrm>
                        <a:prstGeom prst="rect">
                          <a:avLst/>
                        </a:prstGeom>
                        <a:solidFill>
                          <a:srgbClr val="7C92A4"/>
                        </a:solidFill>
                        <a:ln w="12700" cap="flat" cmpd="sng" algn="ctr">
                          <a:noFill/>
                          <a:prstDash val="solid"/>
                          <a:miter lim="800000"/>
                        </a:ln>
                        <a:effectLst/>
                      </wps:spPr>
                      <wps:txbx>
                        <w:txbxContent>
                          <w:p w14:paraId="47276BA2"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4E58F9FF"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Wider Determinants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57A76D" id="_x0000_s1040" type="#_x0000_t202" style="position:absolute;left:0;text-align:left;margin-left:661.5pt;margin-top:50.9pt;width:102.95pt;height:5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" fillcolor="#7c92a4" stroked="f" strokeweight="1pt">
                <v:textbox>
                  <w:txbxContent>
                    <w:p w14:paraId="47276BA2"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4E58F9FF"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Wider Determinants</w:t>
                      </w:r>
                    </w:p>
                  </w:txbxContent>
                </v:textbox>
              </v:shape>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79744" behindDoc="0" locked="0" layoutInCell="1" allowOverlap="1" wp14:anchorId="0D1C1D51" wp14:editId="0A9D569D">
                <wp:simplePos x="0" y="0"/>
                <wp:positionH relativeFrom="column">
                  <wp:posOffset>5918005</wp:posOffset>
                </wp:positionH>
                <wp:positionV relativeFrom="paragraph">
                  <wp:posOffset>1701214</wp:posOffset>
                </wp:positionV>
                <wp:extent cx="1342097" cy="743585"/>
                <wp:effectExtent l="0" t="0" r="0" b="0"/>
                <wp:wrapNone/>
                <wp:docPr id="1107156930" name="Text Box 3"/>
                <wp:cNvGraphicFramePr/>
                <a:graphic xmlns:a="http://schemas.openxmlformats.org/drawingml/2006/main">
                  <a:graphicData uri="http://schemas.microsoft.com/office/word/2010/wordprocessingShape">
                    <wps:wsp>
                      <wps:cNvSpPr txBox="1"/>
                      <wps:spPr>
                        <a:xfrm>
                          <a:off x="0" y="0"/>
                          <a:ext cx="1342097" cy="743585"/>
                        </a:xfrm>
                        <a:prstGeom prst="rect">
                          <a:avLst/>
                        </a:prstGeom>
                        <a:solidFill>
                          <a:srgbClr val="7C92A4"/>
                        </a:solidFill>
                        <a:ln w="12700" cap="flat" cmpd="sng" algn="ctr">
                          <a:noFill/>
                          <a:prstDash val="solid"/>
                          <a:miter lim="800000"/>
                        </a:ln>
                        <a:effectLst/>
                      </wps:spPr>
                      <wps:txbx>
                        <w:txbxContent>
                          <w:p w14:paraId="0BA28C29" w14:textId="77777777" w:rsidR="007D5BF7" w:rsidRPr="00A90458" w:rsidRDefault="007D5BF7" w:rsidP="007D5BF7">
                            <w:pPr>
                              <w:shd w:val="clear" w:color="auto" w:fill="7C92A4"/>
                              <w:jc w:val="center"/>
                              <w:rPr>
                                <w:rFonts w:ascii="Calibri" w:hAnsi="Calibri" w:cs="Calibri"/>
                                <w:color w:val="FFFFFF" w:themeColor="background1"/>
                                <w:sz w:val="16"/>
                                <w:szCs w:val="16"/>
                              </w:rPr>
                            </w:pPr>
                            <w:r w:rsidRPr="00A90458">
                              <w:rPr>
                                <w:rFonts w:ascii="Calibri" w:hAnsi="Calibri" w:cs="Calibri"/>
                                <w:color w:val="FFFFFF" w:themeColor="background1"/>
                                <w:sz w:val="16"/>
                                <w:szCs w:val="16"/>
                              </w:rPr>
                              <w:t>Lead Nurse Infection Prevention &amp; Control</w:t>
                            </w:r>
                          </w:p>
                          <w:p w14:paraId="75E7B2A5" w14:textId="77777777" w:rsidR="007D5BF7" w:rsidRPr="00C05A78" w:rsidRDefault="007D5BF7" w:rsidP="007D5BF7">
                            <w:pPr>
                              <w:shd w:val="clear" w:color="auto" w:fill="7C92A4"/>
                              <w:jc w:val="center"/>
                              <w:rPr>
                                <w:rFonts w:ascii="Calibri" w:hAnsi="Calibri" w:cs="Calibri"/>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1C1D51" id="_x0000_s1041" type="#_x0000_t202" style="position:absolute;left:0;text-align:left;margin-left:466pt;margin-top:133.95pt;width:105.7pt;height:58.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" fillcolor="#7c92a4" stroked="f" strokeweight="1pt">
                <v:textbox>
                  <w:txbxContent>
                    <w:p w14:paraId="0BA28C29" w14:textId="77777777" w:rsidR="007D5BF7" w:rsidRPr="00A90458" w:rsidRDefault="007D5BF7" w:rsidP="007D5BF7">
                      <w:pPr>
                        <w:shd w:val="clear" w:color="auto" w:fill="7C92A4"/>
                        <w:jc w:val="center"/>
                        <w:rPr>
                          <w:rFonts w:ascii="Calibri" w:hAnsi="Calibri" w:cs="Calibri"/>
                          <w:color w:val="FFFFFF" w:themeColor="background1"/>
                          <w:sz w:val="16"/>
                          <w:szCs w:val="16"/>
                        </w:rPr>
                      </w:pPr>
                      <w:r w:rsidRPr="00A90458">
                        <w:rPr>
                          <w:rFonts w:ascii="Calibri" w:hAnsi="Calibri" w:cs="Calibri"/>
                          <w:color w:val="FFFFFF" w:themeColor="background1"/>
                          <w:sz w:val="16"/>
                          <w:szCs w:val="16"/>
                        </w:rPr>
                        <w:t>Lead Nurse Infection Prevention &amp; Control</w:t>
                      </w:r>
                    </w:p>
                    <w:p w14:paraId="75E7B2A5" w14:textId="77777777" w:rsidR="007D5BF7" w:rsidRPr="00C05A78" w:rsidRDefault="007D5BF7" w:rsidP="007D5BF7">
                      <w:pPr>
                        <w:shd w:val="clear" w:color="auto" w:fill="7C92A4"/>
                        <w:jc w:val="center"/>
                        <w:rPr>
                          <w:rFonts w:ascii="Calibri" w:hAnsi="Calibri" w:cs="Calibri"/>
                          <w:color w:val="FFFFFF" w:themeColor="background1"/>
                          <w:sz w:val="16"/>
                          <w:szCs w:val="16"/>
                        </w:rPr>
                      </w:pPr>
                    </w:p>
                  </w:txbxContent>
                </v:textbox>
              </v:shape>
            </w:pict>
          </mc:Fallback>
        </mc:AlternateContent>
      </w:r>
      <w:r w:rsidRPr="00B741EE">
        <w:rPr>
          <w:rFonts w:ascii="Arial" w:hAnsi="Arial" w:cs="Times New Roman"/>
          <w:noProof/>
          <w:kern w:val="0"/>
          <w:sz w:val="24"/>
          <w:szCs w:val="24"/>
          <w:lang w:eastAsia="en-GB"/>
          <w14:ligatures w14:val="none"/>
        </w:rPr>
        <mc:AlternateContent>
          <mc:Choice Requires="wpg">
            <w:drawing>
              <wp:anchor distT="0" distB="0" distL="114300" distR="114300" simplePos="0" relativeHeight="251659264" behindDoc="0" locked="0" layoutInCell="1" allowOverlap="1" wp14:anchorId="511082A0" wp14:editId="017019CF">
                <wp:simplePos x="0" y="0"/>
                <wp:positionH relativeFrom="column">
                  <wp:posOffset>5819140</wp:posOffset>
                </wp:positionH>
                <wp:positionV relativeFrom="paragraph">
                  <wp:posOffset>624840</wp:posOffset>
                </wp:positionV>
                <wp:extent cx="1497965" cy="787400"/>
                <wp:effectExtent l="0" t="0" r="6985" b="0"/>
                <wp:wrapNone/>
                <wp:docPr id="462447024" name="Group 30"/>
                <wp:cNvGraphicFramePr/>
                <a:graphic xmlns:a="http://schemas.openxmlformats.org/drawingml/2006/main">
                  <a:graphicData uri="http://schemas.microsoft.com/office/word/2010/wordprocessingGroup">
                    <wpg:wgp>
                      <wpg:cNvGrpSpPr/>
                      <wpg:grpSpPr>
                        <a:xfrm>
                          <a:off x="0" y="0"/>
                          <a:ext cx="1497965" cy="787400"/>
                          <a:chOff x="0" y="0"/>
                          <a:chExt cx="1498600" cy="787400"/>
                        </a:xfrm>
                      </wpg:grpSpPr>
                      <wps:wsp>
                        <wps:cNvPr id="2061091821" name="Rectangle: Rounded Corners 5"/>
                        <wps:cNvSpPr/>
                        <wps:spPr>
                          <a:xfrm>
                            <a:off x="0" y="0"/>
                            <a:ext cx="1498600" cy="787400"/>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473984" name="Text Box 3"/>
                        <wps:cNvSpPr txBox="1"/>
                        <wps:spPr>
                          <a:xfrm>
                            <a:off x="253227" y="59635"/>
                            <a:ext cx="1184077" cy="642675"/>
                          </a:xfrm>
                          <a:prstGeom prst="rect">
                            <a:avLst/>
                          </a:prstGeom>
                          <a:solidFill>
                            <a:srgbClr val="7C92A4"/>
                          </a:solidFill>
                          <a:ln w="12700" cap="flat" cmpd="sng" algn="ctr">
                            <a:noFill/>
                            <a:prstDash val="solid"/>
                            <a:miter lim="800000"/>
                          </a:ln>
                          <a:effectLst/>
                        </wps:spPr>
                        <wps:txbx>
                          <w:txbxContent>
                            <w:p w14:paraId="7E78CB0D"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7B12A4A9"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Health Protection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1082A0" id="Group 30" o:spid="_x0000_s1042" style="position:absolute;left:0;text-align:left;margin-left:458.2pt;margin-top:49.2pt;width:117.95pt;height:62pt;z-index:251659264;mso-width-relative:margin" coordsize="14986,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">
                <v:roundrect id="Rectangle: Rounded Corners 5" o:spid="_x0000_s1043" style="position:absolute;width:14986;height:78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" fillcolor="#7c92a4" stroked="f" strokeweight="1pt">
                  <v:stroke joinstyle="miter"/>
                </v:roundrect>
                <v:shape id="_x0000_s1044" type="#_x0000_t202" style="position:absolute;left:2532;top:596;width:11841;height:6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" fillcolor="#7c92a4" stroked="f" strokeweight="1pt">
                  <v:textbox>
                    <w:txbxContent>
                      <w:p w14:paraId="7E78CB0D"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7B12A4A9"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Health Protection</w:t>
                        </w:r>
                      </w:p>
                    </w:txbxContent>
                  </v:textbox>
                </v:shape>
              </v:group>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91008" behindDoc="0" locked="0" layoutInCell="1" allowOverlap="1" wp14:anchorId="449AB9F8" wp14:editId="7EDD3988">
                <wp:simplePos x="0" y="0"/>
                <wp:positionH relativeFrom="column">
                  <wp:posOffset>797366</wp:posOffset>
                </wp:positionH>
                <wp:positionV relativeFrom="paragraph">
                  <wp:posOffset>1694180</wp:posOffset>
                </wp:positionV>
                <wp:extent cx="1418834" cy="752475"/>
                <wp:effectExtent l="0" t="0" r="0" b="9525"/>
                <wp:wrapNone/>
                <wp:docPr id="726517225" name="Text Box 3"/>
                <wp:cNvGraphicFramePr/>
                <a:graphic xmlns:a="http://schemas.openxmlformats.org/drawingml/2006/main">
                  <a:graphicData uri="http://schemas.microsoft.com/office/word/2010/wordprocessingShape">
                    <wps:wsp>
                      <wps:cNvSpPr txBox="1"/>
                      <wps:spPr>
                        <a:xfrm>
                          <a:off x="0" y="0"/>
                          <a:ext cx="1418834" cy="752475"/>
                        </a:xfrm>
                        <a:prstGeom prst="rect">
                          <a:avLst/>
                        </a:prstGeom>
                        <a:solidFill>
                          <a:srgbClr val="7C92A4"/>
                        </a:solidFill>
                        <a:ln w="12700" cap="flat" cmpd="sng" algn="ctr">
                          <a:noFill/>
                          <a:prstDash val="solid"/>
                          <a:miter lim="800000"/>
                        </a:ln>
                        <a:effectLst/>
                      </wps:spPr>
                      <wps:txbx>
                        <w:txbxContent>
                          <w:p w14:paraId="6707C21F" w14:textId="77777777" w:rsidR="007D5BF7" w:rsidRPr="00A813E5" w:rsidRDefault="007D5BF7" w:rsidP="007D5BF7">
                            <w:pPr>
                              <w:shd w:val="clear" w:color="auto" w:fill="7C92A4"/>
                              <w:jc w:val="center"/>
                              <w:rPr>
                                <w:rFonts w:ascii="Calibri" w:hAnsi="Calibri" w:cs="Calibri"/>
                                <w:b/>
                                <w:bCs/>
                                <w:color w:val="FFFFFF" w:themeColor="background1"/>
                                <w:sz w:val="4"/>
                                <w:szCs w:val="4"/>
                              </w:rPr>
                            </w:pPr>
                          </w:p>
                          <w:p w14:paraId="2FAF1CFE" w14:textId="77777777" w:rsidR="007D5BF7" w:rsidRPr="00456148" w:rsidRDefault="007D5BF7" w:rsidP="007D5BF7">
                            <w:pPr>
                              <w:shd w:val="clear" w:color="auto" w:fill="7C92A4"/>
                              <w:jc w:val="center"/>
                              <w:rPr>
                                <w:rFonts w:ascii="Calibri" w:hAnsi="Calibri" w:cs="Calibri"/>
                                <w:color w:val="FFFFFF" w:themeColor="background1"/>
                                <w:sz w:val="13"/>
                                <w:szCs w:val="13"/>
                              </w:rPr>
                            </w:pPr>
                            <w:r w:rsidRPr="00456148">
                              <w:rPr>
                                <w:rFonts w:ascii="Calibri" w:hAnsi="Calibri" w:cs="Calibri"/>
                                <w:color w:val="FFFFFF" w:themeColor="background1"/>
                                <w:sz w:val="13"/>
                                <w:szCs w:val="13"/>
                              </w:rPr>
                              <w:t xml:space="preserve">Public Health Specialist Domestic Abuse, </w:t>
                            </w:r>
                          </w:p>
                          <w:p w14:paraId="6BF80E2B" w14:textId="77777777" w:rsidR="007D5BF7" w:rsidRPr="00456148" w:rsidRDefault="007D5BF7" w:rsidP="007D5BF7">
                            <w:pPr>
                              <w:shd w:val="clear" w:color="auto" w:fill="7C92A4"/>
                              <w:jc w:val="center"/>
                              <w:rPr>
                                <w:rFonts w:ascii="Calibri" w:hAnsi="Calibri" w:cs="Calibri"/>
                                <w:color w:val="FFFFFF" w:themeColor="background1"/>
                                <w:sz w:val="13"/>
                                <w:szCs w:val="13"/>
                              </w:rPr>
                            </w:pPr>
                            <w:r w:rsidRPr="00456148">
                              <w:rPr>
                                <w:rFonts w:ascii="Calibri" w:hAnsi="Calibri" w:cs="Calibri"/>
                                <w:color w:val="FFFFFF" w:themeColor="background1"/>
                                <w:sz w:val="13"/>
                                <w:szCs w:val="13"/>
                              </w:rPr>
                              <w:t>Quality Improvement and Business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AB9F8" id="_x0000_s1045" type="#_x0000_t202" style="position:absolute;left:0;text-align:left;margin-left:62.8pt;margin-top:133.4pt;width:111.7pt;height:5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" fillcolor="#7c92a4" stroked="f" strokeweight="1pt">
                <v:textbox>
                  <w:txbxContent>
                    <w:p w14:paraId="6707C21F" w14:textId="77777777" w:rsidR="007D5BF7" w:rsidRPr="00A813E5" w:rsidRDefault="007D5BF7" w:rsidP="007D5BF7">
                      <w:pPr>
                        <w:shd w:val="clear" w:color="auto" w:fill="7C92A4"/>
                        <w:jc w:val="center"/>
                        <w:rPr>
                          <w:rFonts w:ascii="Calibri" w:hAnsi="Calibri" w:cs="Calibri"/>
                          <w:b/>
                          <w:bCs/>
                          <w:color w:val="FFFFFF" w:themeColor="background1"/>
                          <w:sz w:val="4"/>
                          <w:szCs w:val="4"/>
                        </w:rPr>
                      </w:pPr>
                    </w:p>
                    <w:p w14:paraId="2FAF1CFE" w14:textId="77777777" w:rsidR="007D5BF7" w:rsidRPr="00456148" w:rsidRDefault="007D5BF7" w:rsidP="007D5BF7">
                      <w:pPr>
                        <w:shd w:val="clear" w:color="auto" w:fill="7C92A4"/>
                        <w:jc w:val="center"/>
                        <w:rPr>
                          <w:rFonts w:ascii="Calibri" w:hAnsi="Calibri" w:cs="Calibri"/>
                          <w:color w:val="FFFFFF" w:themeColor="background1"/>
                          <w:sz w:val="13"/>
                          <w:szCs w:val="13"/>
                        </w:rPr>
                      </w:pPr>
                      <w:r w:rsidRPr="00456148">
                        <w:rPr>
                          <w:rFonts w:ascii="Calibri" w:hAnsi="Calibri" w:cs="Calibri"/>
                          <w:color w:val="FFFFFF" w:themeColor="background1"/>
                          <w:sz w:val="13"/>
                          <w:szCs w:val="13"/>
                        </w:rPr>
                        <w:t xml:space="preserve">Public Health Specialist Domestic Abuse, </w:t>
                      </w:r>
                    </w:p>
                    <w:p w14:paraId="6BF80E2B" w14:textId="77777777" w:rsidR="007D5BF7" w:rsidRPr="00456148" w:rsidRDefault="007D5BF7" w:rsidP="007D5BF7">
                      <w:pPr>
                        <w:shd w:val="clear" w:color="auto" w:fill="7C92A4"/>
                        <w:jc w:val="center"/>
                        <w:rPr>
                          <w:rFonts w:ascii="Calibri" w:hAnsi="Calibri" w:cs="Calibri"/>
                          <w:color w:val="FFFFFF" w:themeColor="background1"/>
                          <w:sz w:val="13"/>
                          <w:szCs w:val="13"/>
                        </w:rPr>
                      </w:pPr>
                      <w:r w:rsidRPr="00456148">
                        <w:rPr>
                          <w:rFonts w:ascii="Calibri" w:hAnsi="Calibri" w:cs="Calibri"/>
                          <w:color w:val="FFFFFF" w:themeColor="background1"/>
                          <w:sz w:val="13"/>
                          <w:szCs w:val="13"/>
                        </w:rPr>
                        <w:t>Quality Improvement and Business Support</w:t>
                      </w:r>
                    </w:p>
                  </w:txbxContent>
                </v:textbox>
              </v:shape>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73600" behindDoc="0" locked="0" layoutInCell="1" allowOverlap="1" wp14:anchorId="07F504EE" wp14:editId="5DCACEF0">
                <wp:simplePos x="0" y="0"/>
                <wp:positionH relativeFrom="column">
                  <wp:posOffset>923975</wp:posOffset>
                </wp:positionH>
                <wp:positionV relativeFrom="paragraph">
                  <wp:posOffset>695374</wp:posOffset>
                </wp:positionV>
                <wp:extent cx="1293690" cy="647700"/>
                <wp:effectExtent l="0" t="0" r="1905" b="0"/>
                <wp:wrapNone/>
                <wp:docPr id="1202236552" name="Text Box 3"/>
                <wp:cNvGraphicFramePr/>
                <a:graphic xmlns:a="http://schemas.openxmlformats.org/drawingml/2006/main">
                  <a:graphicData uri="http://schemas.microsoft.com/office/word/2010/wordprocessingShape">
                    <wps:wsp>
                      <wps:cNvSpPr txBox="1"/>
                      <wps:spPr>
                        <a:xfrm>
                          <a:off x="0" y="0"/>
                          <a:ext cx="1293690" cy="647700"/>
                        </a:xfrm>
                        <a:prstGeom prst="rect">
                          <a:avLst/>
                        </a:prstGeom>
                        <a:solidFill>
                          <a:srgbClr val="7C92A4"/>
                        </a:solidFill>
                        <a:ln w="12700" cap="flat" cmpd="sng" algn="ctr">
                          <a:noFill/>
                          <a:prstDash val="solid"/>
                          <a:miter lim="800000"/>
                        </a:ln>
                        <a:effectLst/>
                      </wps:spPr>
                      <wps:txbx>
                        <w:txbxContent>
                          <w:p w14:paraId="2B6C7A3C"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7B9A1CAC"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Substance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504EE" id="_x0000_s1046" type="#_x0000_t202" style="position:absolute;left:0;text-align:left;margin-left:72.75pt;margin-top:54.75pt;width:101.8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" fillcolor="#7c92a4" stroked="f" strokeweight="1pt">
                <v:textbox>
                  <w:txbxContent>
                    <w:p w14:paraId="2B6C7A3C" w14:textId="77777777" w:rsidR="007D5BF7"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Public Health Specialist</w:t>
                      </w:r>
                    </w:p>
                    <w:p w14:paraId="7B9A1CAC" w14:textId="77777777" w:rsidR="007D5BF7" w:rsidRPr="00C05A78" w:rsidRDefault="007D5BF7" w:rsidP="007D5BF7">
                      <w:pPr>
                        <w:shd w:val="clear" w:color="auto" w:fill="7C92A4"/>
                        <w:jc w:val="center"/>
                        <w:rPr>
                          <w:rFonts w:ascii="Calibri" w:hAnsi="Calibri" w:cs="Calibri"/>
                          <w:color w:val="FFFFFF" w:themeColor="background1"/>
                          <w:sz w:val="16"/>
                          <w:szCs w:val="16"/>
                        </w:rPr>
                      </w:pPr>
                      <w:r>
                        <w:rPr>
                          <w:rFonts w:ascii="Calibri" w:hAnsi="Calibri" w:cs="Calibri"/>
                          <w:color w:val="FFFFFF" w:themeColor="background1"/>
                          <w:sz w:val="16"/>
                          <w:szCs w:val="16"/>
                        </w:rPr>
                        <w:t>Substance Use</w:t>
                      </w:r>
                    </w:p>
                  </w:txbxContent>
                </v:textbox>
              </v:shape>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702272" behindDoc="0" locked="0" layoutInCell="1" allowOverlap="1" wp14:anchorId="4871BB08" wp14:editId="4E2106AF">
                <wp:simplePos x="0" y="0"/>
                <wp:positionH relativeFrom="column">
                  <wp:posOffset>5631408</wp:posOffset>
                </wp:positionH>
                <wp:positionV relativeFrom="paragraph">
                  <wp:posOffset>1054100</wp:posOffset>
                </wp:positionV>
                <wp:extent cx="187076" cy="0"/>
                <wp:effectExtent l="0" t="0" r="0" b="0"/>
                <wp:wrapNone/>
                <wp:docPr id="179687346" name="Straight Connector 45"/>
                <wp:cNvGraphicFramePr/>
                <a:graphic xmlns:a="http://schemas.openxmlformats.org/drawingml/2006/main">
                  <a:graphicData uri="http://schemas.microsoft.com/office/word/2010/wordprocessingShape">
                    <wps:wsp>
                      <wps:cNvCnPr/>
                      <wps:spPr>
                        <a:xfrm>
                          <a:off x="0" y="0"/>
                          <a:ext cx="187076" cy="0"/>
                        </a:xfrm>
                        <a:prstGeom prst="line">
                          <a:avLst/>
                        </a:prstGeom>
                        <a:noFill/>
                        <a:ln w="19050" cap="flat" cmpd="sng" algn="ctr">
                          <a:solidFill>
                            <a:srgbClr val="7C92A4"/>
                          </a:solidFill>
                          <a:prstDash val="solid"/>
                          <a:miter lim="800000"/>
                        </a:ln>
                        <a:effectLst/>
                      </wps:spPr>
                      <wps:bodyPr/>
                    </wps:wsp>
                  </a:graphicData>
                </a:graphic>
                <wp14:sizeRelH relativeFrom="margin">
                  <wp14:pctWidth>0</wp14:pctWidth>
                </wp14:sizeRelH>
              </wp:anchor>
            </w:drawing>
          </mc:Choice>
          <mc:Fallback>
            <w:pict>
              <v:line w14:anchorId="723CC670" id="Straight Connector 45"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4pt,83pt" to="458.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" strokecolor="#7c92a4" strokeweight="1.5pt">
                <v:stroke joinstyle="miter"/>
              </v:line>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700224" behindDoc="0" locked="0" layoutInCell="1" allowOverlap="1" wp14:anchorId="640A4D2D" wp14:editId="7A3F9CDF">
                <wp:simplePos x="0" y="0"/>
                <wp:positionH relativeFrom="column">
                  <wp:posOffset>8296275</wp:posOffset>
                </wp:positionH>
                <wp:positionV relativeFrom="paragraph">
                  <wp:posOffset>1673225</wp:posOffset>
                </wp:positionV>
                <wp:extent cx="1497600" cy="788400"/>
                <wp:effectExtent l="0" t="0" r="7620" b="0"/>
                <wp:wrapNone/>
                <wp:docPr id="1497178015" name="Rectangle: Rounded Corners 5"/>
                <wp:cNvGraphicFramePr/>
                <a:graphic xmlns:a="http://schemas.openxmlformats.org/drawingml/2006/main">
                  <a:graphicData uri="http://schemas.microsoft.com/office/word/2010/wordprocessingShape">
                    <wps:wsp>
                      <wps:cNvSpPr/>
                      <wps:spPr>
                        <a:xfrm>
                          <a:off x="0" y="0"/>
                          <a:ext cx="1497600" cy="788400"/>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EE581" id="Rectangle: Rounded Corners 5" o:spid="_x0000_s1026" style="position:absolute;margin-left:653.25pt;margin-top:131.75pt;width:117.9pt;height:6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" fillcolor="#7c92a4" stroked="f" strokeweight="1pt">
                <v:stroke joinstyle="miter"/>
              </v:roundrect>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94080" behindDoc="0" locked="0" layoutInCell="1" allowOverlap="1" wp14:anchorId="75721BEE" wp14:editId="35A682A8">
                <wp:simplePos x="0" y="0"/>
                <wp:positionH relativeFrom="column">
                  <wp:posOffset>609600</wp:posOffset>
                </wp:positionH>
                <wp:positionV relativeFrom="paragraph">
                  <wp:posOffset>2100832</wp:posOffset>
                </wp:positionV>
                <wp:extent cx="158750" cy="0"/>
                <wp:effectExtent l="0" t="0" r="0" b="0"/>
                <wp:wrapNone/>
                <wp:docPr id="1267700386" name="Straight Connector 28"/>
                <wp:cNvGraphicFramePr/>
                <a:graphic xmlns:a="http://schemas.openxmlformats.org/drawingml/2006/main">
                  <a:graphicData uri="http://schemas.microsoft.com/office/word/2010/wordprocessingShape">
                    <wps:wsp>
                      <wps:cNvCnPr/>
                      <wps:spPr>
                        <a:xfrm>
                          <a:off x="0" y="0"/>
                          <a:ext cx="158750" cy="0"/>
                        </a:xfrm>
                        <a:prstGeom prst="line">
                          <a:avLst/>
                        </a:prstGeom>
                        <a:noFill/>
                        <a:ln w="19050" cap="flat" cmpd="sng" algn="ctr">
                          <a:solidFill>
                            <a:srgbClr val="7C92A4"/>
                          </a:solidFill>
                          <a:prstDash val="solid"/>
                          <a:miter lim="800000"/>
                        </a:ln>
                        <a:effectLst/>
                      </wps:spPr>
                      <wps:bodyPr/>
                    </wps:wsp>
                  </a:graphicData>
                </a:graphic>
                <wp14:sizeRelH relativeFrom="margin">
                  <wp14:pctWidth>0</wp14:pctWidth>
                </wp14:sizeRelH>
              </wp:anchor>
            </w:drawing>
          </mc:Choice>
          <mc:Fallback>
            <w:pict>
              <v:line w14:anchorId="6C355EE3" id="Straight Connector 28"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65.4pt" to="60.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" strokecolor="#7c92a4" strokeweight="1.5pt">
                <v:stroke joinstyle="miter"/>
              </v:line>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703296" behindDoc="0" locked="0" layoutInCell="1" allowOverlap="1" wp14:anchorId="4FEF30FC" wp14:editId="2637181A">
                <wp:simplePos x="0" y="0"/>
                <wp:positionH relativeFrom="column">
                  <wp:posOffset>5629275</wp:posOffset>
                </wp:positionH>
                <wp:positionV relativeFrom="paragraph">
                  <wp:posOffset>2115185</wp:posOffset>
                </wp:positionV>
                <wp:extent cx="190500" cy="0"/>
                <wp:effectExtent l="0" t="0" r="0" b="0"/>
                <wp:wrapNone/>
                <wp:docPr id="1614529081" name="Straight Connector 46"/>
                <wp:cNvGraphicFramePr/>
                <a:graphic xmlns:a="http://schemas.openxmlformats.org/drawingml/2006/main">
                  <a:graphicData uri="http://schemas.microsoft.com/office/word/2010/wordprocessingShape">
                    <wps:wsp>
                      <wps:cNvCnPr/>
                      <wps:spPr>
                        <a:xfrm>
                          <a:off x="0" y="0"/>
                          <a:ext cx="190500" cy="0"/>
                        </a:xfrm>
                        <a:prstGeom prst="line">
                          <a:avLst/>
                        </a:prstGeom>
                        <a:noFill/>
                        <a:ln w="19050" cap="flat" cmpd="sng" algn="ctr">
                          <a:solidFill>
                            <a:srgbClr val="7C92A4"/>
                          </a:solidFill>
                          <a:prstDash val="solid"/>
                          <a:miter lim="800000"/>
                        </a:ln>
                        <a:effectLst/>
                      </wps:spPr>
                      <wps:bodyPr/>
                    </wps:wsp>
                  </a:graphicData>
                </a:graphic>
              </wp:anchor>
            </w:drawing>
          </mc:Choice>
          <mc:Fallback>
            <w:pict>
              <v:line w14:anchorId="7F61C0A2" id="Straight Connector 4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43.25pt,166.55pt" to="458.25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" strokecolor="#7c92a4" strokeweight="1.5pt">
                <v:stroke joinstyle="miter"/>
              </v:line>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706368" behindDoc="0" locked="0" layoutInCell="1" allowOverlap="1" wp14:anchorId="2AA46E25" wp14:editId="01224CF9">
                <wp:simplePos x="0" y="0"/>
                <wp:positionH relativeFrom="column">
                  <wp:posOffset>8119745</wp:posOffset>
                </wp:positionH>
                <wp:positionV relativeFrom="paragraph">
                  <wp:posOffset>2150021</wp:posOffset>
                </wp:positionV>
                <wp:extent cx="238259" cy="0"/>
                <wp:effectExtent l="0" t="0" r="0" b="0"/>
                <wp:wrapNone/>
                <wp:docPr id="107232082" name="Straight Connector 2"/>
                <wp:cNvGraphicFramePr/>
                <a:graphic xmlns:a="http://schemas.openxmlformats.org/drawingml/2006/main">
                  <a:graphicData uri="http://schemas.microsoft.com/office/word/2010/wordprocessingShape">
                    <wps:wsp>
                      <wps:cNvCnPr/>
                      <wps:spPr>
                        <a:xfrm>
                          <a:off x="0" y="0"/>
                          <a:ext cx="238259" cy="0"/>
                        </a:xfrm>
                        <a:prstGeom prst="line">
                          <a:avLst/>
                        </a:prstGeom>
                        <a:noFill/>
                        <a:ln w="19050" cap="flat" cmpd="sng" algn="ctr">
                          <a:solidFill>
                            <a:srgbClr val="7C92A4"/>
                          </a:solidFill>
                          <a:prstDash val="solid"/>
                          <a:miter lim="800000"/>
                        </a:ln>
                        <a:effectLst/>
                      </wps:spPr>
                      <wps:bodyPr/>
                    </wps:wsp>
                  </a:graphicData>
                </a:graphic>
              </wp:anchor>
            </w:drawing>
          </mc:Choice>
          <mc:Fallback>
            <w:pict>
              <v:line w14:anchorId="63A25EDA" id="Straight Connector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639.35pt,169.3pt" to="658.1pt,1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" strokecolor="#7c92a4" strokeweight="1.5pt">
                <v:stroke joinstyle="miter"/>
              </v:line>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78720" behindDoc="0" locked="0" layoutInCell="1" allowOverlap="1" wp14:anchorId="1BEFA388" wp14:editId="53615F4A">
                <wp:simplePos x="0" y="0"/>
                <wp:positionH relativeFrom="column">
                  <wp:posOffset>5830716</wp:posOffset>
                </wp:positionH>
                <wp:positionV relativeFrom="paragraph">
                  <wp:posOffset>1673693</wp:posOffset>
                </wp:positionV>
                <wp:extent cx="1498462" cy="788035"/>
                <wp:effectExtent l="0" t="0" r="6985" b="0"/>
                <wp:wrapNone/>
                <wp:docPr id="113829706" name="Rectangle: Rounded Corners 5"/>
                <wp:cNvGraphicFramePr/>
                <a:graphic xmlns:a="http://schemas.openxmlformats.org/drawingml/2006/main">
                  <a:graphicData uri="http://schemas.microsoft.com/office/word/2010/wordprocessingShape">
                    <wps:wsp>
                      <wps:cNvSpPr/>
                      <wps:spPr>
                        <a:xfrm>
                          <a:off x="0" y="0"/>
                          <a:ext cx="1498462" cy="788035"/>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5291A9" id="Rectangle: Rounded Corners 5" o:spid="_x0000_s1026" style="position:absolute;margin-left:459.1pt;margin-top:131.8pt;width:118pt;height:62.0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" fillcolor="#7c92a4" stroked="f" strokeweight="1pt">
                <v:stroke joinstyle="miter"/>
              </v:roundrect>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99200" behindDoc="0" locked="0" layoutInCell="1" allowOverlap="1" wp14:anchorId="599178C7" wp14:editId="3CD35930">
                <wp:simplePos x="0" y="0"/>
                <wp:positionH relativeFrom="column">
                  <wp:posOffset>8117205</wp:posOffset>
                </wp:positionH>
                <wp:positionV relativeFrom="paragraph">
                  <wp:posOffset>995519</wp:posOffset>
                </wp:positionV>
                <wp:extent cx="184150" cy="0"/>
                <wp:effectExtent l="0" t="0" r="0" b="0"/>
                <wp:wrapNone/>
                <wp:docPr id="1601509437" name="Straight Connector 39"/>
                <wp:cNvGraphicFramePr/>
                <a:graphic xmlns:a="http://schemas.openxmlformats.org/drawingml/2006/main">
                  <a:graphicData uri="http://schemas.microsoft.com/office/word/2010/wordprocessingShape">
                    <wps:wsp>
                      <wps:cNvCnPr/>
                      <wps:spPr>
                        <a:xfrm>
                          <a:off x="0" y="0"/>
                          <a:ext cx="184150" cy="0"/>
                        </a:xfrm>
                        <a:prstGeom prst="line">
                          <a:avLst/>
                        </a:prstGeom>
                        <a:noFill/>
                        <a:ln w="19050" cap="flat" cmpd="sng" algn="ctr">
                          <a:solidFill>
                            <a:srgbClr val="7C92A4"/>
                          </a:solidFill>
                          <a:prstDash val="solid"/>
                          <a:miter lim="800000"/>
                        </a:ln>
                        <a:effectLst/>
                      </wps:spPr>
                      <wps:bodyPr/>
                    </wps:wsp>
                  </a:graphicData>
                </a:graphic>
              </wp:anchor>
            </w:drawing>
          </mc:Choice>
          <mc:Fallback>
            <w:pict>
              <v:line w14:anchorId="1D460682" id="Straight Connector 3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39.15pt,78.4pt" to="653.6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" strokecolor="#7c92a4" strokeweight="1.5pt">
                <v:stroke joinstyle="miter"/>
              </v:line>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81792" behindDoc="0" locked="0" layoutInCell="1" allowOverlap="1" wp14:anchorId="131159B0" wp14:editId="1BAA60D9">
                <wp:simplePos x="0" y="0"/>
                <wp:positionH relativeFrom="column">
                  <wp:posOffset>8301355</wp:posOffset>
                </wp:positionH>
                <wp:positionV relativeFrom="paragraph">
                  <wp:posOffset>609600</wp:posOffset>
                </wp:positionV>
                <wp:extent cx="1497600" cy="788400"/>
                <wp:effectExtent l="0" t="0" r="7620" b="0"/>
                <wp:wrapNone/>
                <wp:docPr id="884949806" name="Rectangle: Rounded Corners 5"/>
                <wp:cNvGraphicFramePr/>
                <a:graphic xmlns:a="http://schemas.openxmlformats.org/drawingml/2006/main">
                  <a:graphicData uri="http://schemas.microsoft.com/office/word/2010/wordprocessingShape">
                    <wps:wsp>
                      <wps:cNvSpPr/>
                      <wps:spPr>
                        <a:xfrm>
                          <a:off x="0" y="0"/>
                          <a:ext cx="1497600" cy="788400"/>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D86F3" id="Rectangle: Rounded Corners 5" o:spid="_x0000_s1026" style="position:absolute;margin-left:653.65pt;margin-top:48pt;width:117.9pt;height:6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" fillcolor="#7c92a4" stroked="f" strokeweight="1pt">
                <v:stroke joinstyle="miter"/>
              </v:roundrect>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80768" behindDoc="0" locked="0" layoutInCell="1" allowOverlap="1" wp14:anchorId="7252293D" wp14:editId="55050324">
                <wp:simplePos x="0" y="0"/>
                <wp:positionH relativeFrom="column">
                  <wp:posOffset>772795</wp:posOffset>
                </wp:positionH>
                <wp:positionV relativeFrom="paragraph">
                  <wp:posOffset>1676400</wp:posOffset>
                </wp:positionV>
                <wp:extent cx="1497600" cy="788400"/>
                <wp:effectExtent l="0" t="0" r="7620" b="0"/>
                <wp:wrapNone/>
                <wp:docPr id="65833328" name="Rectangle: Rounded Corners 5"/>
                <wp:cNvGraphicFramePr/>
                <a:graphic xmlns:a="http://schemas.openxmlformats.org/drawingml/2006/main">
                  <a:graphicData uri="http://schemas.microsoft.com/office/word/2010/wordprocessingShape">
                    <wps:wsp>
                      <wps:cNvSpPr/>
                      <wps:spPr>
                        <a:xfrm>
                          <a:off x="0" y="0"/>
                          <a:ext cx="1497600" cy="788400"/>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C54E3" id="Rectangle: Rounded Corners 5" o:spid="_x0000_s1026" style="position:absolute;margin-left:60.85pt;margin-top:132pt;width:117.9pt;height:6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" fillcolor="#7c92a4" stroked="f" strokeweight="1pt">
                <v:stroke joinstyle="miter"/>
              </v:roundrect>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72576" behindDoc="0" locked="0" layoutInCell="1" allowOverlap="1" wp14:anchorId="3C567131" wp14:editId="5B413AF8">
                <wp:simplePos x="0" y="0"/>
                <wp:positionH relativeFrom="column">
                  <wp:posOffset>772795</wp:posOffset>
                </wp:positionH>
                <wp:positionV relativeFrom="paragraph">
                  <wp:posOffset>622935</wp:posOffset>
                </wp:positionV>
                <wp:extent cx="1497600" cy="788400"/>
                <wp:effectExtent l="0" t="0" r="7620" b="0"/>
                <wp:wrapNone/>
                <wp:docPr id="1955711528" name="Rectangle: Rounded Corners 5"/>
                <wp:cNvGraphicFramePr/>
                <a:graphic xmlns:a="http://schemas.openxmlformats.org/drawingml/2006/main">
                  <a:graphicData uri="http://schemas.microsoft.com/office/word/2010/wordprocessingShape">
                    <wps:wsp>
                      <wps:cNvSpPr/>
                      <wps:spPr>
                        <a:xfrm>
                          <a:off x="0" y="0"/>
                          <a:ext cx="1497600" cy="788400"/>
                        </a:xfrm>
                        <a:prstGeom prst="roundRect">
                          <a:avLst/>
                        </a:prstGeom>
                        <a:solidFill>
                          <a:srgbClr val="7C92A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10077" id="Rectangle: Rounded Corners 5" o:spid="_x0000_s1026" style="position:absolute;margin-left:60.85pt;margin-top:49.05pt;width:117.9pt;height:6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" fillcolor="#7c92a4" stroked="f" strokeweight="1pt">
                <v:stroke joinstyle="miter"/>
              </v:roundrect>
            </w:pict>
          </mc:Fallback>
        </mc:AlternateContent>
      </w:r>
      <w:r w:rsidRPr="00B741EE">
        <w:rPr>
          <w:rFonts w:ascii="Arial" w:hAnsi="Arial" w:cs="Times New Roman"/>
          <w:noProof/>
          <w:kern w:val="0"/>
          <w:sz w:val="24"/>
          <w:szCs w:val="24"/>
          <w:lang w:eastAsia="en-GB"/>
          <w14:ligatures w14:val="none"/>
        </w:rPr>
        <mc:AlternateContent>
          <mc:Choice Requires="wps">
            <w:drawing>
              <wp:anchor distT="0" distB="0" distL="114300" distR="114300" simplePos="0" relativeHeight="251693056" behindDoc="0" locked="0" layoutInCell="1" allowOverlap="1" wp14:anchorId="70801196" wp14:editId="7C2F8AFE">
                <wp:simplePos x="0" y="0"/>
                <wp:positionH relativeFrom="column">
                  <wp:posOffset>613990</wp:posOffset>
                </wp:positionH>
                <wp:positionV relativeFrom="paragraph">
                  <wp:posOffset>1054100</wp:posOffset>
                </wp:positionV>
                <wp:extent cx="152400" cy="0"/>
                <wp:effectExtent l="0" t="0" r="0" b="0"/>
                <wp:wrapNone/>
                <wp:docPr id="1995460591" name="Straight Connector 27"/>
                <wp:cNvGraphicFramePr/>
                <a:graphic xmlns:a="http://schemas.openxmlformats.org/drawingml/2006/main">
                  <a:graphicData uri="http://schemas.microsoft.com/office/word/2010/wordprocessingShape">
                    <wps:wsp>
                      <wps:cNvCnPr/>
                      <wps:spPr>
                        <a:xfrm>
                          <a:off x="0" y="0"/>
                          <a:ext cx="152400" cy="0"/>
                        </a:xfrm>
                        <a:prstGeom prst="line">
                          <a:avLst/>
                        </a:prstGeom>
                        <a:noFill/>
                        <a:ln w="19050" cap="flat" cmpd="sng" algn="ctr">
                          <a:solidFill>
                            <a:srgbClr val="7C92A4"/>
                          </a:solidFill>
                          <a:prstDash val="solid"/>
                          <a:miter lim="800000"/>
                        </a:ln>
                        <a:effectLst/>
                      </wps:spPr>
                      <wps:bodyPr/>
                    </wps:wsp>
                  </a:graphicData>
                </a:graphic>
              </wp:anchor>
            </w:drawing>
          </mc:Choice>
          <mc:Fallback>
            <w:pict>
              <v:line w14:anchorId="3FC64A48" id="Straight Connector 2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8.35pt,83pt" to="60.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" strokecolor="#7c92a4" strokeweight="1.5pt">
                <v:stroke joinstyle="miter"/>
              </v:line>
            </w:pict>
          </mc:Fallback>
        </mc:AlternateContent>
      </w:r>
      <w:r w:rsidRPr="00B741EE">
        <w:rPr>
          <w:rFonts w:ascii="Calibri" w:eastAsia="Calibri" w:hAnsi="Calibri" w:cs="Calibri"/>
          <w:w w:val="105"/>
          <w:kern w:val="0"/>
          <w:sz w:val="32"/>
          <w:lang w:val="en-US"/>
          <w14:ligatures w14:val="none"/>
        </w:rPr>
        <w:tab/>
      </w:r>
    </w:p>
    <w:p w14:paraId="2A2FC72F" w14:textId="7E9D4729" w:rsidR="00935088" w:rsidRPr="00935088" w:rsidRDefault="00935088" w:rsidP="00935088">
      <w:pPr>
        <w:rPr>
          <w:rFonts w:ascii="Arial" w:hAnsi="Arial" w:cs="Arial"/>
        </w:rPr>
      </w:pPr>
    </w:p>
    <w:p w14:paraId="255804E1" w14:textId="77777777" w:rsidR="00935088" w:rsidRPr="00935088" w:rsidRDefault="00935088">
      <w:pPr>
        <w:rPr>
          <w:rFonts w:ascii="Arial" w:hAnsi="Arial" w:cs="Arial"/>
        </w:rPr>
      </w:pPr>
      <w:r w:rsidRPr="00935088">
        <w:rPr>
          <w:rFonts w:ascii="Arial" w:hAnsi="Arial" w:cs="Arial"/>
        </w:rPr>
        <w:br w:type="page"/>
      </w:r>
    </w:p>
    <w:p w14:paraId="53E2C241" w14:textId="77777777" w:rsidR="007D5BF7" w:rsidRDefault="007D5BF7" w:rsidP="00935088">
      <w:pPr>
        <w:jc w:val="center"/>
        <w:rPr>
          <w:rFonts w:ascii="Arial" w:hAnsi="Arial" w:cs="Arial"/>
          <w:b/>
          <w:bCs/>
          <w:color w:val="153D63" w:themeColor="text2" w:themeTint="E6"/>
          <w:sz w:val="36"/>
          <w:szCs w:val="36"/>
        </w:rPr>
        <w:sectPr w:rsidR="007D5BF7" w:rsidSect="00226AEA">
          <w:pgSz w:w="16838" w:h="11906" w:orient="landscape"/>
          <w:pgMar w:top="1080" w:right="1440" w:bottom="1080" w:left="1276" w:header="708" w:footer="556" w:gutter="0"/>
          <w:cols w:space="708"/>
          <w:docGrid w:linePitch="360"/>
        </w:sectPr>
      </w:pPr>
    </w:p>
    <w:p w14:paraId="3F464881" w14:textId="6586E9B2" w:rsidR="00935088" w:rsidRPr="00935088" w:rsidRDefault="00935088" w:rsidP="00935088">
      <w:pPr>
        <w:jc w:val="center"/>
        <w:rPr>
          <w:rFonts w:ascii="Arial" w:hAnsi="Arial" w:cs="Arial"/>
          <w:b/>
          <w:bCs/>
          <w:color w:val="153D63" w:themeColor="text2" w:themeTint="E6"/>
          <w:sz w:val="36"/>
          <w:szCs w:val="36"/>
        </w:rPr>
      </w:pPr>
      <w:r w:rsidRPr="00935088">
        <w:rPr>
          <w:rFonts w:ascii="Arial" w:hAnsi="Arial" w:cs="Arial"/>
          <w:b/>
          <w:bCs/>
          <w:color w:val="153D63" w:themeColor="text2" w:themeTint="E6"/>
          <w:sz w:val="36"/>
          <w:szCs w:val="36"/>
        </w:rPr>
        <w:lastRenderedPageBreak/>
        <w:t xml:space="preserve">Appendix </w:t>
      </w:r>
      <w:r w:rsidR="00226AEA">
        <w:rPr>
          <w:rFonts w:ascii="Arial" w:hAnsi="Arial" w:cs="Arial"/>
          <w:b/>
          <w:bCs/>
          <w:color w:val="153D63" w:themeColor="text2" w:themeTint="E6"/>
          <w:sz w:val="36"/>
          <w:szCs w:val="36"/>
        </w:rPr>
        <w:t>2</w:t>
      </w:r>
      <w:r w:rsidRPr="00935088">
        <w:rPr>
          <w:rFonts w:ascii="Arial" w:hAnsi="Arial" w:cs="Arial"/>
          <w:b/>
          <w:bCs/>
          <w:color w:val="153D63" w:themeColor="text2" w:themeTint="E6"/>
          <w:sz w:val="36"/>
          <w:szCs w:val="36"/>
        </w:rPr>
        <w:t>: FACULTY OF PUBLIC HEALTH COMPETENCIES</w:t>
      </w:r>
    </w:p>
    <w:p w14:paraId="06585E93" w14:textId="04496B5F" w:rsidR="00935088" w:rsidRDefault="00935088" w:rsidP="007921DB">
      <w:pPr>
        <w:jc w:val="center"/>
        <w:rPr>
          <w:rFonts w:ascii="Arial" w:hAnsi="Arial" w:cs="Arial"/>
        </w:rPr>
      </w:pPr>
      <w:r w:rsidRPr="00935088">
        <w:rPr>
          <w:rFonts w:ascii="Arial" w:hAnsi="Arial" w:cs="Arial"/>
        </w:rPr>
        <w:t>(Based on the 2022 P</w:t>
      </w:r>
      <w:r w:rsidR="00E9327C">
        <w:rPr>
          <w:rFonts w:ascii="Arial" w:hAnsi="Arial" w:cs="Arial"/>
        </w:rPr>
        <w:t xml:space="preserve">ublic Health </w:t>
      </w:r>
      <w:r w:rsidRPr="00935088">
        <w:rPr>
          <w:rFonts w:ascii="Arial" w:hAnsi="Arial" w:cs="Arial"/>
        </w:rPr>
        <w:t>Specialty Training Curriculum)</w:t>
      </w:r>
    </w:p>
    <w:p w14:paraId="791FE0AC" w14:textId="4D96E99C" w:rsidR="00FF36C7" w:rsidRPr="00E9552C" w:rsidRDefault="00FF36C7" w:rsidP="00FF36C7">
      <w:pPr>
        <w:tabs>
          <w:tab w:val="left" w:pos="0"/>
        </w:tabs>
        <w:suppressAutoHyphens/>
        <w:spacing w:after="200" w:line="276" w:lineRule="auto"/>
        <w:outlineLvl w:val="0"/>
        <w:rPr>
          <w:rFonts w:eastAsia="Calibri" w:cs="Arial"/>
        </w:rPr>
      </w:pPr>
      <w:r w:rsidRPr="00E9552C">
        <w:rPr>
          <w:rFonts w:eastAsia="Calibri" w:cs="Arial"/>
        </w:rPr>
        <w:t>All consultants</w:t>
      </w:r>
      <w:r>
        <w:rPr>
          <w:rFonts w:eastAsia="Calibri" w:cs="Arial"/>
        </w:rPr>
        <w:t xml:space="preserve"> </w:t>
      </w:r>
      <w:r w:rsidRPr="00E9552C">
        <w:rPr>
          <w:rFonts w:eastAsia="Calibri" w:cs="Arial"/>
        </w:rPr>
        <w:t xml:space="preserve">irrespective of their background are expected to be proficient in the competencies set out below. </w:t>
      </w:r>
    </w:p>
    <w:p w14:paraId="7860F2B8"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Use of public health intelligence to survey and assess a population’s health and wellbeing</w:t>
      </w:r>
    </w:p>
    <w:p w14:paraId="3A4C7268" w14:textId="77777777" w:rsidR="00935088" w:rsidRPr="00935088" w:rsidRDefault="00935088" w:rsidP="00935088">
      <w:pPr>
        <w:rPr>
          <w:rFonts w:ascii="Arial" w:hAnsi="Arial" w:cs="Arial"/>
        </w:rPr>
      </w:pPr>
      <w:r w:rsidRPr="00935088">
        <w:rPr>
          <w:rFonts w:ascii="Arial" w:hAnsi="Arial" w:cs="Arial"/>
        </w:rPr>
        <w:t>To be able to synthesise data from multiple sources on the surveillance or assessment of a population’s health and wellbeing and on the wider environment, so that the evidence can be communicated clearly and inform action planning to improve population health outcomes.</w:t>
      </w:r>
    </w:p>
    <w:p w14:paraId="711CBAB1"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Assessing the evidence of effectiveness of interventions, programmes and services intended to improve the health or wellbeing of individuals or populations</w:t>
      </w:r>
    </w:p>
    <w:p w14:paraId="7632F9EE" w14:textId="77777777" w:rsidR="00935088" w:rsidRPr="00935088" w:rsidRDefault="00935088" w:rsidP="00935088">
      <w:pPr>
        <w:rPr>
          <w:rFonts w:ascii="Arial" w:hAnsi="Arial" w:cs="Arial"/>
        </w:rPr>
      </w:pPr>
      <w:r w:rsidRPr="00935088">
        <w:rPr>
          <w:rFonts w:ascii="Arial" w:hAnsi="Arial" w:cs="Arial"/>
        </w:rPr>
        <w:t>To be able to use a range of resources to generate and communicate appropriately evidenced and informed recommendations for improving population health across operational and strategic health and care settings.</w:t>
      </w:r>
    </w:p>
    <w:p w14:paraId="6A1323B6"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Policy and strategy development and implementation </w:t>
      </w:r>
    </w:p>
    <w:p w14:paraId="7B4DF526" w14:textId="77777777" w:rsidR="00935088" w:rsidRPr="00935088" w:rsidRDefault="00935088" w:rsidP="00935088">
      <w:pPr>
        <w:rPr>
          <w:rFonts w:ascii="Arial" w:hAnsi="Arial" w:cs="Arial"/>
        </w:rPr>
      </w:pPr>
      <w:r w:rsidRPr="00935088">
        <w:rPr>
          <w:rFonts w:ascii="Arial" w:hAnsi="Arial" w:cs="Arial"/>
        </w:rPr>
        <w:t>To be able to influence and contribute to the development of policy as well as lead the development and implementation of a strategy.</w:t>
      </w:r>
    </w:p>
    <w:p w14:paraId="6048E63F"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Strategic leadership and collaborative working for health</w:t>
      </w:r>
    </w:p>
    <w:p w14:paraId="67B5F80B" w14:textId="77777777" w:rsidR="00935088" w:rsidRPr="00935088" w:rsidRDefault="00935088" w:rsidP="00935088">
      <w:pPr>
        <w:rPr>
          <w:rFonts w:ascii="Arial" w:hAnsi="Arial" w:cs="Arial"/>
        </w:rPr>
      </w:pPr>
      <w:r w:rsidRPr="00935088">
        <w:rPr>
          <w:rFonts w:ascii="Arial" w:hAnsi="Arial" w:cs="Arial"/>
        </w:rPr>
        <w:t>To use a range of effective strategic leadership, organisational and management skills, in a variety of complex public health situations and contexts, dealing effectively with uncertainty and the unexpected to achieve public health goals.</w:t>
      </w:r>
    </w:p>
    <w:p w14:paraId="685BEF35" w14:textId="338ED662"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Health </w:t>
      </w:r>
      <w:r w:rsidR="007921DB">
        <w:rPr>
          <w:rFonts w:ascii="Arial" w:hAnsi="Arial" w:cs="Arial"/>
          <w:b/>
          <w:bCs/>
          <w:i/>
          <w:iCs/>
        </w:rPr>
        <w:t>i</w:t>
      </w:r>
      <w:r w:rsidRPr="00AD6D5A">
        <w:rPr>
          <w:rFonts w:ascii="Arial" w:hAnsi="Arial" w:cs="Arial"/>
          <w:b/>
          <w:bCs/>
          <w:i/>
          <w:iCs/>
        </w:rPr>
        <w:t xml:space="preserve">mprovement, </w:t>
      </w:r>
      <w:r w:rsidR="007921DB">
        <w:rPr>
          <w:rFonts w:ascii="Arial" w:hAnsi="Arial" w:cs="Arial"/>
          <w:b/>
          <w:bCs/>
          <w:i/>
          <w:iCs/>
        </w:rPr>
        <w:t>d</w:t>
      </w:r>
      <w:r w:rsidRPr="00AD6D5A">
        <w:rPr>
          <w:rFonts w:ascii="Arial" w:hAnsi="Arial" w:cs="Arial"/>
          <w:b/>
          <w:bCs/>
          <w:i/>
          <w:iCs/>
        </w:rPr>
        <w:t xml:space="preserve">eterminants of </w:t>
      </w:r>
      <w:r w:rsidR="007921DB">
        <w:rPr>
          <w:rFonts w:ascii="Arial" w:hAnsi="Arial" w:cs="Arial"/>
          <w:b/>
          <w:bCs/>
          <w:i/>
          <w:iCs/>
        </w:rPr>
        <w:t>h</w:t>
      </w:r>
      <w:r w:rsidRPr="00AD6D5A">
        <w:rPr>
          <w:rFonts w:ascii="Arial" w:hAnsi="Arial" w:cs="Arial"/>
          <w:b/>
          <w:bCs/>
          <w:i/>
          <w:iCs/>
        </w:rPr>
        <w:t xml:space="preserve">ealth and </w:t>
      </w:r>
      <w:r w:rsidR="007921DB">
        <w:rPr>
          <w:rFonts w:ascii="Arial" w:hAnsi="Arial" w:cs="Arial"/>
          <w:b/>
          <w:bCs/>
          <w:i/>
          <w:iCs/>
        </w:rPr>
        <w:t>h</w:t>
      </w:r>
      <w:r w:rsidRPr="00AD6D5A">
        <w:rPr>
          <w:rFonts w:ascii="Arial" w:hAnsi="Arial" w:cs="Arial"/>
          <w:b/>
          <w:bCs/>
          <w:i/>
          <w:iCs/>
        </w:rPr>
        <w:t xml:space="preserve">ealth </w:t>
      </w:r>
      <w:r w:rsidR="007921DB">
        <w:rPr>
          <w:rFonts w:ascii="Arial" w:hAnsi="Arial" w:cs="Arial"/>
          <w:b/>
          <w:bCs/>
          <w:i/>
          <w:iCs/>
        </w:rPr>
        <w:t>c</w:t>
      </w:r>
      <w:r w:rsidRPr="00AD6D5A">
        <w:rPr>
          <w:rFonts w:ascii="Arial" w:hAnsi="Arial" w:cs="Arial"/>
          <w:b/>
          <w:bCs/>
          <w:i/>
          <w:iCs/>
        </w:rPr>
        <w:t>ommunications</w:t>
      </w:r>
    </w:p>
    <w:p w14:paraId="29F4BBFE" w14:textId="77777777" w:rsidR="00935088" w:rsidRPr="00935088" w:rsidRDefault="00935088" w:rsidP="00935088">
      <w:pPr>
        <w:rPr>
          <w:rFonts w:ascii="Arial" w:hAnsi="Arial" w:cs="Arial"/>
        </w:rPr>
      </w:pPr>
      <w:r w:rsidRPr="00935088">
        <w:rPr>
          <w:rFonts w:ascii="Arial" w:hAnsi="Arial" w:cs="Arial"/>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w:t>
      </w:r>
    </w:p>
    <w:p w14:paraId="2B437018" w14:textId="21AFE1B6"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Health </w:t>
      </w:r>
      <w:r w:rsidR="007921DB">
        <w:rPr>
          <w:rFonts w:ascii="Arial" w:hAnsi="Arial" w:cs="Arial"/>
          <w:b/>
          <w:bCs/>
          <w:i/>
          <w:iCs/>
        </w:rPr>
        <w:t>p</w:t>
      </w:r>
      <w:r w:rsidRPr="00AD6D5A">
        <w:rPr>
          <w:rFonts w:ascii="Arial" w:hAnsi="Arial" w:cs="Arial"/>
          <w:b/>
          <w:bCs/>
          <w:i/>
          <w:iCs/>
        </w:rPr>
        <w:t xml:space="preserve">rotection </w:t>
      </w:r>
    </w:p>
    <w:p w14:paraId="553012F9" w14:textId="77777777" w:rsidR="00935088" w:rsidRPr="00935088" w:rsidRDefault="00935088" w:rsidP="00935088">
      <w:pPr>
        <w:rPr>
          <w:rFonts w:ascii="Arial" w:hAnsi="Arial" w:cs="Arial"/>
        </w:rPr>
      </w:pPr>
      <w:r w:rsidRPr="00935088">
        <w:rPr>
          <w:rFonts w:ascii="Arial" w:hAnsi="Arial" w:cs="Arial"/>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3C9E38E5" w14:textId="69B0CB2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Health and </w:t>
      </w:r>
      <w:r w:rsidR="007921DB">
        <w:rPr>
          <w:rFonts w:ascii="Arial" w:hAnsi="Arial" w:cs="Arial"/>
          <w:b/>
          <w:bCs/>
          <w:i/>
          <w:iCs/>
        </w:rPr>
        <w:t>c</w:t>
      </w:r>
      <w:r w:rsidRPr="00AD6D5A">
        <w:rPr>
          <w:rFonts w:ascii="Arial" w:hAnsi="Arial" w:cs="Arial"/>
          <w:b/>
          <w:bCs/>
          <w:i/>
          <w:iCs/>
        </w:rPr>
        <w:t xml:space="preserve">are </w:t>
      </w:r>
      <w:r w:rsidR="007921DB">
        <w:rPr>
          <w:rFonts w:ascii="Arial" w:hAnsi="Arial" w:cs="Arial"/>
          <w:b/>
          <w:bCs/>
          <w:i/>
          <w:iCs/>
        </w:rPr>
        <w:t>p</w:t>
      </w:r>
      <w:r w:rsidRPr="00AD6D5A">
        <w:rPr>
          <w:rFonts w:ascii="Arial" w:hAnsi="Arial" w:cs="Arial"/>
          <w:b/>
          <w:bCs/>
          <w:i/>
          <w:iCs/>
        </w:rPr>
        <w:t xml:space="preserve">ublic </w:t>
      </w:r>
      <w:r w:rsidR="007921DB">
        <w:rPr>
          <w:rFonts w:ascii="Arial" w:hAnsi="Arial" w:cs="Arial"/>
          <w:b/>
          <w:bCs/>
          <w:i/>
          <w:iCs/>
        </w:rPr>
        <w:t>h</w:t>
      </w:r>
      <w:r w:rsidRPr="00AD6D5A">
        <w:rPr>
          <w:rFonts w:ascii="Arial" w:hAnsi="Arial" w:cs="Arial"/>
          <w:b/>
          <w:bCs/>
          <w:i/>
          <w:iCs/>
        </w:rPr>
        <w:t xml:space="preserve">ealth </w:t>
      </w:r>
    </w:p>
    <w:p w14:paraId="1CF97638" w14:textId="77777777" w:rsidR="00935088" w:rsidRPr="00935088" w:rsidRDefault="00935088" w:rsidP="00935088">
      <w:pPr>
        <w:rPr>
          <w:rFonts w:ascii="Arial" w:hAnsi="Arial" w:cs="Arial"/>
        </w:rPr>
      </w:pPr>
      <w:r w:rsidRPr="00935088">
        <w:rPr>
          <w:rFonts w:ascii="Arial" w:hAnsi="Arial" w:cs="Arial"/>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w:t>
      </w:r>
    </w:p>
    <w:p w14:paraId="0D689ADB"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 xml:space="preserve">Academic public health </w:t>
      </w:r>
    </w:p>
    <w:p w14:paraId="01097816" w14:textId="77777777" w:rsidR="00935088" w:rsidRPr="00935088" w:rsidRDefault="00935088" w:rsidP="00935088">
      <w:pPr>
        <w:rPr>
          <w:rFonts w:ascii="Arial" w:hAnsi="Arial" w:cs="Arial"/>
        </w:rPr>
      </w:pPr>
      <w:r w:rsidRPr="00935088">
        <w:rPr>
          <w:rFonts w:ascii="Arial" w:hAnsi="Arial" w:cs="Arial"/>
        </w:rPr>
        <w:t xml:space="preserve">To add an academic perspective to all public health work undertaken. </w:t>
      </w:r>
      <w:proofErr w:type="gramStart"/>
      <w:r w:rsidRPr="00935088">
        <w:rPr>
          <w:rFonts w:ascii="Arial" w:hAnsi="Arial" w:cs="Arial"/>
        </w:rPr>
        <w:t>Specifically</w:t>
      </w:r>
      <w:proofErr w:type="gramEnd"/>
      <w:r w:rsidRPr="00935088">
        <w:rPr>
          <w:rFonts w:ascii="Arial" w:hAnsi="Arial" w:cs="Arial"/>
        </w:rPr>
        <w:t xml:space="preserve">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14:paraId="27B5726A" w14:textId="77777777"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Professional, personal and ethical development</w:t>
      </w:r>
    </w:p>
    <w:p w14:paraId="76F30513" w14:textId="77777777" w:rsidR="00935088" w:rsidRPr="00935088" w:rsidRDefault="00935088" w:rsidP="00935088">
      <w:pPr>
        <w:rPr>
          <w:rFonts w:ascii="Arial" w:hAnsi="Arial" w:cs="Arial"/>
        </w:rPr>
      </w:pPr>
      <w:r w:rsidRPr="00935088">
        <w:rPr>
          <w:rFonts w:ascii="Arial" w:hAnsi="Arial" w:cs="Arial"/>
        </w:rPr>
        <w:t xml:space="preserve">To be able to shape, pursue actively and evaluate your own personal and professional development, using insight into your own behaviours and attitudes and their impact to modify </w:t>
      </w:r>
      <w:r w:rsidRPr="00935088">
        <w:rPr>
          <w:rFonts w:ascii="Arial" w:hAnsi="Arial" w:cs="Arial"/>
        </w:rPr>
        <w:lastRenderedPageBreak/>
        <w:t>behaviour and to practise within the framework of the GMC's Good Medical Practice (as used for appraisal and revalidation for consultants in public health) and the UKPHR’s Code of Conduct.</w:t>
      </w:r>
    </w:p>
    <w:p w14:paraId="5554B672" w14:textId="3E6E97E5" w:rsidR="00935088" w:rsidRPr="00AD6D5A" w:rsidRDefault="00935088" w:rsidP="00AD6D5A">
      <w:pPr>
        <w:spacing w:before="120" w:after="0" w:line="240" w:lineRule="auto"/>
        <w:rPr>
          <w:rFonts w:ascii="Arial" w:hAnsi="Arial" w:cs="Arial"/>
          <w:b/>
          <w:bCs/>
          <w:i/>
          <w:iCs/>
        </w:rPr>
      </w:pPr>
      <w:r w:rsidRPr="00AD6D5A">
        <w:rPr>
          <w:rFonts w:ascii="Arial" w:hAnsi="Arial" w:cs="Arial"/>
          <w:b/>
          <w:bCs/>
          <w:i/>
          <w:iCs/>
        </w:rPr>
        <w:t>Integration and application of competencies for consultant practice</w:t>
      </w:r>
    </w:p>
    <w:p w14:paraId="3E7BB84E" w14:textId="4F386EB3" w:rsidR="00935088" w:rsidRPr="00935088" w:rsidRDefault="00935088" w:rsidP="00935088">
      <w:pPr>
        <w:rPr>
          <w:rFonts w:ascii="Arial" w:hAnsi="Arial" w:cs="Arial"/>
        </w:rPr>
      </w:pPr>
      <w:r w:rsidRPr="00935088">
        <w:rPr>
          <w:rFonts w:ascii="Arial" w:hAnsi="Arial" w:cs="Arial"/>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74683262" w14:textId="77777777" w:rsidR="00AD6D5A" w:rsidRDefault="00AD6D5A">
      <w:pPr>
        <w:rPr>
          <w:rFonts w:ascii="Arial" w:hAnsi="Arial" w:cs="Arial"/>
        </w:rPr>
      </w:pPr>
      <w:r>
        <w:rPr>
          <w:rFonts w:ascii="Arial" w:hAnsi="Arial" w:cs="Arial"/>
        </w:rPr>
        <w:br w:type="page"/>
      </w:r>
    </w:p>
    <w:p w14:paraId="463B8119" w14:textId="2BE08014" w:rsidR="00935088" w:rsidRPr="008B522C" w:rsidRDefault="00935088" w:rsidP="008B522C">
      <w:pPr>
        <w:jc w:val="center"/>
        <w:rPr>
          <w:rFonts w:ascii="Arial" w:hAnsi="Arial" w:cs="Arial"/>
          <w:b/>
          <w:bCs/>
          <w:color w:val="153D63" w:themeColor="text2" w:themeTint="E6"/>
          <w:sz w:val="24"/>
          <w:szCs w:val="24"/>
        </w:rPr>
      </w:pPr>
      <w:r w:rsidRPr="008B522C">
        <w:rPr>
          <w:rFonts w:ascii="Arial" w:hAnsi="Arial" w:cs="Arial"/>
          <w:b/>
          <w:bCs/>
          <w:color w:val="153D63" w:themeColor="text2" w:themeTint="E6"/>
          <w:sz w:val="24"/>
          <w:szCs w:val="24"/>
        </w:rPr>
        <w:lastRenderedPageBreak/>
        <w:t>PERSON SPECIFICATION</w:t>
      </w:r>
    </w:p>
    <w:p w14:paraId="73D465A9" w14:textId="77777777" w:rsidR="00935088" w:rsidRPr="008B522C" w:rsidRDefault="00935088" w:rsidP="008B522C">
      <w:pPr>
        <w:jc w:val="center"/>
        <w:rPr>
          <w:rFonts w:ascii="Arial" w:hAnsi="Arial" w:cs="Arial"/>
          <w:b/>
          <w:bCs/>
          <w:color w:val="153D63" w:themeColor="text2" w:themeTint="E6"/>
          <w:sz w:val="24"/>
          <w:szCs w:val="24"/>
        </w:rPr>
      </w:pPr>
      <w:r w:rsidRPr="008B522C">
        <w:rPr>
          <w:rFonts w:ascii="Arial" w:hAnsi="Arial" w:cs="Arial"/>
          <w:b/>
          <w:bCs/>
          <w:color w:val="153D63" w:themeColor="text2" w:themeTint="E6"/>
          <w:sz w:val="24"/>
          <w:szCs w:val="24"/>
        </w:rPr>
        <w:t>CONSULTANT IN PUBLIC HEALTH /CONSULTANT IN PUBLIC HEALTH MEDICINE</w:t>
      </w:r>
    </w:p>
    <w:tbl>
      <w:tblPr>
        <w:tblW w:w="1006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85" w:type="dxa"/>
          <w:bottom w:w="28" w:type="dxa"/>
          <w:right w:w="85" w:type="dxa"/>
        </w:tblCellMar>
        <w:tblLook w:val="0000" w:firstRow="0" w:lastRow="0" w:firstColumn="0" w:lastColumn="0" w:noHBand="0" w:noVBand="0"/>
      </w:tblPr>
      <w:tblGrid>
        <w:gridCol w:w="8222"/>
        <w:gridCol w:w="851"/>
        <w:gridCol w:w="991"/>
      </w:tblGrid>
      <w:tr w:rsidR="00AD6D5A" w:rsidRPr="008B522C" w14:paraId="18EE5633" w14:textId="77777777" w:rsidTr="0061751F">
        <w:tc>
          <w:tcPr>
            <w:tcW w:w="10064" w:type="dxa"/>
            <w:gridSpan w:val="3"/>
            <w:tcBorders>
              <w:top w:val="single" w:sz="6" w:space="0" w:color="auto"/>
              <w:left w:val="single" w:sz="6" w:space="0" w:color="auto"/>
              <w:bottom w:val="single" w:sz="6" w:space="0" w:color="auto"/>
              <w:right w:val="single" w:sz="6" w:space="0" w:color="auto"/>
            </w:tcBorders>
          </w:tcPr>
          <w:p w14:paraId="7A6BE99E" w14:textId="77777777" w:rsidR="00AD6D5A" w:rsidRPr="008B522C" w:rsidRDefault="00AD6D5A" w:rsidP="008B522C">
            <w:pPr>
              <w:spacing w:after="0"/>
              <w:rPr>
                <w:rFonts w:ascii="Calibri" w:hAnsi="Calibri" w:cs="Calibri"/>
                <w:b/>
                <w:i/>
                <w:sz w:val="18"/>
                <w:szCs w:val="18"/>
              </w:rPr>
            </w:pPr>
            <w:r w:rsidRPr="008B522C">
              <w:rPr>
                <w:rFonts w:ascii="Calibri" w:hAnsi="Calibri" w:cs="Calibri"/>
                <w:b/>
                <w:sz w:val="18"/>
                <w:szCs w:val="18"/>
              </w:rPr>
              <w:t>IMPORTANT: This person specification contains changes introduced in amendments made to the NHS (Appointment of Consultants) Regulations for England, Scotland, Northern Ireland and Wales which came into force during 2005. Further amended in June 2015, and September 2018</w:t>
            </w:r>
          </w:p>
        </w:tc>
      </w:tr>
      <w:tr w:rsidR="00AD6D5A" w:rsidRPr="008B522C" w14:paraId="2FD66657" w14:textId="77777777" w:rsidTr="0061751F">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6DA97D"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Education/Qualifications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0BD469" w14:textId="77777777" w:rsidR="00AD6D5A" w:rsidRPr="008B522C" w:rsidRDefault="00AD6D5A" w:rsidP="008B522C">
            <w:pPr>
              <w:spacing w:after="0"/>
              <w:jc w:val="center"/>
              <w:rPr>
                <w:rFonts w:ascii="Calibri" w:hAnsi="Calibri" w:cs="Calibri"/>
                <w:b/>
                <w:sz w:val="18"/>
                <w:szCs w:val="18"/>
              </w:rPr>
            </w:pPr>
            <w:r w:rsidRPr="008B522C">
              <w:rPr>
                <w:rFonts w:ascii="Calibri" w:hAnsi="Calibri" w:cs="Calibri"/>
                <w:b/>
                <w:sz w:val="18"/>
                <w:szCs w:val="18"/>
              </w:rPr>
              <w:t>Essential</w:t>
            </w: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E09C3B" w14:textId="77777777" w:rsidR="00AD6D5A" w:rsidRPr="008B522C" w:rsidRDefault="00AD6D5A" w:rsidP="008B522C">
            <w:pPr>
              <w:spacing w:after="0"/>
              <w:jc w:val="center"/>
              <w:rPr>
                <w:rFonts w:ascii="Calibri" w:hAnsi="Calibri" w:cs="Calibri"/>
                <w:b/>
                <w:sz w:val="18"/>
                <w:szCs w:val="18"/>
              </w:rPr>
            </w:pPr>
            <w:r w:rsidRPr="008B522C">
              <w:rPr>
                <w:rFonts w:ascii="Calibri" w:hAnsi="Calibri" w:cs="Calibri"/>
                <w:b/>
                <w:sz w:val="18"/>
                <w:szCs w:val="18"/>
              </w:rPr>
              <w:t>Desirable</w:t>
            </w:r>
          </w:p>
        </w:tc>
      </w:tr>
      <w:tr w:rsidR="00AD6D5A" w:rsidRPr="008B522C" w14:paraId="7739567C" w14:textId="77777777" w:rsidTr="0061751F">
        <w:tc>
          <w:tcPr>
            <w:tcW w:w="8222" w:type="dxa"/>
            <w:tcBorders>
              <w:top w:val="single" w:sz="6" w:space="0" w:color="auto"/>
              <w:left w:val="single" w:sz="6" w:space="0" w:color="auto"/>
              <w:bottom w:val="single" w:sz="6" w:space="0" w:color="auto"/>
              <w:right w:val="single" w:sz="6" w:space="0" w:color="auto"/>
            </w:tcBorders>
          </w:tcPr>
          <w:p w14:paraId="4F20E874" w14:textId="77777777" w:rsidR="00AD6D5A" w:rsidRPr="008B522C" w:rsidRDefault="00AD6D5A" w:rsidP="008B522C">
            <w:pPr>
              <w:spacing w:after="0"/>
              <w:rPr>
                <w:rFonts w:ascii="Calibri" w:hAnsi="Calibri" w:cs="Calibri"/>
                <w:sz w:val="18"/>
                <w:szCs w:val="18"/>
                <w:lang w:eastAsia="en-GB"/>
              </w:rPr>
            </w:pPr>
            <w:hyperlink r:id="rId12" w:history="1">
              <w:r w:rsidRPr="008B522C">
                <w:rPr>
                  <w:rStyle w:val="Hyperlink"/>
                  <w:rFonts w:ascii="Calibri" w:hAnsi="Calibri" w:cs="Calibri"/>
                  <w:sz w:val="18"/>
                  <w:szCs w:val="18"/>
                </w:rPr>
                <w:t>The National Health Service (Appointment of Consultants) Regulations 1996 (legislation.gov.uk)</w:t>
              </w:r>
            </w:hyperlink>
          </w:p>
          <w:p w14:paraId="3C82839B" w14:textId="06F3A27C" w:rsidR="00AD6D5A" w:rsidRPr="008B522C" w:rsidRDefault="00AD6D5A" w:rsidP="008B522C">
            <w:pPr>
              <w:spacing w:after="0"/>
              <w:rPr>
                <w:rFonts w:ascii="Calibri" w:hAnsi="Calibri" w:cs="Calibri"/>
                <w:sz w:val="18"/>
                <w:szCs w:val="18"/>
                <w:highlight w:val="yellow"/>
                <w:lang w:eastAsia="en-GB"/>
              </w:rPr>
            </w:pPr>
            <w:r w:rsidRPr="008B522C">
              <w:rPr>
                <w:rFonts w:ascii="Calibri" w:hAnsi="Calibri" w:cs="Calibri"/>
                <w:sz w:val="18"/>
                <w:szCs w:val="18"/>
              </w:rPr>
              <w:t xml:space="preserve">In line with legislation, inclusion in the GMC Full and Specialist Register with a license to practice/GDC Specialist List or inclusion in the UK Public Health Register (UKPHR) for Public Health Specialists </w:t>
            </w:r>
            <w:r w:rsidRPr="005D44DC">
              <w:rPr>
                <w:rFonts w:ascii="Calibri" w:hAnsi="Calibri" w:cs="Calibri"/>
                <w:b/>
                <w:bCs/>
                <w:sz w:val="18"/>
                <w:szCs w:val="18"/>
              </w:rPr>
              <w:t>at the point of application.</w:t>
            </w:r>
            <w:r w:rsidR="005D44DC" w:rsidRPr="005D44DC">
              <w:rPr>
                <w:rFonts w:ascii="Calibri" w:hAnsi="Calibri" w:cs="Calibri"/>
                <w:b/>
                <w:bCs/>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14:paraId="75FFA680"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6BA36A7E" w14:textId="77777777" w:rsidR="00AD6D5A" w:rsidRPr="008B522C" w:rsidRDefault="00AD6D5A" w:rsidP="008B522C">
            <w:pPr>
              <w:spacing w:after="0"/>
              <w:jc w:val="center"/>
              <w:rPr>
                <w:rFonts w:ascii="Calibri" w:hAnsi="Calibri" w:cs="Calibri"/>
                <w:sz w:val="18"/>
                <w:szCs w:val="18"/>
              </w:rPr>
            </w:pPr>
          </w:p>
        </w:tc>
      </w:tr>
      <w:tr w:rsidR="00AD6D5A" w:rsidRPr="00D5791A" w14:paraId="4226AF58" w14:textId="77777777" w:rsidTr="0061751F">
        <w:tc>
          <w:tcPr>
            <w:tcW w:w="8222" w:type="dxa"/>
            <w:tcBorders>
              <w:top w:val="single" w:sz="6" w:space="0" w:color="auto"/>
              <w:left w:val="single" w:sz="6" w:space="0" w:color="auto"/>
              <w:bottom w:val="single" w:sz="6" w:space="0" w:color="auto"/>
              <w:right w:val="single" w:sz="6" w:space="0" w:color="auto"/>
            </w:tcBorders>
          </w:tcPr>
          <w:p w14:paraId="6DB7D6D8" w14:textId="77777777" w:rsidR="00AD6D5A" w:rsidRPr="00D5791A" w:rsidRDefault="00AD6D5A" w:rsidP="008B522C">
            <w:pPr>
              <w:spacing w:after="0"/>
              <w:rPr>
                <w:rFonts w:ascii="Calibri" w:hAnsi="Calibri" w:cs="Calibri"/>
                <w:i/>
                <w:spacing w:val="-2"/>
                <w:sz w:val="18"/>
                <w:szCs w:val="18"/>
              </w:rPr>
            </w:pPr>
            <w:r w:rsidRPr="00D5791A">
              <w:rPr>
                <w:rFonts w:ascii="Calibri" w:hAnsi="Calibri" w:cs="Calibri"/>
                <w:i/>
                <w:sz w:val="18"/>
                <w:szCs w:val="18"/>
              </w:rPr>
              <w:t>If included in the GMC Specialist Register/GDC Specialist List in a specialty other than public health medicine/dental public health, candidates must have equivalent training and/or appropriate experience of public health practice</w:t>
            </w:r>
          </w:p>
        </w:tc>
        <w:tc>
          <w:tcPr>
            <w:tcW w:w="851" w:type="dxa"/>
            <w:tcBorders>
              <w:top w:val="single" w:sz="6" w:space="0" w:color="auto"/>
              <w:left w:val="single" w:sz="6" w:space="0" w:color="auto"/>
              <w:bottom w:val="single" w:sz="6" w:space="0" w:color="auto"/>
              <w:right w:val="single" w:sz="6" w:space="0" w:color="auto"/>
            </w:tcBorders>
            <w:vAlign w:val="center"/>
          </w:tcPr>
          <w:p w14:paraId="40BA09CA" w14:textId="77777777" w:rsidR="00AD6D5A" w:rsidRPr="00D5791A" w:rsidRDefault="00AD6D5A" w:rsidP="008B522C">
            <w:pPr>
              <w:spacing w:after="0"/>
              <w:jc w:val="center"/>
              <w:rPr>
                <w:rFonts w:ascii="Calibri" w:hAnsi="Calibri" w:cs="Calibri"/>
                <w:spacing w:val="-2"/>
                <w:sz w:val="18"/>
                <w:szCs w:val="18"/>
              </w:rPr>
            </w:pPr>
            <w:r w:rsidRPr="00D5791A">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3C1664D2" w14:textId="77777777" w:rsidR="00AD6D5A" w:rsidRPr="00D5791A" w:rsidRDefault="00AD6D5A" w:rsidP="008B522C">
            <w:pPr>
              <w:spacing w:after="0"/>
              <w:jc w:val="center"/>
              <w:rPr>
                <w:rFonts w:ascii="Calibri" w:hAnsi="Calibri" w:cs="Calibri"/>
                <w:spacing w:val="-2"/>
                <w:sz w:val="18"/>
                <w:szCs w:val="18"/>
              </w:rPr>
            </w:pPr>
          </w:p>
        </w:tc>
      </w:tr>
      <w:tr w:rsidR="00AD6D5A" w:rsidRPr="00432270" w14:paraId="4AA0B106" w14:textId="77777777" w:rsidTr="00432270">
        <w:trPr>
          <w:trHeight w:val="642"/>
        </w:trPr>
        <w:tc>
          <w:tcPr>
            <w:tcW w:w="8222" w:type="dxa"/>
            <w:tcBorders>
              <w:top w:val="single" w:sz="6" w:space="0" w:color="auto"/>
              <w:left w:val="single" w:sz="6" w:space="0" w:color="auto"/>
              <w:bottom w:val="single" w:sz="6" w:space="0" w:color="auto"/>
              <w:right w:val="single" w:sz="6" w:space="0" w:color="auto"/>
            </w:tcBorders>
          </w:tcPr>
          <w:p w14:paraId="072C3499" w14:textId="6B354C7E" w:rsidR="00432270" w:rsidRDefault="00432270" w:rsidP="00432270">
            <w:pPr>
              <w:spacing w:after="0"/>
              <w:rPr>
                <w:rFonts w:ascii="Calibri" w:hAnsi="Calibri" w:cs="Calibri"/>
                <w:sz w:val="18"/>
                <w:szCs w:val="18"/>
              </w:rPr>
            </w:pPr>
            <w:r w:rsidRPr="00D5791A">
              <w:rPr>
                <w:rFonts w:ascii="Calibri" w:hAnsi="Calibri" w:cs="Calibri"/>
                <w:sz w:val="18"/>
                <w:szCs w:val="18"/>
              </w:rPr>
              <w:t xml:space="preserve">Any public health </w:t>
            </w:r>
            <w:r w:rsidRPr="00D5791A">
              <w:rPr>
                <w:rFonts w:ascii="Calibri" w:hAnsi="Calibri" w:cs="Calibri"/>
                <w:b/>
                <w:bCs/>
                <w:sz w:val="18"/>
                <w:szCs w:val="18"/>
              </w:rPr>
              <w:t>speciality registrar applicants</w:t>
            </w:r>
            <w:r w:rsidRPr="00D5791A">
              <w:rPr>
                <w:rFonts w:ascii="Calibri" w:hAnsi="Calibri" w:cs="Calibri"/>
                <w:sz w:val="18"/>
                <w:szCs w:val="18"/>
              </w:rPr>
              <w:t xml:space="preserve"> who are currently on the UK public health training programme and not yet on either the GMC, GDC or UKPHR specialist register </w:t>
            </w:r>
            <w:r w:rsidRPr="00D5791A">
              <w:rPr>
                <w:rFonts w:ascii="Calibri" w:hAnsi="Calibri" w:cs="Calibri"/>
                <w:b/>
                <w:bCs/>
                <w:sz w:val="18"/>
                <w:szCs w:val="18"/>
                <w:u w:val="single"/>
              </w:rPr>
              <w:t>must</w:t>
            </w:r>
            <w:r w:rsidRPr="00D5791A">
              <w:rPr>
                <w:rFonts w:ascii="Calibri" w:hAnsi="Calibri" w:cs="Calibri"/>
                <w:sz w:val="18"/>
                <w:szCs w:val="18"/>
              </w:rPr>
              <w:t xml:space="preserve"> provide verifiable signed documentary evidence that they are within 6 months of gaining entry to a register at the date of interview</w:t>
            </w:r>
          </w:p>
          <w:p w14:paraId="6121A1C0" w14:textId="45EA9817" w:rsidR="00FF36C7" w:rsidRPr="0090629A" w:rsidRDefault="00FF36C7" w:rsidP="00432270">
            <w:pPr>
              <w:spacing w:after="0"/>
              <w:rPr>
                <w:rFonts w:ascii="Calibri" w:hAnsi="Calibri" w:cs="Calibri"/>
                <w:sz w:val="18"/>
                <w:szCs w:val="18"/>
              </w:rPr>
            </w:pPr>
            <w:r w:rsidRPr="00D9134B">
              <w:rPr>
                <w:rFonts w:ascii="Calibri" w:hAnsi="Calibri" w:cs="Calibri"/>
                <w:b/>
                <w:bCs/>
                <w:sz w:val="18"/>
                <w:szCs w:val="18"/>
              </w:rPr>
              <w:t>Applicants going through the portfolio registration routes (GMC or UKPHR) are not eligible to be shortlisted for interview until they are included on the register. The six-month rule does not apply to these portfolio route applicants</w:t>
            </w:r>
            <w:r w:rsidRPr="00AF73CB">
              <w:rPr>
                <w:rFonts w:ascii="Calibri" w:hAnsi="Calibri" w:cs="Calibri"/>
                <w:sz w:val="18"/>
                <w:szCs w:val="18"/>
              </w:rPr>
              <w:t>.</w:t>
            </w:r>
          </w:p>
        </w:tc>
        <w:tc>
          <w:tcPr>
            <w:tcW w:w="851" w:type="dxa"/>
            <w:tcBorders>
              <w:top w:val="single" w:sz="6" w:space="0" w:color="auto"/>
              <w:left w:val="single" w:sz="6" w:space="0" w:color="auto"/>
              <w:bottom w:val="single" w:sz="6" w:space="0" w:color="auto"/>
              <w:right w:val="single" w:sz="6" w:space="0" w:color="auto"/>
            </w:tcBorders>
            <w:vAlign w:val="center"/>
          </w:tcPr>
          <w:p w14:paraId="62473A55" w14:textId="77777777" w:rsidR="00AD6D5A" w:rsidRPr="00432270" w:rsidRDefault="00AD6D5A" w:rsidP="008B522C">
            <w:pPr>
              <w:spacing w:after="0"/>
              <w:jc w:val="center"/>
              <w:rPr>
                <w:rFonts w:ascii="Calibri" w:hAnsi="Calibri" w:cs="Calibri"/>
                <w:spacing w:val="-2"/>
                <w:sz w:val="18"/>
                <w:szCs w:val="18"/>
              </w:rPr>
            </w:pPr>
            <w:r w:rsidRPr="00D5791A">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6195CB2F" w14:textId="77777777" w:rsidR="00AD6D5A" w:rsidRPr="00432270" w:rsidRDefault="00AD6D5A" w:rsidP="008B522C">
            <w:pPr>
              <w:spacing w:after="0"/>
              <w:jc w:val="center"/>
              <w:rPr>
                <w:rFonts w:ascii="Calibri" w:hAnsi="Calibri" w:cs="Calibri"/>
                <w:sz w:val="18"/>
                <w:szCs w:val="18"/>
              </w:rPr>
            </w:pPr>
          </w:p>
        </w:tc>
      </w:tr>
      <w:tr w:rsidR="00AD6D5A" w:rsidRPr="008B522C" w14:paraId="19A08050" w14:textId="77777777" w:rsidTr="00432270">
        <w:trPr>
          <w:trHeight w:val="709"/>
        </w:trPr>
        <w:tc>
          <w:tcPr>
            <w:tcW w:w="8222" w:type="dxa"/>
            <w:tcBorders>
              <w:top w:val="single" w:sz="6" w:space="0" w:color="auto"/>
              <w:left w:val="single" w:sz="6" w:space="0" w:color="auto"/>
              <w:bottom w:val="single" w:sz="6" w:space="0" w:color="auto"/>
              <w:right w:val="single" w:sz="6" w:space="0" w:color="auto"/>
            </w:tcBorders>
          </w:tcPr>
          <w:p w14:paraId="11B4230D" w14:textId="22759A96" w:rsidR="00AD6D5A" w:rsidRPr="008B522C" w:rsidRDefault="00AD6D5A" w:rsidP="008B522C">
            <w:pPr>
              <w:spacing w:after="0"/>
              <w:rPr>
                <w:rFonts w:ascii="Calibri" w:hAnsi="Calibri" w:cs="Calibri"/>
                <w:spacing w:val="-2"/>
                <w:sz w:val="18"/>
                <w:szCs w:val="18"/>
              </w:rPr>
            </w:pPr>
            <w:r w:rsidRPr="008B522C">
              <w:rPr>
                <w:rFonts w:ascii="Calibri" w:hAnsi="Calibri" w:cs="Calibri"/>
                <w:bCs/>
                <w:sz w:val="18"/>
                <w:szCs w:val="18"/>
              </w:rPr>
              <w:t xml:space="preserve">If an applicant is UK trained in Public Health, they must ALSO be a holder of a Certificate of Completion of Training (CCT) or be within six months of award of CCT by date of interview. </w:t>
            </w:r>
            <w:r w:rsidRPr="008B522C">
              <w:rPr>
                <w:rFonts w:ascii="Calibri" w:hAnsi="Calibri" w:cs="Calibri"/>
                <w:sz w:val="18"/>
                <w:szCs w:val="18"/>
              </w:rPr>
              <w:t xml:space="preserve">If an applicant is non-UK trained, they will be required to show evidence of equivalence to the UK CCT </w:t>
            </w:r>
            <w:r w:rsidRPr="008B522C">
              <w:rPr>
                <w:rFonts w:ascii="Calibri" w:hAnsi="Calibri" w:cs="Calibri"/>
                <w:i/>
                <w:spacing w:val="-2"/>
                <w:sz w:val="18"/>
                <w:szCs w:val="18"/>
              </w:rPr>
              <w:t>[see shortlisting notes below</w:t>
            </w:r>
            <w:r w:rsidR="00432270">
              <w:rPr>
                <w:rFonts w:ascii="Calibri" w:hAnsi="Calibri" w:cs="Calibri"/>
                <w:i/>
                <w:spacing w:val="-2"/>
                <w:sz w:val="18"/>
                <w:szCs w:val="18"/>
              </w:rPr>
              <w:t>)</w:t>
            </w:r>
          </w:p>
        </w:tc>
        <w:tc>
          <w:tcPr>
            <w:tcW w:w="851" w:type="dxa"/>
            <w:tcBorders>
              <w:top w:val="single" w:sz="6" w:space="0" w:color="auto"/>
              <w:left w:val="single" w:sz="6" w:space="0" w:color="auto"/>
              <w:bottom w:val="single" w:sz="6" w:space="0" w:color="auto"/>
              <w:right w:val="single" w:sz="6" w:space="0" w:color="auto"/>
            </w:tcBorders>
            <w:vAlign w:val="center"/>
          </w:tcPr>
          <w:p w14:paraId="46B16477" w14:textId="77777777" w:rsidR="00AD6D5A" w:rsidRPr="008B522C" w:rsidRDefault="00AD6D5A" w:rsidP="008B522C">
            <w:pPr>
              <w:spacing w:after="0"/>
              <w:jc w:val="center"/>
              <w:rPr>
                <w:rFonts w:ascii="Calibri" w:hAnsi="Calibri" w:cs="Calibri"/>
                <w:spacing w:val="-2"/>
                <w:sz w:val="18"/>
                <w:szCs w:val="18"/>
              </w:rPr>
            </w:pPr>
            <w:r w:rsidRPr="008B522C">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E6812A8" w14:textId="77777777" w:rsidR="00AD6D5A" w:rsidRPr="008B522C" w:rsidRDefault="00AD6D5A" w:rsidP="008B522C">
            <w:pPr>
              <w:spacing w:after="0"/>
              <w:jc w:val="center"/>
              <w:rPr>
                <w:rFonts w:ascii="Calibri" w:hAnsi="Calibri" w:cs="Calibri"/>
                <w:sz w:val="18"/>
                <w:szCs w:val="18"/>
              </w:rPr>
            </w:pPr>
          </w:p>
        </w:tc>
      </w:tr>
      <w:tr w:rsidR="00AD6D5A" w:rsidRPr="008B522C" w14:paraId="613A6135" w14:textId="77777777" w:rsidTr="0061751F">
        <w:tc>
          <w:tcPr>
            <w:tcW w:w="8222" w:type="dxa"/>
            <w:tcBorders>
              <w:top w:val="single" w:sz="6" w:space="0" w:color="auto"/>
              <w:left w:val="single" w:sz="6" w:space="0" w:color="auto"/>
              <w:bottom w:val="single" w:sz="6" w:space="0" w:color="auto"/>
              <w:right w:val="single" w:sz="6" w:space="0" w:color="auto"/>
            </w:tcBorders>
          </w:tcPr>
          <w:p w14:paraId="3D674944" w14:textId="77777777" w:rsidR="00AD6D5A" w:rsidRPr="008B522C" w:rsidRDefault="00AD6D5A" w:rsidP="008B522C">
            <w:pPr>
              <w:spacing w:after="0"/>
              <w:rPr>
                <w:rFonts w:ascii="Calibri" w:hAnsi="Calibri" w:cs="Calibri"/>
                <w:spacing w:val="-2"/>
                <w:sz w:val="18"/>
                <w:szCs w:val="18"/>
              </w:rPr>
            </w:pPr>
            <w:r w:rsidRPr="008B522C">
              <w:rPr>
                <w:rFonts w:ascii="Calibri" w:hAnsi="Calibri" w:cs="Calibri"/>
                <w:spacing w:val="-2"/>
                <w:sz w:val="18"/>
                <w:szCs w:val="18"/>
              </w:rPr>
              <w:t xml:space="preserve">Applicants must meet minimum CPD requirements (i.e. be up to date) in accordance with Faculty of Public Health requirements or other recognised body </w:t>
            </w:r>
          </w:p>
        </w:tc>
        <w:tc>
          <w:tcPr>
            <w:tcW w:w="851" w:type="dxa"/>
            <w:tcBorders>
              <w:top w:val="single" w:sz="6" w:space="0" w:color="auto"/>
              <w:left w:val="single" w:sz="6" w:space="0" w:color="auto"/>
              <w:bottom w:val="single" w:sz="6" w:space="0" w:color="auto"/>
              <w:right w:val="single" w:sz="6" w:space="0" w:color="auto"/>
            </w:tcBorders>
            <w:vAlign w:val="center"/>
          </w:tcPr>
          <w:p w14:paraId="3E728521" w14:textId="77777777" w:rsidR="00AD6D5A" w:rsidRPr="008B522C" w:rsidRDefault="00AD6D5A" w:rsidP="008B522C">
            <w:pPr>
              <w:spacing w:after="0"/>
              <w:jc w:val="center"/>
              <w:rPr>
                <w:rFonts w:ascii="Calibri" w:hAnsi="Calibri" w:cs="Calibri"/>
                <w:spacing w:val="-2"/>
                <w:sz w:val="18"/>
                <w:szCs w:val="18"/>
              </w:rPr>
            </w:pPr>
            <w:r w:rsidRPr="008B522C">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A6A0B25" w14:textId="77777777" w:rsidR="00AD6D5A" w:rsidRPr="008B522C" w:rsidRDefault="00AD6D5A" w:rsidP="008B522C">
            <w:pPr>
              <w:spacing w:after="0"/>
              <w:jc w:val="center"/>
              <w:rPr>
                <w:rFonts w:ascii="Calibri" w:hAnsi="Calibri" w:cs="Calibri"/>
                <w:spacing w:val="-2"/>
                <w:sz w:val="18"/>
                <w:szCs w:val="18"/>
              </w:rPr>
            </w:pPr>
          </w:p>
        </w:tc>
      </w:tr>
      <w:tr w:rsidR="00AD6D5A" w:rsidRPr="008B522C" w14:paraId="5C96A759" w14:textId="77777777" w:rsidTr="0061751F">
        <w:tc>
          <w:tcPr>
            <w:tcW w:w="8222" w:type="dxa"/>
            <w:tcBorders>
              <w:top w:val="single" w:sz="6" w:space="0" w:color="auto"/>
              <w:left w:val="single" w:sz="6" w:space="0" w:color="auto"/>
              <w:bottom w:val="single" w:sz="6" w:space="0" w:color="auto"/>
              <w:right w:val="single" w:sz="6" w:space="0" w:color="auto"/>
            </w:tcBorders>
          </w:tcPr>
          <w:p w14:paraId="17B01522" w14:textId="77777777" w:rsidR="00AD6D5A" w:rsidRPr="008B522C" w:rsidRDefault="00AD6D5A" w:rsidP="008B522C">
            <w:pPr>
              <w:spacing w:after="0"/>
              <w:rPr>
                <w:rFonts w:ascii="Calibri" w:hAnsi="Calibri" w:cs="Calibri"/>
                <w:spacing w:val="-2"/>
                <w:sz w:val="18"/>
                <w:szCs w:val="18"/>
              </w:rPr>
            </w:pPr>
            <w:r w:rsidRPr="008B522C">
              <w:rPr>
                <w:rFonts w:ascii="Calibri" w:hAnsi="Calibri" w:cs="Calibri"/>
                <w:spacing w:val="-2"/>
                <w:sz w:val="18"/>
                <w:szCs w:val="18"/>
              </w:rPr>
              <w:t>MFPH by examination, by exemption or by assessment, or equivalent</w:t>
            </w:r>
          </w:p>
        </w:tc>
        <w:tc>
          <w:tcPr>
            <w:tcW w:w="851" w:type="dxa"/>
            <w:tcBorders>
              <w:top w:val="single" w:sz="6" w:space="0" w:color="auto"/>
              <w:left w:val="single" w:sz="6" w:space="0" w:color="auto"/>
              <w:bottom w:val="single" w:sz="6" w:space="0" w:color="auto"/>
              <w:right w:val="single" w:sz="6" w:space="0" w:color="auto"/>
            </w:tcBorders>
            <w:vAlign w:val="center"/>
          </w:tcPr>
          <w:p w14:paraId="59277BE3" w14:textId="77777777" w:rsidR="00AD6D5A" w:rsidRPr="008B522C" w:rsidRDefault="00AD6D5A" w:rsidP="008B522C">
            <w:pPr>
              <w:spacing w:after="0"/>
              <w:jc w:val="center"/>
              <w:rPr>
                <w:rFonts w:ascii="Calibri" w:hAnsi="Calibri" w:cs="Calibri"/>
                <w:spacing w:val="-2"/>
                <w:sz w:val="18"/>
                <w:szCs w:val="18"/>
              </w:rPr>
            </w:pPr>
            <w:r w:rsidRPr="008B522C">
              <w:rPr>
                <w:rFonts w:ascii="Calibri" w:hAnsi="Calibri" w:cs="Calibri"/>
                <w:spacing w:val="-2"/>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AC898B1" w14:textId="77777777" w:rsidR="00AD6D5A" w:rsidRPr="008B522C" w:rsidRDefault="00AD6D5A" w:rsidP="008B522C">
            <w:pPr>
              <w:spacing w:after="0"/>
              <w:jc w:val="center"/>
              <w:rPr>
                <w:rFonts w:ascii="Calibri" w:hAnsi="Calibri" w:cs="Calibri"/>
                <w:spacing w:val="-2"/>
                <w:sz w:val="18"/>
                <w:szCs w:val="18"/>
              </w:rPr>
            </w:pPr>
          </w:p>
        </w:tc>
      </w:tr>
      <w:tr w:rsidR="00AD6D5A" w:rsidRPr="008B522C" w14:paraId="0687C800" w14:textId="77777777" w:rsidTr="0061751F">
        <w:tc>
          <w:tcPr>
            <w:tcW w:w="8222" w:type="dxa"/>
            <w:tcBorders>
              <w:top w:val="single" w:sz="6" w:space="0" w:color="auto"/>
              <w:left w:val="single" w:sz="6" w:space="0" w:color="auto"/>
              <w:bottom w:val="single" w:sz="6" w:space="0" w:color="auto"/>
              <w:right w:val="single" w:sz="6" w:space="0" w:color="auto"/>
            </w:tcBorders>
          </w:tcPr>
          <w:p w14:paraId="1A9EF480" w14:textId="77777777" w:rsidR="00AD6D5A" w:rsidRPr="008B522C" w:rsidRDefault="00AD6D5A" w:rsidP="008B522C">
            <w:pPr>
              <w:spacing w:after="0"/>
              <w:rPr>
                <w:rFonts w:ascii="Calibri" w:hAnsi="Calibri" w:cs="Calibri"/>
                <w:spacing w:val="-2"/>
                <w:sz w:val="18"/>
                <w:szCs w:val="18"/>
              </w:rPr>
            </w:pPr>
            <w:proofErr w:type="spellStart"/>
            <w:proofErr w:type="gramStart"/>
            <w:r w:rsidRPr="008B522C">
              <w:rPr>
                <w:rFonts w:ascii="Calibri" w:hAnsi="Calibri" w:cs="Calibri"/>
                <w:spacing w:val="-2"/>
                <w:sz w:val="18"/>
                <w:szCs w:val="18"/>
              </w:rPr>
              <w:t>Masters</w:t>
            </w:r>
            <w:proofErr w:type="spellEnd"/>
            <w:r w:rsidRPr="008B522C">
              <w:rPr>
                <w:rFonts w:ascii="Calibri" w:hAnsi="Calibri" w:cs="Calibri"/>
                <w:spacing w:val="-2"/>
                <w:sz w:val="18"/>
                <w:szCs w:val="18"/>
              </w:rPr>
              <w:t xml:space="preserve"> in Public Health</w:t>
            </w:r>
            <w:proofErr w:type="gramEnd"/>
            <w:r w:rsidRPr="008B522C">
              <w:rPr>
                <w:rFonts w:ascii="Calibri" w:hAnsi="Calibri" w:cs="Calibri"/>
                <w:spacing w:val="-2"/>
                <w:sz w:val="18"/>
                <w:szCs w:val="18"/>
              </w:rPr>
              <w:t xml:space="preserve"> or equivalent</w:t>
            </w:r>
          </w:p>
        </w:tc>
        <w:tc>
          <w:tcPr>
            <w:tcW w:w="851" w:type="dxa"/>
            <w:tcBorders>
              <w:top w:val="single" w:sz="6" w:space="0" w:color="auto"/>
              <w:left w:val="single" w:sz="6" w:space="0" w:color="auto"/>
              <w:bottom w:val="single" w:sz="6" w:space="0" w:color="auto"/>
              <w:right w:val="single" w:sz="6" w:space="0" w:color="auto"/>
            </w:tcBorders>
            <w:vAlign w:val="center"/>
          </w:tcPr>
          <w:p w14:paraId="5F168CF1" w14:textId="77777777" w:rsidR="00AD6D5A" w:rsidRPr="008B522C" w:rsidRDefault="00AD6D5A" w:rsidP="008B522C">
            <w:pPr>
              <w:spacing w:after="0"/>
              <w:jc w:val="center"/>
              <w:rPr>
                <w:rFonts w:ascii="Calibri" w:hAnsi="Calibri" w:cs="Calibri"/>
                <w:spacing w:val="-2"/>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14:paraId="7F29ED76" w14:textId="77777777" w:rsidR="00AD6D5A" w:rsidRPr="008B522C" w:rsidRDefault="00AD6D5A" w:rsidP="008B522C">
            <w:pPr>
              <w:spacing w:after="0"/>
              <w:jc w:val="center"/>
              <w:rPr>
                <w:rFonts w:ascii="Calibri" w:hAnsi="Calibri" w:cs="Calibri"/>
                <w:spacing w:val="-2"/>
                <w:sz w:val="18"/>
                <w:szCs w:val="18"/>
              </w:rPr>
            </w:pPr>
            <w:r w:rsidRPr="008B522C">
              <w:rPr>
                <w:rFonts w:ascii="Calibri" w:hAnsi="Calibri" w:cs="Calibri"/>
                <w:spacing w:val="-2"/>
                <w:sz w:val="18"/>
                <w:szCs w:val="18"/>
              </w:rPr>
              <w:t>X</w:t>
            </w:r>
          </w:p>
        </w:tc>
      </w:tr>
      <w:tr w:rsidR="00AD6D5A" w:rsidRPr="008B522C" w14:paraId="51E5AC6E" w14:textId="77777777" w:rsidTr="0061751F">
        <w:trPr>
          <w:trHeight w:val="65"/>
        </w:trPr>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104C7E"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 xml:space="preserve">Personal qualities </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5342DB" w14:textId="77777777" w:rsidR="00AD6D5A" w:rsidRPr="008B522C" w:rsidRDefault="00AD6D5A" w:rsidP="008B522C">
            <w:pPr>
              <w:spacing w:after="0"/>
              <w:jc w:val="center"/>
              <w:rPr>
                <w:rFonts w:ascii="Calibri" w:hAnsi="Calibri" w:cs="Calibri"/>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338B788" w14:textId="77777777" w:rsidR="00AD6D5A" w:rsidRPr="008B522C" w:rsidRDefault="00AD6D5A" w:rsidP="008B522C">
            <w:pPr>
              <w:spacing w:after="0"/>
              <w:jc w:val="center"/>
              <w:rPr>
                <w:rFonts w:ascii="Calibri" w:hAnsi="Calibri" w:cs="Calibri"/>
                <w:b/>
                <w:sz w:val="18"/>
                <w:szCs w:val="18"/>
              </w:rPr>
            </w:pPr>
          </w:p>
        </w:tc>
      </w:tr>
      <w:tr w:rsidR="00AD6D5A" w:rsidRPr="008B522C" w14:paraId="5448FB89" w14:textId="77777777" w:rsidTr="0061751F">
        <w:tc>
          <w:tcPr>
            <w:tcW w:w="8222" w:type="dxa"/>
            <w:tcBorders>
              <w:top w:val="single" w:sz="6" w:space="0" w:color="auto"/>
              <w:left w:val="single" w:sz="6" w:space="0" w:color="auto"/>
              <w:bottom w:val="single" w:sz="6" w:space="0" w:color="auto"/>
              <w:right w:val="single" w:sz="6" w:space="0" w:color="auto"/>
            </w:tcBorders>
          </w:tcPr>
          <w:p w14:paraId="7314D17F"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Able to influence senior members including directors and CEOs</w:t>
            </w:r>
          </w:p>
        </w:tc>
        <w:tc>
          <w:tcPr>
            <w:tcW w:w="851" w:type="dxa"/>
            <w:tcBorders>
              <w:top w:val="single" w:sz="6" w:space="0" w:color="auto"/>
              <w:left w:val="single" w:sz="6" w:space="0" w:color="auto"/>
              <w:bottom w:val="single" w:sz="6" w:space="0" w:color="auto"/>
              <w:right w:val="single" w:sz="6" w:space="0" w:color="auto"/>
            </w:tcBorders>
            <w:vAlign w:val="center"/>
          </w:tcPr>
          <w:p w14:paraId="00B5F7AA"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FEAF86B" w14:textId="77777777" w:rsidR="00AD6D5A" w:rsidRPr="008B522C" w:rsidRDefault="00AD6D5A" w:rsidP="008B522C">
            <w:pPr>
              <w:spacing w:after="0"/>
              <w:jc w:val="center"/>
              <w:rPr>
                <w:rFonts w:ascii="Calibri" w:hAnsi="Calibri" w:cs="Calibri"/>
                <w:sz w:val="18"/>
                <w:szCs w:val="18"/>
              </w:rPr>
            </w:pPr>
          </w:p>
        </w:tc>
      </w:tr>
      <w:tr w:rsidR="00AD6D5A" w:rsidRPr="008B522C" w14:paraId="500D675E" w14:textId="77777777" w:rsidTr="0061751F">
        <w:tc>
          <w:tcPr>
            <w:tcW w:w="8222" w:type="dxa"/>
            <w:tcBorders>
              <w:top w:val="single" w:sz="6" w:space="0" w:color="auto"/>
              <w:left w:val="single" w:sz="6" w:space="0" w:color="auto"/>
              <w:bottom w:val="single" w:sz="6" w:space="0" w:color="auto"/>
              <w:right w:val="single" w:sz="6" w:space="0" w:color="auto"/>
            </w:tcBorders>
          </w:tcPr>
          <w:p w14:paraId="0EE693D5" w14:textId="03962D81"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 xml:space="preserve">Able to both lead teams and to able to contribute effectively </w:t>
            </w:r>
            <w:r w:rsidR="00226B8E">
              <w:rPr>
                <w:rFonts w:ascii="Calibri" w:hAnsi="Calibri" w:cs="Calibri"/>
                <w:sz w:val="18"/>
                <w:szCs w:val="18"/>
              </w:rPr>
              <w:t xml:space="preserve">to </w:t>
            </w:r>
            <w:r w:rsidRPr="008B522C">
              <w:rPr>
                <w:rFonts w:ascii="Calibri" w:hAnsi="Calibri" w:cs="Calibri"/>
                <w:sz w:val="18"/>
                <w:szCs w:val="18"/>
              </w:rPr>
              <w:t>teams led by junior colleagues</w:t>
            </w:r>
          </w:p>
        </w:tc>
        <w:tc>
          <w:tcPr>
            <w:tcW w:w="851" w:type="dxa"/>
            <w:tcBorders>
              <w:top w:val="single" w:sz="6" w:space="0" w:color="auto"/>
              <w:left w:val="single" w:sz="6" w:space="0" w:color="auto"/>
              <w:bottom w:val="single" w:sz="6" w:space="0" w:color="auto"/>
              <w:right w:val="single" w:sz="6" w:space="0" w:color="auto"/>
            </w:tcBorders>
            <w:vAlign w:val="center"/>
          </w:tcPr>
          <w:p w14:paraId="3EC21CC8"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37D70CA8" w14:textId="77777777" w:rsidR="00AD6D5A" w:rsidRPr="008B522C" w:rsidRDefault="00AD6D5A" w:rsidP="008B522C">
            <w:pPr>
              <w:spacing w:after="0"/>
              <w:jc w:val="center"/>
              <w:rPr>
                <w:rFonts w:ascii="Calibri" w:hAnsi="Calibri" w:cs="Calibri"/>
                <w:sz w:val="18"/>
                <w:szCs w:val="18"/>
              </w:rPr>
            </w:pPr>
          </w:p>
        </w:tc>
      </w:tr>
      <w:tr w:rsidR="00AD6D5A" w:rsidRPr="008B522C" w14:paraId="1F1C39E6" w14:textId="77777777" w:rsidTr="0061751F">
        <w:tc>
          <w:tcPr>
            <w:tcW w:w="8222" w:type="dxa"/>
            <w:tcBorders>
              <w:top w:val="single" w:sz="6" w:space="0" w:color="auto"/>
              <w:left w:val="single" w:sz="6" w:space="0" w:color="auto"/>
              <w:bottom w:val="single" w:sz="6" w:space="0" w:color="auto"/>
              <w:right w:val="single" w:sz="6" w:space="0" w:color="auto"/>
            </w:tcBorders>
          </w:tcPr>
          <w:p w14:paraId="2D434EED"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Commitment to work within a political system irrespective of personal political affiliations</w:t>
            </w:r>
          </w:p>
        </w:tc>
        <w:tc>
          <w:tcPr>
            <w:tcW w:w="851" w:type="dxa"/>
            <w:tcBorders>
              <w:top w:val="single" w:sz="6" w:space="0" w:color="auto"/>
              <w:left w:val="single" w:sz="6" w:space="0" w:color="auto"/>
              <w:bottom w:val="single" w:sz="6" w:space="0" w:color="auto"/>
              <w:right w:val="single" w:sz="6" w:space="0" w:color="auto"/>
            </w:tcBorders>
            <w:vAlign w:val="center"/>
          </w:tcPr>
          <w:p w14:paraId="0A37A268"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35E2E20" w14:textId="77777777" w:rsidR="00AD6D5A" w:rsidRPr="008B522C" w:rsidRDefault="00AD6D5A" w:rsidP="008B522C">
            <w:pPr>
              <w:spacing w:after="0"/>
              <w:jc w:val="center"/>
              <w:rPr>
                <w:rFonts w:ascii="Calibri" w:hAnsi="Calibri" w:cs="Calibri"/>
                <w:sz w:val="18"/>
                <w:szCs w:val="18"/>
              </w:rPr>
            </w:pPr>
          </w:p>
        </w:tc>
      </w:tr>
      <w:tr w:rsidR="00AD6D5A" w:rsidRPr="008B522C" w14:paraId="282EF68B" w14:textId="77777777" w:rsidTr="0061751F">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E5EFD8"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Experience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82EE94A" w14:textId="77777777" w:rsidR="00AD6D5A" w:rsidRPr="008B522C" w:rsidRDefault="00AD6D5A" w:rsidP="008B522C">
            <w:pPr>
              <w:spacing w:after="0"/>
              <w:jc w:val="center"/>
              <w:rPr>
                <w:rFonts w:ascii="Calibri" w:hAnsi="Calibri" w:cs="Calibri"/>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B8A216" w14:textId="77777777" w:rsidR="00AD6D5A" w:rsidRPr="008B522C" w:rsidRDefault="00AD6D5A" w:rsidP="008B522C">
            <w:pPr>
              <w:spacing w:after="0"/>
              <w:jc w:val="center"/>
              <w:rPr>
                <w:rFonts w:ascii="Calibri" w:hAnsi="Calibri" w:cs="Calibri"/>
                <w:b/>
                <w:sz w:val="18"/>
                <w:szCs w:val="18"/>
              </w:rPr>
            </w:pPr>
          </w:p>
        </w:tc>
      </w:tr>
      <w:tr w:rsidR="00AD6D5A" w:rsidRPr="008B522C" w14:paraId="7ED98CD5" w14:textId="77777777" w:rsidTr="0061751F">
        <w:tc>
          <w:tcPr>
            <w:tcW w:w="8222" w:type="dxa"/>
            <w:tcBorders>
              <w:top w:val="single" w:sz="6" w:space="0" w:color="auto"/>
              <w:left w:val="single" w:sz="6" w:space="0" w:color="auto"/>
              <w:bottom w:val="single" w:sz="6" w:space="0" w:color="auto"/>
              <w:right w:val="single" w:sz="6" w:space="0" w:color="auto"/>
            </w:tcBorders>
          </w:tcPr>
          <w:p w14:paraId="2CB4F017"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 xml:space="preserve">Delivery of successful change management programmes across organizational boundaries </w:t>
            </w:r>
          </w:p>
        </w:tc>
        <w:tc>
          <w:tcPr>
            <w:tcW w:w="851" w:type="dxa"/>
            <w:tcBorders>
              <w:top w:val="single" w:sz="6" w:space="0" w:color="auto"/>
              <w:left w:val="single" w:sz="6" w:space="0" w:color="auto"/>
              <w:bottom w:val="single" w:sz="6" w:space="0" w:color="auto"/>
              <w:right w:val="single" w:sz="6" w:space="0" w:color="auto"/>
            </w:tcBorders>
            <w:vAlign w:val="center"/>
          </w:tcPr>
          <w:p w14:paraId="346B61AC"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68EC99F" w14:textId="77777777" w:rsidR="00AD6D5A" w:rsidRPr="008B522C" w:rsidRDefault="00AD6D5A" w:rsidP="008B522C">
            <w:pPr>
              <w:spacing w:after="0"/>
              <w:jc w:val="center"/>
              <w:rPr>
                <w:rFonts w:ascii="Calibri" w:hAnsi="Calibri" w:cs="Calibri"/>
                <w:sz w:val="18"/>
                <w:szCs w:val="18"/>
              </w:rPr>
            </w:pPr>
          </w:p>
        </w:tc>
      </w:tr>
      <w:tr w:rsidR="00AD6D5A" w:rsidRPr="008B522C" w14:paraId="2712C61B" w14:textId="77777777" w:rsidTr="0061751F">
        <w:tc>
          <w:tcPr>
            <w:tcW w:w="8222" w:type="dxa"/>
            <w:tcBorders>
              <w:top w:val="single" w:sz="6" w:space="0" w:color="auto"/>
              <w:left w:val="single" w:sz="6" w:space="0" w:color="auto"/>
              <w:bottom w:val="single" w:sz="6" w:space="0" w:color="auto"/>
              <w:right w:val="single" w:sz="6" w:space="0" w:color="auto"/>
            </w:tcBorders>
          </w:tcPr>
          <w:p w14:paraId="7AFCD0CB" w14:textId="77777777" w:rsidR="00AD6D5A" w:rsidRPr="008B522C" w:rsidDel="00C94A6C" w:rsidRDefault="00AD6D5A" w:rsidP="008B522C">
            <w:pPr>
              <w:pStyle w:val="Header"/>
              <w:rPr>
                <w:rFonts w:ascii="Calibri" w:hAnsi="Calibri" w:cs="Calibri"/>
                <w:sz w:val="18"/>
                <w:szCs w:val="18"/>
              </w:rPr>
            </w:pPr>
            <w:r w:rsidRPr="008B522C">
              <w:rPr>
                <w:rFonts w:ascii="Calibri" w:hAnsi="Calibri" w:cs="Calibri"/>
                <w:sz w:val="18"/>
                <w:szCs w:val="18"/>
              </w:rPr>
              <w:t>Media experience demonstrating delivery of effective health behaviour or health promotion messages</w:t>
            </w:r>
          </w:p>
        </w:tc>
        <w:tc>
          <w:tcPr>
            <w:tcW w:w="851" w:type="dxa"/>
            <w:tcBorders>
              <w:top w:val="single" w:sz="6" w:space="0" w:color="auto"/>
              <w:left w:val="single" w:sz="6" w:space="0" w:color="auto"/>
              <w:bottom w:val="single" w:sz="6" w:space="0" w:color="auto"/>
              <w:right w:val="single" w:sz="6" w:space="0" w:color="auto"/>
            </w:tcBorders>
            <w:vAlign w:val="center"/>
          </w:tcPr>
          <w:p w14:paraId="4FE3010B" w14:textId="77777777" w:rsidR="00AD6D5A" w:rsidRPr="008B522C" w:rsidRDefault="00AD6D5A" w:rsidP="008B522C">
            <w:pPr>
              <w:spacing w:after="0"/>
              <w:jc w:val="center"/>
              <w:rPr>
                <w:rFonts w:ascii="Calibri" w:hAnsi="Calibri" w:cs="Calibri"/>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14:paraId="52ABE23B"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r>
      <w:tr w:rsidR="00AD6D5A" w:rsidRPr="008B522C" w14:paraId="68DB6062" w14:textId="77777777" w:rsidTr="0061751F">
        <w:tc>
          <w:tcPr>
            <w:tcW w:w="8222" w:type="dxa"/>
            <w:tcBorders>
              <w:top w:val="single" w:sz="6" w:space="0" w:color="auto"/>
              <w:left w:val="single" w:sz="6" w:space="0" w:color="auto"/>
              <w:bottom w:val="single" w:sz="6" w:space="0" w:color="auto"/>
              <w:right w:val="single" w:sz="6" w:space="0" w:color="auto"/>
            </w:tcBorders>
          </w:tcPr>
          <w:p w14:paraId="1646B707" w14:textId="77777777" w:rsidR="00AD6D5A" w:rsidRPr="008B522C" w:rsidRDefault="00AD6D5A" w:rsidP="008B522C">
            <w:pPr>
              <w:pStyle w:val="Header"/>
              <w:rPr>
                <w:rFonts w:ascii="Calibri" w:hAnsi="Calibri" w:cs="Calibri"/>
                <w:sz w:val="18"/>
                <w:szCs w:val="18"/>
              </w:rPr>
            </w:pPr>
            <w:r w:rsidRPr="008B522C">
              <w:rPr>
                <w:rFonts w:ascii="Calibri" w:hAnsi="Calibri" w:cs="Calibri"/>
                <w:sz w:val="18"/>
                <w:szCs w:val="18"/>
              </w:rPr>
              <w:t>Experience of using complex information to explain public health issues to a range of audiences</w:t>
            </w:r>
          </w:p>
        </w:tc>
        <w:tc>
          <w:tcPr>
            <w:tcW w:w="851" w:type="dxa"/>
            <w:tcBorders>
              <w:top w:val="single" w:sz="6" w:space="0" w:color="auto"/>
              <w:left w:val="single" w:sz="6" w:space="0" w:color="auto"/>
              <w:bottom w:val="single" w:sz="6" w:space="0" w:color="auto"/>
              <w:right w:val="single" w:sz="6" w:space="0" w:color="auto"/>
            </w:tcBorders>
            <w:vAlign w:val="center"/>
          </w:tcPr>
          <w:p w14:paraId="31E84A61"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377A45FA" w14:textId="77777777" w:rsidR="00AD6D5A" w:rsidRPr="008B522C" w:rsidRDefault="00AD6D5A" w:rsidP="008B522C">
            <w:pPr>
              <w:spacing w:after="0"/>
              <w:jc w:val="center"/>
              <w:rPr>
                <w:rFonts w:ascii="Calibri" w:hAnsi="Calibri" w:cs="Calibri"/>
                <w:sz w:val="18"/>
                <w:szCs w:val="18"/>
              </w:rPr>
            </w:pPr>
          </w:p>
        </w:tc>
      </w:tr>
      <w:tr w:rsidR="00AD6D5A" w:rsidRPr="008B522C" w14:paraId="70ABBB78" w14:textId="77777777" w:rsidTr="0061751F">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30D8444"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Skills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97F76C" w14:textId="77777777" w:rsidR="00AD6D5A" w:rsidRPr="008B522C" w:rsidRDefault="00AD6D5A" w:rsidP="008B522C">
            <w:pPr>
              <w:spacing w:after="0"/>
              <w:jc w:val="center"/>
              <w:rPr>
                <w:rFonts w:ascii="Calibri" w:hAnsi="Calibri" w:cs="Calibri"/>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FBD873" w14:textId="77777777" w:rsidR="00AD6D5A" w:rsidRPr="008B522C" w:rsidRDefault="00AD6D5A" w:rsidP="008B522C">
            <w:pPr>
              <w:spacing w:after="0"/>
              <w:jc w:val="center"/>
              <w:rPr>
                <w:rFonts w:ascii="Calibri" w:hAnsi="Calibri" w:cs="Calibri"/>
                <w:b/>
                <w:sz w:val="18"/>
                <w:szCs w:val="18"/>
              </w:rPr>
            </w:pPr>
          </w:p>
        </w:tc>
      </w:tr>
      <w:tr w:rsidR="00AD6D5A" w:rsidRPr="008B522C" w14:paraId="3F33169C" w14:textId="77777777" w:rsidTr="0061751F">
        <w:tc>
          <w:tcPr>
            <w:tcW w:w="8222" w:type="dxa"/>
            <w:tcBorders>
              <w:top w:val="single" w:sz="6" w:space="0" w:color="auto"/>
              <w:left w:val="single" w:sz="6" w:space="0" w:color="auto"/>
              <w:bottom w:val="single" w:sz="6" w:space="0" w:color="auto"/>
              <w:right w:val="single" w:sz="6" w:space="0" w:color="auto"/>
            </w:tcBorders>
          </w:tcPr>
          <w:p w14:paraId="0743E900"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Strategic thinker with proven leadership skills and operational nous</w:t>
            </w:r>
          </w:p>
        </w:tc>
        <w:tc>
          <w:tcPr>
            <w:tcW w:w="851" w:type="dxa"/>
            <w:tcBorders>
              <w:top w:val="single" w:sz="6" w:space="0" w:color="auto"/>
              <w:left w:val="single" w:sz="6" w:space="0" w:color="auto"/>
              <w:bottom w:val="single" w:sz="6" w:space="0" w:color="auto"/>
              <w:right w:val="single" w:sz="6" w:space="0" w:color="auto"/>
            </w:tcBorders>
            <w:vAlign w:val="center"/>
          </w:tcPr>
          <w:p w14:paraId="534E68F6"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021D758B" w14:textId="77777777" w:rsidR="00AD6D5A" w:rsidRPr="008B522C" w:rsidRDefault="00AD6D5A" w:rsidP="008B522C">
            <w:pPr>
              <w:spacing w:after="0"/>
              <w:jc w:val="center"/>
              <w:rPr>
                <w:rFonts w:ascii="Calibri" w:hAnsi="Calibri" w:cs="Calibri"/>
                <w:sz w:val="18"/>
                <w:szCs w:val="18"/>
              </w:rPr>
            </w:pPr>
          </w:p>
        </w:tc>
      </w:tr>
      <w:tr w:rsidR="00AD6D5A" w:rsidRPr="008B522C" w14:paraId="2A04EA93" w14:textId="77777777" w:rsidTr="0061751F">
        <w:tc>
          <w:tcPr>
            <w:tcW w:w="8222" w:type="dxa"/>
            <w:tcBorders>
              <w:top w:val="single" w:sz="6" w:space="0" w:color="auto"/>
              <w:left w:val="single" w:sz="6" w:space="0" w:color="auto"/>
              <w:bottom w:val="single" w:sz="6" w:space="0" w:color="auto"/>
              <w:right w:val="single" w:sz="6" w:space="0" w:color="auto"/>
            </w:tcBorders>
          </w:tcPr>
          <w:p w14:paraId="25F73299"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Able to demonstrate and motivate organisations to contribute to improving the public’s health and wellbeing through mainstream activities and within resources</w:t>
            </w:r>
          </w:p>
        </w:tc>
        <w:tc>
          <w:tcPr>
            <w:tcW w:w="851" w:type="dxa"/>
            <w:tcBorders>
              <w:top w:val="single" w:sz="6" w:space="0" w:color="auto"/>
              <w:left w:val="single" w:sz="6" w:space="0" w:color="auto"/>
              <w:bottom w:val="single" w:sz="6" w:space="0" w:color="auto"/>
              <w:right w:val="single" w:sz="6" w:space="0" w:color="auto"/>
            </w:tcBorders>
            <w:vAlign w:val="center"/>
          </w:tcPr>
          <w:p w14:paraId="175CCC7C"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E1D6DAA" w14:textId="77777777" w:rsidR="00AD6D5A" w:rsidRPr="008B522C" w:rsidRDefault="00AD6D5A" w:rsidP="008B522C">
            <w:pPr>
              <w:spacing w:after="0"/>
              <w:jc w:val="center"/>
              <w:rPr>
                <w:rFonts w:ascii="Calibri" w:hAnsi="Calibri" w:cs="Calibri"/>
                <w:sz w:val="18"/>
                <w:szCs w:val="18"/>
              </w:rPr>
            </w:pPr>
          </w:p>
        </w:tc>
      </w:tr>
      <w:tr w:rsidR="00AD6D5A" w:rsidRPr="008B522C" w14:paraId="6E344FA5" w14:textId="77777777" w:rsidTr="0061751F">
        <w:tc>
          <w:tcPr>
            <w:tcW w:w="8222" w:type="dxa"/>
            <w:tcBorders>
              <w:top w:val="single" w:sz="6" w:space="0" w:color="auto"/>
              <w:left w:val="single" w:sz="6" w:space="0" w:color="auto"/>
              <w:bottom w:val="single" w:sz="6" w:space="0" w:color="auto"/>
              <w:right w:val="single" w:sz="6" w:space="0" w:color="auto"/>
            </w:tcBorders>
          </w:tcPr>
          <w:p w14:paraId="19A7DEC0"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Ability to lead and manage the response successfully in unplanned and unforeseen circumstances</w:t>
            </w:r>
          </w:p>
        </w:tc>
        <w:tc>
          <w:tcPr>
            <w:tcW w:w="851" w:type="dxa"/>
            <w:tcBorders>
              <w:top w:val="single" w:sz="6" w:space="0" w:color="auto"/>
              <w:left w:val="single" w:sz="6" w:space="0" w:color="auto"/>
              <w:bottom w:val="single" w:sz="6" w:space="0" w:color="auto"/>
              <w:right w:val="single" w:sz="6" w:space="0" w:color="auto"/>
            </w:tcBorders>
            <w:vAlign w:val="center"/>
          </w:tcPr>
          <w:p w14:paraId="58191AF4"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62BED1D" w14:textId="77777777" w:rsidR="00AD6D5A" w:rsidRPr="008B522C" w:rsidRDefault="00AD6D5A" w:rsidP="008B522C">
            <w:pPr>
              <w:spacing w:after="0"/>
              <w:jc w:val="center"/>
              <w:rPr>
                <w:rFonts w:ascii="Calibri" w:hAnsi="Calibri" w:cs="Calibri"/>
                <w:sz w:val="18"/>
                <w:szCs w:val="18"/>
              </w:rPr>
            </w:pPr>
          </w:p>
        </w:tc>
      </w:tr>
      <w:tr w:rsidR="00AD6D5A" w:rsidRPr="008B522C" w14:paraId="276FD600" w14:textId="77777777" w:rsidTr="0061751F">
        <w:tc>
          <w:tcPr>
            <w:tcW w:w="8222" w:type="dxa"/>
            <w:tcBorders>
              <w:top w:val="single" w:sz="6" w:space="0" w:color="auto"/>
              <w:left w:val="single" w:sz="6" w:space="0" w:color="auto"/>
              <w:bottom w:val="single" w:sz="6" w:space="0" w:color="auto"/>
              <w:right w:val="single" w:sz="6" w:space="0" w:color="auto"/>
            </w:tcBorders>
          </w:tcPr>
          <w:p w14:paraId="67E04C2C"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 xml:space="preserve">Analytical skills able to utilize both qualitative (including health economics) and quantitative information </w:t>
            </w:r>
          </w:p>
        </w:tc>
        <w:tc>
          <w:tcPr>
            <w:tcW w:w="851" w:type="dxa"/>
            <w:tcBorders>
              <w:top w:val="single" w:sz="6" w:space="0" w:color="auto"/>
              <w:left w:val="single" w:sz="6" w:space="0" w:color="auto"/>
              <w:bottom w:val="single" w:sz="6" w:space="0" w:color="auto"/>
              <w:right w:val="single" w:sz="6" w:space="0" w:color="auto"/>
            </w:tcBorders>
            <w:vAlign w:val="center"/>
          </w:tcPr>
          <w:p w14:paraId="22D72F18"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34366FE8" w14:textId="77777777" w:rsidR="00AD6D5A" w:rsidRPr="008B522C" w:rsidRDefault="00AD6D5A" w:rsidP="008B522C">
            <w:pPr>
              <w:spacing w:after="0"/>
              <w:jc w:val="center"/>
              <w:rPr>
                <w:rFonts w:ascii="Calibri" w:hAnsi="Calibri" w:cs="Calibri"/>
                <w:sz w:val="18"/>
                <w:szCs w:val="18"/>
              </w:rPr>
            </w:pPr>
          </w:p>
        </w:tc>
      </w:tr>
      <w:tr w:rsidR="00AD6D5A" w:rsidRPr="008B522C" w14:paraId="18AB166F" w14:textId="77777777" w:rsidTr="0061751F">
        <w:tc>
          <w:tcPr>
            <w:tcW w:w="8222" w:type="dxa"/>
            <w:tcBorders>
              <w:top w:val="single" w:sz="6" w:space="0" w:color="auto"/>
              <w:left w:val="single" w:sz="6" w:space="0" w:color="auto"/>
              <w:bottom w:val="single" w:sz="6" w:space="0" w:color="auto"/>
              <w:right w:val="single" w:sz="6" w:space="0" w:color="auto"/>
            </w:tcBorders>
          </w:tcPr>
          <w:p w14:paraId="087172C1"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Ability to design, develop, interpret and implement strategies and policies</w:t>
            </w:r>
          </w:p>
        </w:tc>
        <w:tc>
          <w:tcPr>
            <w:tcW w:w="851" w:type="dxa"/>
            <w:tcBorders>
              <w:top w:val="single" w:sz="6" w:space="0" w:color="auto"/>
              <w:left w:val="single" w:sz="6" w:space="0" w:color="auto"/>
              <w:bottom w:val="single" w:sz="6" w:space="0" w:color="auto"/>
              <w:right w:val="single" w:sz="6" w:space="0" w:color="auto"/>
            </w:tcBorders>
            <w:vAlign w:val="center"/>
          </w:tcPr>
          <w:p w14:paraId="034C04CC"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1660BFCF" w14:textId="77777777" w:rsidR="00AD6D5A" w:rsidRPr="008B522C" w:rsidRDefault="00AD6D5A" w:rsidP="008B522C">
            <w:pPr>
              <w:spacing w:after="0"/>
              <w:jc w:val="center"/>
              <w:rPr>
                <w:rFonts w:ascii="Calibri" w:hAnsi="Calibri" w:cs="Calibri"/>
                <w:sz w:val="18"/>
                <w:szCs w:val="18"/>
              </w:rPr>
            </w:pPr>
          </w:p>
        </w:tc>
      </w:tr>
      <w:tr w:rsidR="00AD6D5A" w:rsidRPr="008B522C" w14:paraId="44D78C2C" w14:textId="77777777" w:rsidTr="0061751F">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886D93" w14:textId="77777777" w:rsidR="00AD6D5A" w:rsidRPr="008B522C" w:rsidRDefault="00AD6D5A" w:rsidP="008B522C">
            <w:pPr>
              <w:spacing w:after="0"/>
              <w:rPr>
                <w:rFonts w:ascii="Calibri" w:hAnsi="Calibri" w:cs="Calibri"/>
                <w:b/>
                <w:sz w:val="18"/>
                <w:szCs w:val="18"/>
              </w:rPr>
            </w:pPr>
            <w:r w:rsidRPr="008B522C">
              <w:rPr>
                <w:rFonts w:ascii="Calibri" w:hAnsi="Calibri" w:cs="Calibri"/>
                <w:b/>
                <w:sz w:val="18"/>
                <w:szCs w:val="18"/>
              </w:rPr>
              <w:t>Knowledge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AE084A7" w14:textId="77777777" w:rsidR="00AD6D5A" w:rsidRPr="008B522C" w:rsidRDefault="00AD6D5A" w:rsidP="008B522C">
            <w:pPr>
              <w:spacing w:after="0"/>
              <w:jc w:val="center"/>
              <w:rPr>
                <w:rFonts w:ascii="Calibri" w:hAnsi="Calibri" w:cs="Calibri"/>
                <w:b/>
                <w:i/>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4DFC5E" w14:textId="77777777" w:rsidR="00AD6D5A" w:rsidRPr="008B522C" w:rsidRDefault="00AD6D5A" w:rsidP="008B522C">
            <w:pPr>
              <w:spacing w:after="0"/>
              <w:jc w:val="center"/>
              <w:rPr>
                <w:rFonts w:ascii="Calibri" w:hAnsi="Calibri" w:cs="Calibri"/>
                <w:b/>
                <w:i/>
                <w:sz w:val="18"/>
                <w:szCs w:val="18"/>
              </w:rPr>
            </w:pPr>
          </w:p>
        </w:tc>
      </w:tr>
      <w:tr w:rsidR="00AD6D5A" w:rsidRPr="008B522C" w14:paraId="54F90AF3" w14:textId="77777777" w:rsidTr="0061751F">
        <w:tc>
          <w:tcPr>
            <w:tcW w:w="8222" w:type="dxa"/>
            <w:tcBorders>
              <w:top w:val="single" w:sz="6" w:space="0" w:color="auto"/>
              <w:left w:val="single" w:sz="6" w:space="0" w:color="auto"/>
              <w:bottom w:val="single" w:sz="6" w:space="0" w:color="auto"/>
              <w:right w:val="single" w:sz="6" w:space="0" w:color="auto"/>
            </w:tcBorders>
          </w:tcPr>
          <w:p w14:paraId="1C294EA6" w14:textId="7E2D6F60" w:rsidR="00AD6D5A" w:rsidRPr="008B522C" w:rsidRDefault="00AD6D5A" w:rsidP="008B522C">
            <w:pPr>
              <w:pStyle w:val="Header"/>
              <w:rPr>
                <w:rFonts w:ascii="Calibri" w:hAnsi="Calibri" w:cs="Calibri"/>
                <w:sz w:val="18"/>
                <w:szCs w:val="18"/>
              </w:rPr>
            </w:pPr>
            <w:r w:rsidRPr="008B522C">
              <w:rPr>
                <w:rFonts w:ascii="Calibri" w:hAnsi="Calibri" w:cs="Calibri"/>
                <w:sz w:val="18"/>
                <w:szCs w:val="18"/>
              </w:rPr>
              <w:t>In</w:t>
            </w:r>
            <w:r w:rsidR="0061751F">
              <w:rPr>
                <w:rFonts w:ascii="Calibri" w:hAnsi="Calibri" w:cs="Calibri"/>
                <w:sz w:val="18"/>
                <w:szCs w:val="18"/>
              </w:rPr>
              <w:t>-</w:t>
            </w:r>
            <w:r w:rsidRPr="008B522C">
              <w:rPr>
                <w:rFonts w:ascii="Calibri" w:hAnsi="Calibri" w:cs="Calibri"/>
                <w:sz w:val="18"/>
                <w:szCs w:val="18"/>
              </w:rPr>
              <w:t>depth understanding of health</w:t>
            </w:r>
            <w:r w:rsidR="0061751F">
              <w:rPr>
                <w:rFonts w:ascii="Calibri" w:hAnsi="Calibri" w:cs="Calibri"/>
                <w:sz w:val="18"/>
                <w:szCs w:val="18"/>
              </w:rPr>
              <w:t xml:space="preserve"> and</w:t>
            </w:r>
            <w:r w:rsidRPr="008B522C">
              <w:rPr>
                <w:rFonts w:ascii="Calibri" w:hAnsi="Calibri" w:cs="Calibri"/>
                <w:sz w:val="18"/>
                <w:szCs w:val="18"/>
              </w:rPr>
              <w:t xml:space="preserve"> care system and relationships with both local</w:t>
            </w:r>
            <w:r w:rsidR="0061751F">
              <w:rPr>
                <w:rFonts w:ascii="Calibri" w:hAnsi="Calibri" w:cs="Calibri"/>
                <w:sz w:val="18"/>
                <w:szCs w:val="18"/>
              </w:rPr>
              <w:t xml:space="preserve"> &amp;</w:t>
            </w:r>
            <w:r w:rsidRPr="008B522C">
              <w:rPr>
                <w:rFonts w:ascii="Calibri" w:hAnsi="Calibri" w:cs="Calibri"/>
                <w:sz w:val="18"/>
                <w:szCs w:val="18"/>
              </w:rPr>
              <w:t xml:space="preserve"> national government</w:t>
            </w:r>
          </w:p>
        </w:tc>
        <w:tc>
          <w:tcPr>
            <w:tcW w:w="851" w:type="dxa"/>
            <w:tcBorders>
              <w:top w:val="single" w:sz="6" w:space="0" w:color="auto"/>
              <w:left w:val="single" w:sz="6" w:space="0" w:color="auto"/>
              <w:bottom w:val="single" w:sz="6" w:space="0" w:color="auto"/>
              <w:right w:val="single" w:sz="6" w:space="0" w:color="auto"/>
            </w:tcBorders>
            <w:vAlign w:val="center"/>
          </w:tcPr>
          <w:p w14:paraId="77BB07E6"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D2AFB56" w14:textId="77777777" w:rsidR="00AD6D5A" w:rsidRPr="008B522C" w:rsidRDefault="00AD6D5A" w:rsidP="008B522C">
            <w:pPr>
              <w:spacing w:after="0"/>
              <w:jc w:val="center"/>
              <w:rPr>
                <w:rFonts w:ascii="Calibri" w:hAnsi="Calibri" w:cs="Calibri"/>
                <w:sz w:val="18"/>
                <w:szCs w:val="18"/>
              </w:rPr>
            </w:pPr>
          </w:p>
        </w:tc>
      </w:tr>
      <w:tr w:rsidR="00AD6D5A" w:rsidRPr="008B522C" w14:paraId="5686FABD" w14:textId="77777777" w:rsidTr="0061751F">
        <w:tc>
          <w:tcPr>
            <w:tcW w:w="8222" w:type="dxa"/>
            <w:tcBorders>
              <w:top w:val="single" w:sz="6" w:space="0" w:color="auto"/>
              <w:left w:val="single" w:sz="6" w:space="0" w:color="auto"/>
              <w:bottom w:val="single" w:sz="6" w:space="0" w:color="auto"/>
              <w:right w:val="single" w:sz="6" w:space="0" w:color="auto"/>
            </w:tcBorders>
          </w:tcPr>
          <w:p w14:paraId="7125FE04"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In depth knowledge of methods of developing clinical quality assurance, quality improvement, evaluations and evidence based public health practice</w:t>
            </w:r>
          </w:p>
        </w:tc>
        <w:tc>
          <w:tcPr>
            <w:tcW w:w="851" w:type="dxa"/>
            <w:tcBorders>
              <w:top w:val="single" w:sz="6" w:space="0" w:color="auto"/>
              <w:left w:val="single" w:sz="6" w:space="0" w:color="auto"/>
              <w:bottom w:val="single" w:sz="6" w:space="0" w:color="auto"/>
              <w:right w:val="single" w:sz="6" w:space="0" w:color="auto"/>
            </w:tcBorders>
            <w:vAlign w:val="center"/>
          </w:tcPr>
          <w:p w14:paraId="598ED550"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79A53A0" w14:textId="77777777" w:rsidR="00AD6D5A" w:rsidRPr="008B522C" w:rsidRDefault="00AD6D5A" w:rsidP="008B522C">
            <w:pPr>
              <w:spacing w:after="0"/>
              <w:jc w:val="center"/>
              <w:rPr>
                <w:rFonts w:ascii="Calibri" w:hAnsi="Calibri" w:cs="Calibri"/>
                <w:sz w:val="18"/>
                <w:szCs w:val="18"/>
              </w:rPr>
            </w:pPr>
          </w:p>
        </w:tc>
      </w:tr>
      <w:tr w:rsidR="00AD6D5A" w:rsidRPr="008B522C" w14:paraId="01FE0D3F" w14:textId="77777777" w:rsidTr="0061751F">
        <w:tc>
          <w:tcPr>
            <w:tcW w:w="8222" w:type="dxa"/>
            <w:tcBorders>
              <w:top w:val="single" w:sz="6" w:space="0" w:color="auto"/>
              <w:left w:val="single" w:sz="6" w:space="0" w:color="auto"/>
              <w:bottom w:val="single" w:sz="6" w:space="0" w:color="auto"/>
              <w:right w:val="single" w:sz="6" w:space="0" w:color="auto"/>
            </w:tcBorders>
          </w:tcPr>
          <w:p w14:paraId="134E07CB"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Strong and demonstrable understanding of interfaces between health, social care and key partners (dealing with wider determinants of health)</w:t>
            </w:r>
          </w:p>
        </w:tc>
        <w:tc>
          <w:tcPr>
            <w:tcW w:w="851" w:type="dxa"/>
            <w:tcBorders>
              <w:top w:val="single" w:sz="6" w:space="0" w:color="auto"/>
              <w:left w:val="single" w:sz="6" w:space="0" w:color="auto"/>
              <w:bottom w:val="single" w:sz="6" w:space="0" w:color="auto"/>
              <w:right w:val="single" w:sz="6" w:space="0" w:color="auto"/>
            </w:tcBorders>
            <w:vAlign w:val="center"/>
          </w:tcPr>
          <w:p w14:paraId="338DB623"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5E9129D1" w14:textId="77777777" w:rsidR="00AD6D5A" w:rsidRPr="008B522C" w:rsidRDefault="00AD6D5A" w:rsidP="008B522C">
            <w:pPr>
              <w:spacing w:after="0"/>
              <w:jc w:val="center"/>
              <w:rPr>
                <w:rFonts w:ascii="Calibri" w:hAnsi="Calibri" w:cs="Calibri"/>
                <w:sz w:val="18"/>
                <w:szCs w:val="18"/>
              </w:rPr>
            </w:pPr>
          </w:p>
        </w:tc>
      </w:tr>
      <w:tr w:rsidR="00AD6D5A" w:rsidRPr="008B522C" w14:paraId="1FE96CB2" w14:textId="77777777" w:rsidTr="0061751F">
        <w:tc>
          <w:tcPr>
            <w:tcW w:w="8222" w:type="dxa"/>
            <w:tcBorders>
              <w:top w:val="single" w:sz="6" w:space="0" w:color="auto"/>
              <w:left w:val="single" w:sz="6" w:space="0" w:color="auto"/>
              <w:bottom w:val="single" w:sz="6" w:space="0" w:color="auto"/>
              <w:right w:val="single" w:sz="6" w:space="0" w:color="auto"/>
            </w:tcBorders>
          </w:tcPr>
          <w:p w14:paraId="0A4EE6F5" w14:textId="77777777" w:rsidR="00AD6D5A" w:rsidRPr="008B522C" w:rsidRDefault="00AD6D5A" w:rsidP="008B522C">
            <w:pPr>
              <w:spacing w:after="0"/>
              <w:rPr>
                <w:rFonts w:ascii="Calibri" w:hAnsi="Calibri" w:cs="Calibri"/>
                <w:sz w:val="18"/>
                <w:szCs w:val="18"/>
              </w:rPr>
            </w:pPr>
            <w:r w:rsidRPr="008B522C">
              <w:rPr>
                <w:rFonts w:ascii="Calibri" w:hAnsi="Calibri" w:cs="Calibri"/>
                <w:sz w:val="18"/>
                <w:szCs w:val="18"/>
              </w:rPr>
              <w:t>Understanding of the public sector duty and the inequality duty and their application to public health practice</w:t>
            </w:r>
          </w:p>
        </w:tc>
        <w:tc>
          <w:tcPr>
            <w:tcW w:w="851" w:type="dxa"/>
            <w:tcBorders>
              <w:top w:val="single" w:sz="6" w:space="0" w:color="auto"/>
              <w:left w:val="single" w:sz="6" w:space="0" w:color="auto"/>
              <w:bottom w:val="single" w:sz="6" w:space="0" w:color="auto"/>
              <w:right w:val="single" w:sz="6" w:space="0" w:color="auto"/>
            </w:tcBorders>
            <w:vAlign w:val="center"/>
          </w:tcPr>
          <w:p w14:paraId="0FFEF9E9" w14:textId="77777777" w:rsidR="00AD6D5A" w:rsidRPr="008B522C" w:rsidRDefault="00AD6D5A" w:rsidP="008B522C">
            <w:pPr>
              <w:spacing w:after="0"/>
              <w:jc w:val="center"/>
              <w:rPr>
                <w:rFonts w:ascii="Calibri" w:hAnsi="Calibri" w:cs="Calibri"/>
                <w:sz w:val="18"/>
                <w:szCs w:val="18"/>
              </w:rPr>
            </w:pPr>
            <w:r w:rsidRPr="008B522C">
              <w:rPr>
                <w:rFonts w:ascii="Calibri" w:hAnsi="Calibri" w:cs="Calibri"/>
                <w:sz w:val="18"/>
                <w:szCs w:val="18"/>
              </w:rPr>
              <w:t>X</w:t>
            </w:r>
          </w:p>
        </w:tc>
        <w:tc>
          <w:tcPr>
            <w:tcW w:w="991" w:type="dxa"/>
            <w:tcBorders>
              <w:top w:val="single" w:sz="6" w:space="0" w:color="auto"/>
              <w:left w:val="single" w:sz="6" w:space="0" w:color="auto"/>
              <w:bottom w:val="single" w:sz="6" w:space="0" w:color="auto"/>
              <w:right w:val="single" w:sz="6" w:space="0" w:color="auto"/>
            </w:tcBorders>
            <w:vAlign w:val="center"/>
          </w:tcPr>
          <w:p w14:paraId="43C60CE4" w14:textId="77777777" w:rsidR="00AD6D5A" w:rsidRPr="008B522C" w:rsidRDefault="00AD6D5A" w:rsidP="008B522C">
            <w:pPr>
              <w:spacing w:after="0"/>
              <w:jc w:val="center"/>
              <w:rPr>
                <w:rFonts w:ascii="Calibri" w:hAnsi="Calibri" w:cs="Calibri"/>
                <w:sz w:val="18"/>
                <w:szCs w:val="18"/>
              </w:rPr>
            </w:pPr>
          </w:p>
        </w:tc>
      </w:tr>
    </w:tbl>
    <w:p w14:paraId="708523E8" w14:textId="033F6396" w:rsidR="0061751F" w:rsidRPr="00D5791A" w:rsidRDefault="0061751F">
      <w:pPr>
        <w:rPr>
          <w:rFonts w:ascii="Arial" w:hAnsi="Arial" w:cs="Arial"/>
          <w:b/>
          <w:i/>
          <w:iCs/>
          <w:sz w:val="14"/>
          <w:szCs w:val="14"/>
        </w:rPr>
      </w:pPr>
      <w:r w:rsidRPr="00D5791A">
        <w:rPr>
          <w:rFonts w:ascii="Arial" w:hAnsi="Arial" w:cs="Arial"/>
          <w:b/>
          <w:i/>
          <w:iCs/>
          <w:sz w:val="14"/>
          <w:szCs w:val="14"/>
        </w:rPr>
        <w:br w:type="page"/>
      </w:r>
    </w:p>
    <w:p w14:paraId="160D59AD" w14:textId="41F26D63" w:rsidR="008B522C" w:rsidRPr="0061751F" w:rsidRDefault="008B522C" w:rsidP="008B522C">
      <w:pPr>
        <w:jc w:val="center"/>
        <w:rPr>
          <w:rFonts w:ascii="Arial" w:hAnsi="Arial" w:cs="Arial"/>
          <w:b/>
          <w:bCs/>
          <w:color w:val="153D63" w:themeColor="text2" w:themeTint="E6"/>
          <w:sz w:val="24"/>
          <w:szCs w:val="24"/>
        </w:rPr>
      </w:pPr>
      <w:r w:rsidRPr="0061751F">
        <w:rPr>
          <w:rFonts w:ascii="Arial" w:hAnsi="Arial" w:cs="Arial"/>
          <w:b/>
          <w:bCs/>
          <w:color w:val="153D63" w:themeColor="text2" w:themeTint="E6"/>
          <w:sz w:val="24"/>
          <w:szCs w:val="24"/>
        </w:rPr>
        <w:lastRenderedPageBreak/>
        <w:t>S</w:t>
      </w:r>
      <w:r w:rsidR="0061751F">
        <w:rPr>
          <w:rFonts w:ascii="Arial" w:hAnsi="Arial" w:cs="Arial"/>
          <w:b/>
          <w:bCs/>
          <w:color w:val="153D63" w:themeColor="text2" w:themeTint="E6"/>
          <w:sz w:val="24"/>
          <w:szCs w:val="24"/>
        </w:rPr>
        <w:t>HORTLISTING NOTES</w:t>
      </w:r>
    </w:p>
    <w:p w14:paraId="193609C8" w14:textId="77777777" w:rsidR="008B522C" w:rsidRPr="00E34D5C" w:rsidRDefault="008B522C" w:rsidP="00E34D5C">
      <w:pPr>
        <w:spacing w:before="360" w:after="60" w:line="240" w:lineRule="auto"/>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Applicants in training grades</w:t>
      </w:r>
    </w:p>
    <w:p w14:paraId="4921FF85" w14:textId="77777777" w:rsidR="008B522C" w:rsidRPr="00E34D5C" w:rsidRDefault="008B522C" w:rsidP="00E34D5C">
      <w:pPr>
        <w:spacing w:after="0" w:line="276" w:lineRule="auto"/>
        <w:rPr>
          <w:rFonts w:ascii="Arial" w:hAnsi="Arial" w:cs="Arial"/>
          <w:b/>
          <w:bCs/>
          <w:i/>
        </w:rPr>
      </w:pPr>
      <w:r w:rsidRPr="00E34D5C">
        <w:rPr>
          <w:rFonts w:ascii="Arial" w:hAnsi="Arial" w:cs="Arial"/>
          <w:b/>
          <w:bCs/>
          <w:i/>
        </w:rPr>
        <w:t>Medical and dental applicants</w:t>
      </w:r>
    </w:p>
    <w:p w14:paraId="3DD98A87" w14:textId="77777777" w:rsidR="003B70B3" w:rsidRPr="003B70B3" w:rsidRDefault="003B70B3" w:rsidP="003B70B3">
      <w:pPr>
        <w:spacing w:after="120"/>
        <w:rPr>
          <w:rFonts w:ascii="Arial" w:hAnsi="Arial" w:cs="Arial"/>
        </w:rPr>
      </w:pPr>
      <w:r w:rsidRPr="003B70B3">
        <w:rPr>
          <w:rFonts w:ascii="Arial" w:hAnsi="Arial" w:cs="Arial"/>
        </w:rPr>
        <w:t xml:space="preserve">All medical/dental applicants must have Full and Specialist registration (with a license to practice) with the General Medical Council or General Dental Council (GMC/GDC) </w:t>
      </w:r>
      <w:r w:rsidRPr="003B70B3">
        <w:rPr>
          <w:rFonts w:ascii="Arial" w:hAnsi="Arial" w:cs="Arial"/>
          <w:b/>
        </w:rPr>
        <w:t xml:space="preserve">or be eligible for registration within six months of interview. </w:t>
      </w:r>
      <w:r w:rsidRPr="003B70B3">
        <w:rPr>
          <w:rFonts w:ascii="Arial" w:hAnsi="Arial" w:cs="Arial"/>
        </w:rPr>
        <w:t>Once a candidate is a holder of the Certificate of Completion of Training (CCT), registration with the relevant register is guaranteed.</w:t>
      </w:r>
    </w:p>
    <w:p w14:paraId="5DA436BB" w14:textId="77777777" w:rsidR="003B70B3" w:rsidRPr="003B70B3" w:rsidRDefault="003B70B3" w:rsidP="003B70B3">
      <w:pPr>
        <w:spacing w:after="120"/>
        <w:rPr>
          <w:rFonts w:ascii="Arial" w:hAnsi="Arial" w:cs="Arial"/>
        </w:rPr>
      </w:pPr>
      <w:r w:rsidRPr="003B70B3">
        <w:rPr>
          <w:rFonts w:ascii="Arial" w:hAnsi="Arial" w:cs="Arial"/>
        </w:rPr>
        <w:t xml:space="preserve">Applicants that are UK trained must ALSO be a holder of a Certificate of Completion of Training (CCT) </w:t>
      </w:r>
      <w:r w:rsidRPr="003B70B3">
        <w:rPr>
          <w:rFonts w:ascii="Arial" w:hAnsi="Arial" w:cs="Arial"/>
          <w:b/>
        </w:rPr>
        <w:t>or be within six months of award of CCT</w:t>
      </w:r>
      <w:r w:rsidRPr="003B70B3">
        <w:rPr>
          <w:rFonts w:ascii="Arial" w:hAnsi="Arial" w:cs="Arial"/>
        </w:rPr>
        <w:t xml:space="preserve"> by date of interview demonstrated by a letter from their Training Programme Director (TPD). </w:t>
      </w:r>
    </w:p>
    <w:p w14:paraId="379A1B64" w14:textId="77777777" w:rsidR="003B70B3" w:rsidRDefault="008B522C" w:rsidP="00E34D5C">
      <w:pPr>
        <w:spacing w:after="0" w:line="276" w:lineRule="auto"/>
        <w:rPr>
          <w:rFonts w:ascii="Arial" w:hAnsi="Arial" w:cs="Arial"/>
          <w:b/>
          <w:bCs/>
          <w:i/>
        </w:rPr>
      </w:pPr>
      <w:r w:rsidRPr="00E34D5C">
        <w:rPr>
          <w:rFonts w:ascii="Arial" w:hAnsi="Arial" w:cs="Arial"/>
          <w:b/>
          <w:bCs/>
          <w:i/>
        </w:rPr>
        <w:t>Non-</w:t>
      </w:r>
      <w:r w:rsidR="00142F25">
        <w:rPr>
          <w:rFonts w:ascii="Arial" w:hAnsi="Arial" w:cs="Arial"/>
          <w:b/>
          <w:bCs/>
          <w:i/>
        </w:rPr>
        <w:t>m</w:t>
      </w:r>
      <w:r w:rsidRPr="00E34D5C">
        <w:rPr>
          <w:rFonts w:ascii="Arial" w:hAnsi="Arial" w:cs="Arial"/>
          <w:b/>
          <w:bCs/>
          <w:i/>
        </w:rPr>
        <w:t xml:space="preserve">edical </w:t>
      </w:r>
      <w:r w:rsidR="00142F25">
        <w:rPr>
          <w:rFonts w:ascii="Arial" w:hAnsi="Arial" w:cs="Arial"/>
          <w:b/>
          <w:bCs/>
          <w:i/>
        </w:rPr>
        <w:t>/ multi-professional a</w:t>
      </w:r>
      <w:r w:rsidRPr="00E34D5C">
        <w:rPr>
          <w:rFonts w:ascii="Arial" w:hAnsi="Arial" w:cs="Arial"/>
          <w:b/>
          <w:bCs/>
          <w:i/>
        </w:rPr>
        <w:t>pplicants in training programme</w:t>
      </w:r>
    </w:p>
    <w:p w14:paraId="187BA833" w14:textId="145C64F7" w:rsidR="008B522C" w:rsidRPr="00E34D5C" w:rsidRDefault="003B70B3" w:rsidP="00E34D5C">
      <w:pPr>
        <w:spacing w:after="0" w:line="276" w:lineRule="auto"/>
        <w:rPr>
          <w:rFonts w:ascii="Arial" w:hAnsi="Arial" w:cs="Arial"/>
          <w:b/>
          <w:bCs/>
          <w:i/>
        </w:rPr>
      </w:pPr>
      <w:r w:rsidRPr="003B70B3">
        <w:rPr>
          <w:rFonts w:ascii="Arial" w:hAnsi="Arial" w:cs="Arial"/>
        </w:rPr>
        <w:t>All non-medical applicants must be registered with the UKPHR or be within six months of registration at the date of the interview. Applicants must provide proof (letter of confirmation from their TPD or the CCT) at interview</w:t>
      </w:r>
    </w:p>
    <w:p w14:paraId="52AB5784" w14:textId="77777777" w:rsidR="008B522C" w:rsidRPr="00E34D5C" w:rsidRDefault="008B522C" w:rsidP="00E34D5C">
      <w:pPr>
        <w:spacing w:before="360" w:after="60" w:line="240" w:lineRule="auto"/>
        <w:rPr>
          <w:rFonts w:ascii="Arial" w:hAnsi="Arial" w:cs="Arial"/>
          <w:b/>
          <w:bCs/>
          <w:color w:val="153D63" w:themeColor="text2" w:themeTint="E6"/>
          <w:sz w:val="28"/>
          <w:szCs w:val="28"/>
        </w:rPr>
      </w:pPr>
      <w:r w:rsidRPr="00E34D5C">
        <w:rPr>
          <w:rFonts w:ascii="Arial" w:hAnsi="Arial" w:cs="Arial"/>
          <w:b/>
          <w:bCs/>
          <w:color w:val="153D63" w:themeColor="text2" w:themeTint="E6"/>
          <w:sz w:val="28"/>
          <w:szCs w:val="28"/>
        </w:rPr>
        <w:t>Applicants in non-training grades</w:t>
      </w:r>
    </w:p>
    <w:p w14:paraId="0A0863BC" w14:textId="77777777" w:rsidR="003B70B3" w:rsidRPr="003B70B3" w:rsidRDefault="003B70B3" w:rsidP="003B70B3">
      <w:pPr>
        <w:spacing w:after="120"/>
        <w:rPr>
          <w:rFonts w:ascii="Arial" w:hAnsi="Arial" w:cs="Arial"/>
        </w:rPr>
      </w:pPr>
      <w:r w:rsidRPr="003B70B3">
        <w:rPr>
          <w:rFonts w:ascii="Arial" w:hAnsi="Arial" w:cs="Arial"/>
        </w:rPr>
        <w:t>Applicants that are non-UK trained, will be required to show evidence of equivalence to the UK CCT.</w:t>
      </w:r>
    </w:p>
    <w:p w14:paraId="7EE6D6FE" w14:textId="77777777" w:rsidR="003B70B3" w:rsidRPr="003B70B3" w:rsidRDefault="003B70B3" w:rsidP="003B70B3">
      <w:pPr>
        <w:spacing w:after="120"/>
        <w:rPr>
          <w:rFonts w:ascii="Arial" w:hAnsi="Arial" w:cs="Arial"/>
        </w:rPr>
      </w:pPr>
      <w:r w:rsidRPr="003B70B3">
        <w:rPr>
          <w:rFonts w:ascii="Arial" w:hAnsi="Arial" w:cs="Arial"/>
        </w:rPr>
        <w:t>Applicants from a medical background will be expected to have gained full specialist registration with the GMC through the Certificate of Eligibility for Specialist Registration (CESR) route.</w:t>
      </w:r>
    </w:p>
    <w:p w14:paraId="78D2DB36" w14:textId="77777777" w:rsidR="003B70B3" w:rsidRPr="003B70B3" w:rsidRDefault="003B70B3" w:rsidP="003B70B3">
      <w:pPr>
        <w:spacing w:after="120"/>
        <w:rPr>
          <w:rFonts w:ascii="Arial" w:hAnsi="Arial" w:cs="Arial"/>
          <w:bCs/>
        </w:rPr>
      </w:pPr>
      <w:r w:rsidRPr="003B70B3">
        <w:rPr>
          <w:rFonts w:ascii="Arial" w:hAnsi="Arial" w:cs="Arial"/>
        </w:rPr>
        <w:t xml:space="preserve">Applicants from a background other than medicine are expected to have gained full specialist registration with the UKPHR at the point of application. </w:t>
      </w:r>
    </w:p>
    <w:p w14:paraId="4C309A15" w14:textId="77777777" w:rsidR="003B70B3" w:rsidRPr="003B70B3" w:rsidRDefault="003B70B3" w:rsidP="003B70B3">
      <w:pPr>
        <w:spacing w:after="120"/>
        <w:rPr>
          <w:rFonts w:ascii="Arial" w:hAnsi="Arial" w:cs="Arial"/>
          <w:b/>
        </w:rPr>
      </w:pPr>
      <w:r w:rsidRPr="003B70B3">
        <w:rPr>
          <w:rFonts w:ascii="Arial" w:hAnsi="Arial" w:cs="Arial"/>
          <w:b/>
        </w:rPr>
        <w:t>Employers are advised that individuals should not take up consultant in public health posts (including DPH posts) until such point as they have gained entry to the GMC Specialist Register/GDC Specialist List in dental public health/UK Public Health (Specialist) Register. Although applicants will be able to provide documentary evidence that an application is in progress, no guarantee can be made as to the outcome of an application to the GMC/GDC/UKPHR specialist registers. The exception to this is when the candidate holds the CCT.</w:t>
      </w:r>
    </w:p>
    <w:p w14:paraId="7F93EE05" w14:textId="77777777" w:rsidR="003B70B3" w:rsidRPr="003B70B3" w:rsidRDefault="003B70B3" w:rsidP="003B70B3">
      <w:pPr>
        <w:spacing w:after="120"/>
        <w:rPr>
          <w:rFonts w:ascii="Arial" w:hAnsi="Arial" w:cs="Arial"/>
        </w:rPr>
      </w:pPr>
      <w:r w:rsidRPr="003B70B3">
        <w:rPr>
          <w:rFonts w:ascii="Arial" w:hAnsi="Arial" w:cs="Arial"/>
          <w:b/>
          <w:iCs/>
        </w:rPr>
        <w:t>The above guidance applies to applications for both general and defined specialist registration with the UKPHR. Individuals with defined specialist registration are eligible for consideration for shortlisting for, and appointment to, consultant posts including those at DPH level. In all appointments, employers will wish to ensure that an applicant’s areas of competence meet those required in the person specification.</w:t>
      </w:r>
    </w:p>
    <w:p w14:paraId="5307102E" w14:textId="77777777" w:rsidR="008B522C" w:rsidRPr="008B522C" w:rsidRDefault="008B522C" w:rsidP="008B522C">
      <w:pPr>
        <w:rPr>
          <w:rFonts w:ascii="Arial" w:hAnsi="Arial" w:cs="Arial"/>
          <w:b/>
          <w:u w:val="single"/>
        </w:rPr>
      </w:pPr>
      <w:r w:rsidRPr="008B522C">
        <w:rPr>
          <w:rFonts w:ascii="Arial" w:hAnsi="Arial" w:cs="Arial"/>
          <w:b/>
          <w:u w:val="single"/>
        </w:rPr>
        <w:br w:type="page"/>
      </w:r>
    </w:p>
    <w:p w14:paraId="2D7D9EF3" w14:textId="77777777" w:rsidR="00E474AC" w:rsidRPr="005223DE" w:rsidRDefault="00E474AC" w:rsidP="00E474AC">
      <w:pPr>
        <w:jc w:val="center"/>
        <w:rPr>
          <w:rFonts w:ascii="Arial" w:hAnsi="Arial" w:cs="Arial"/>
          <w:b/>
          <w:bCs/>
          <w:color w:val="153D63" w:themeColor="text2" w:themeTint="E6"/>
          <w:sz w:val="24"/>
          <w:szCs w:val="24"/>
        </w:rPr>
      </w:pPr>
      <w:r w:rsidRPr="005223DE">
        <w:rPr>
          <w:rFonts w:ascii="Arial" w:hAnsi="Arial" w:cs="Arial"/>
          <w:b/>
          <w:bCs/>
          <w:color w:val="153D63" w:themeColor="text2" w:themeTint="E6"/>
          <w:sz w:val="24"/>
          <w:szCs w:val="24"/>
        </w:rPr>
        <w:lastRenderedPageBreak/>
        <w:t>GENERAL CONDITIONS</w:t>
      </w:r>
    </w:p>
    <w:p w14:paraId="4747AB17" w14:textId="77777777" w:rsidR="00E474AC" w:rsidRPr="005223DE" w:rsidRDefault="00E474AC" w:rsidP="00E474AC">
      <w:pPr>
        <w:spacing w:after="120"/>
        <w:rPr>
          <w:rFonts w:ascii="Arial" w:hAnsi="Arial" w:cs="Arial"/>
          <w:b/>
        </w:rPr>
      </w:pPr>
      <w:r w:rsidRPr="005223DE">
        <w:rPr>
          <w:rFonts w:ascii="Arial" w:hAnsi="Arial" w:cs="Arial"/>
          <w:b/>
        </w:rPr>
        <w:t>Indemnity</w:t>
      </w:r>
    </w:p>
    <w:p w14:paraId="237B70E4" w14:textId="77777777" w:rsidR="00E474AC" w:rsidRPr="005223DE" w:rsidRDefault="00E474AC" w:rsidP="00E474AC">
      <w:pPr>
        <w:spacing w:after="120"/>
        <w:rPr>
          <w:rFonts w:ascii="Arial" w:hAnsi="Arial" w:cs="Arial"/>
        </w:rPr>
      </w:pPr>
      <w:r w:rsidRPr="005223DE">
        <w:rPr>
          <w:rFonts w:ascii="Arial" w:hAnsi="Arial" w:cs="Arial"/>
        </w:rPr>
        <w:t xml:space="preserve">As the post-holder will only be indemnified for duties undertaken on behalf of </w:t>
      </w:r>
      <w:bookmarkStart w:id="2" w:name="_Hlk221887611"/>
      <w:r w:rsidRPr="005223DE">
        <w:rPr>
          <w:rFonts w:ascii="Arial" w:hAnsi="Arial" w:cs="Arial"/>
        </w:rPr>
        <w:t xml:space="preserve">Lancashire County council </w:t>
      </w:r>
      <w:bookmarkEnd w:id="2"/>
      <w:r w:rsidRPr="005223DE">
        <w:rPr>
          <w:rFonts w:ascii="Arial" w:hAnsi="Arial" w:cs="Arial"/>
        </w:rPr>
        <w:t xml:space="preserve">the post-holder is strongly advised to ensure that he/she has appropriate professional defence organisation cover for duties outside the scope of the Lancashire County council and for private activity within Lancashire County council. For on call duties provided to other organisations as part of cross cover out of hours arrangements the Lancashire County council has confirmed that those organisations will provide indemnity for the post-holder. </w:t>
      </w:r>
    </w:p>
    <w:p w14:paraId="51A6A502" w14:textId="77777777" w:rsidR="00E474AC" w:rsidRPr="005223DE" w:rsidRDefault="00E474AC" w:rsidP="00E474AC">
      <w:pPr>
        <w:spacing w:after="120"/>
        <w:rPr>
          <w:rFonts w:ascii="Arial" w:hAnsi="Arial" w:cs="Arial"/>
          <w:b/>
        </w:rPr>
      </w:pPr>
      <w:r w:rsidRPr="005223DE">
        <w:rPr>
          <w:rFonts w:ascii="Arial" w:hAnsi="Arial" w:cs="Arial"/>
          <w:b/>
        </w:rPr>
        <w:t>Flexibility</w:t>
      </w:r>
    </w:p>
    <w:p w14:paraId="011510D4" w14:textId="77777777" w:rsidR="00E474AC" w:rsidRPr="005223DE" w:rsidRDefault="00E474AC" w:rsidP="00E474AC">
      <w:pPr>
        <w:spacing w:after="120"/>
        <w:rPr>
          <w:rFonts w:ascii="Arial" w:hAnsi="Arial" w:cs="Arial"/>
        </w:rPr>
      </w:pPr>
      <w:r w:rsidRPr="005223DE">
        <w:rPr>
          <w:rFonts w:ascii="Arial" w:hAnsi="Arial" w:cs="Arial"/>
        </w:rPr>
        <w:t>The post-holder may, with their agreement - which should not reasonably be withheld - be required to undertake other duties which fall within the grading of the post to meet the needs of this new and developing service. The employing organisation is currently working in a climate of great change. It is therefore expected that all staff will develop flexible working practices both within any relevant local public health networks and at other organisational levels as appropriate, to be able to meet the challenges and opportunities of working in public health within the new and existing structures.</w:t>
      </w:r>
    </w:p>
    <w:p w14:paraId="203332FD" w14:textId="77777777" w:rsidR="00E474AC" w:rsidRPr="005223DE" w:rsidRDefault="00E474AC" w:rsidP="00E474AC">
      <w:pPr>
        <w:spacing w:after="120"/>
        <w:rPr>
          <w:rFonts w:ascii="Arial" w:hAnsi="Arial" w:cs="Arial"/>
          <w:b/>
        </w:rPr>
      </w:pPr>
      <w:r w:rsidRPr="005223DE">
        <w:rPr>
          <w:rFonts w:ascii="Arial" w:hAnsi="Arial" w:cs="Arial"/>
          <w:b/>
        </w:rPr>
        <w:t>Confidentiality</w:t>
      </w:r>
    </w:p>
    <w:p w14:paraId="6737E090" w14:textId="77777777" w:rsidR="00E474AC" w:rsidRPr="005223DE" w:rsidRDefault="00E474AC" w:rsidP="00E474AC">
      <w:pPr>
        <w:spacing w:after="120"/>
        <w:rPr>
          <w:rFonts w:ascii="Arial" w:hAnsi="Arial" w:cs="Arial"/>
        </w:rPr>
      </w:pPr>
      <w:r w:rsidRPr="005223DE">
        <w:rPr>
          <w:rFonts w:ascii="Arial" w:hAnsi="Arial" w:cs="Arial"/>
        </w:rPr>
        <w:t>A consultant has an obligation not to disclose (other than in accordance with UKPHR/GMC guidelines) any information of a confidential nature concerning patients, employees, contractors or the confidential business of the organisation.</w:t>
      </w:r>
    </w:p>
    <w:p w14:paraId="65AED2AF" w14:textId="77777777" w:rsidR="00E474AC" w:rsidRPr="005223DE" w:rsidRDefault="00E474AC" w:rsidP="00E474AC">
      <w:pPr>
        <w:spacing w:after="120"/>
        <w:rPr>
          <w:rFonts w:ascii="Arial" w:hAnsi="Arial" w:cs="Arial"/>
          <w:b/>
        </w:rPr>
      </w:pPr>
      <w:r w:rsidRPr="005223DE">
        <w:rPr>
          <w:rFonts w:ascii="Arial" w:hAnsi="Arial" w:cs="Arial"/>
          <w:b/>
        </w:rPr>
        <w:t>Public Interest Disclosure</w:t>
      </w:r>
    </w:p>
    <w:p w14:paraId="7ED567FA" w14:textId="77777777" w:rsidR="00E474AC" w:rsidRPr="005223DE" w:rsidRDefault="00E474AC" w:rsidP="00E474AC">
      <w:pPr>
        <w:spacing w:after="120"/>
        <w:rPr>
          <w:rFonts w:ascii="Arial" w:hAnsi="Arial" w:cs="Arial"/>
        </w:rPr>
      </w:pPr>
      <w:r w:rsidRPr="005223DE">
        <w:rPr>
          <w:rFonts w:ascii="Arial" w:hAnsi="Arial" w:cs="Arial"/>
        </w:rPr>
        <w:t>Should a consultant have cause for genuine concern about an issue (including one that would normally be subject to the above paragraph) and believes that disclosure would be in the public interest, he or she has a duty of candour and should have a right to speak out and be afforded statutory protection and should follow local procedures for disclosure of information in the public interest.</w:t>
      </w:r>
    </w:p>
    <w:p w14:paraId="3BB38CA6" w14:textId="13AEA1B0" w:rsidR="00593876" w:rsidRPr="005223DE" w:rsidRDefault="00593876" w:rsidP="007921DB">
      <w:pPr>
        <w:spacing w:after="120"/>
        <w:rPr>
          <w:rFonts w:ascii="Arial" w:hAnsi="Arial" w:cs="Arial"/>
        </w:rPr>
      </w:pPr>
    </w:p>
    <w:p w14:paraId="2E5B606B" w14:textId="77777777" w:rsidR="000169B5" w:rsidRPr="005223DE" w:rsidRDefault="000169B5" w:rsidP="000169B5">
      <w:pPr>
        <w:spacing w:after="120"/>
        <w:rPr>
          <w:rFonts w:ascii="Arial" w:hAnsi="Arial" w:cs="Arial"/>
          <w:b/>
        </w:rPr>
      </w:pPr>
      <w:r w:rsidRPr="005223DE">
        <w:rPr>
          <w:rFonts w:ascii="Arial" w:hAnsi="Arial" w:cs="Arial"/>
          <w:b/>
        </w:rPr>
        <w:t>Data protection</w:t>
      </w:r>
    </w:p>
    <w:p w14:paraId="028EA771" w14:textId="77777777" w:rsidR="000169B5" w:rsidRPr="005223DE" w:rsidRDefault="000169B5" w:rsidP="000169B5">
      <w:pPr>
        <w:spacing w:after="120"/>
        <w:rPr>
          <w:rFonts w:ascii="Arial" w:hAnsi="Arial" w:cs="Arial"/>
        </w:rPr>
      </w:pPr>
      <w:r w:rsidRPr="005223DE">
        <w:rPr>
          <w:rFonts w:ascii="Arial" w:hAnsi="Arial" w:cs="Arial"/>
        </w:rPr>
        <w:t>If required to do so, the post-holder will obtain, process and/or use information held on a computer or word processor in a fair and lawful way. The post-holder will hold data only for the specified registered purpose and use or disclose data only to authorised persons or organisations as instructed in accordance with the General Data Protection Regulation (GDPR).</w:t>
      </w:r>
      <w:r w:rsidRPr="005223DE" w:rsidDel="00222309">
        <w:rPr>
          <w:rFonts w:ascii="Arial" w:hAnsi="Arial" w:cs="Arial"/>
        </w:rPr>
        <w:t xml:space="preserve"> </w:t>
      </w:r>
    </w:p>
    <w:p w14:paraId="35BA40DD" w14:textId="77777777" w:rsidR="000169B5" w:rsidRPr="005223DE" w:rsidRDefault="000169B5" w:rsidP="000169B5">
      <w:pPr>
        <w:spacing w:after="120"/>
        <w:rPr>
          <w:rFonts w:ascii="Arial" w:hAnsi="Arial" w:cs="Arial"/>
          <w:b/>
        </w:rPr>
      </w:pPr>
      <w:r w:rsidRPr="005223DE">
        <w:rPr>
          <w:rFonts w:ascii="Arial" w:hAnsi="Arial" w:cs="Arial"/>
          <w:b/>
        </w:rPr>
        <w:t>Health and safety</w:t>
      </w:r>
    </w:p>
    <w:p w14:paraId="45573B93" w14:textId="77777777" w:rsidR="000169B5" w:rsidRPr="005223DE" w:rsidRDefault="000169B5" w:rsidP="000169B5">
      <w:pPr>
        <w:spacing w:after="120"/>
        <w:rPr>
          <w:rFonts w:ascii="Arial" w:hAnsi="Arial" w:cs="Arial"/>
        </w:rPr>
      </w:pPr>
      <w:r w:rsidRPr="005223DE">
        <w:rPr>
          <w:rFonts w:ascii="Arial" w:hAnsi="Arial" w:cs="Arial"/>
        </w:rPr>
        <w:t>Employees must be aware of the responsibilities placed on them by the Health &amp; Safety at Work Act (1974) and its amendments and by food hygiene legislation to ensure that the agreed safety procedures are carried out to maintain a safe condition for employees, patients and visitors.</w:t>
      </w:r>
    </w:p>
    <w:p w14:paraId="3E95465A" w14:textId="77777777" w:rsidR="000169B5" w:rsidRPr="005223DE" w:rsidRDefault="000169B5" w:rsidP="000169B5">
      <w:pPr>
        <w:spacing w:after="120"/>
        <w:rPr>
          <w:rFonts w:ascii="Arial" w:hAnsi="Arial" w:cs="Arial"/>
          <w:b/>
        </w:rPr>
      </w:pPr>
      <w:r w:rsidRPr="005223DE">
        <w:rPr>
          <w:rFonts w:ascii="Arial" w:hAnsi="Arial" w:cs="Arial"/>
          <w:b/>
        </w:rPr>
        <w:t>Smoking policy (amend as appropriate)</w:t>
      </w:r>
    </w:p>
    <w:p w14:paraId="7FB8BD43" w14:textId="77777777" w:rsidR="000169B5" w:rsidRPr="005223DE" w:rsidRDefault="000169B5" w:rsidP="000169B5">
      <w:pPr>
        <w:spacing w:after="120"/>
        <w:rPr>
          <w:rFonts w:ascii="Arial" w:hAnsi="Arial" w:cs="Arial"/>
        </w:rPr>
      </w:pPr>
      <w:r w:rsidRPr="005223DE">
        <w:rPr>
          <w:rFonts w:ascii="Arial" w:hAnsi="Arial" w:cs="Arial"/>
        </w:rPr>
        <w:t>The employing organisation has a policy that smoking or vaping is not allowed in the workplace.</w:t>
      </w:r>
    </w:p>
    <w:p w14:paraId="6D41B9FC" w14:textId="77777777" w:rsidR="000169B5" w:rsidRPr="005223DE" w:rsidRDefault="000169B5" w:rsidP="000169B5">
      <w:pPr>
        <w:spacing w:after="120"/>
        <w:rPr>
          <w:rFonts w:ascii="Arial" w:hAnsi="Arial" w:cs="Arial"/>
          <w:b/>
        </w:rPr>
      </w:pPr>
      <w:r w:rsidRPr="005223DE">
        <w:rPr>
          <w:rFonts w:ascii="Arial" w:hAnsi="Arial" w:cs="Arial"/>
          <w:b/>
        </w:rPr>
        <w:t>Equal opportunities policy</w:t>
      </w:r>
    </w:p>
    <w:p w14:paraId="5655A302" w14:textId="5CD82780" w:rsidR="000169B5" w:rsidRPr="008B522C" w:rsidRDefault="000169B5" w:rsidP="007921DB">
      <w:pPr>
        <w:spacing w:after="120"/>
        <w:rPr>
          <w:rFonts w:ascii="Arial" w:hAnsi="Arial" w:cs="Arial"/>
        </w:rPr>
      </w:pPr>
      <w:r w:rsidRPr="005223DE">
        <w:rPr>
          <w:rFonts w:ascii="Arial" w:hAnsi="Arial" w:cs="Arial"/>
        </w:rPr>
        <w:t>It is the aim of the employing organisation to ensure that no job applicant or employee receives less favourable treatment on grounds of gender, religion, race, colour, sexual orientation, nationality, ethnic or national origins or disability or is placed at a disadvantage by conditions or requirements which cannot be shown to be justifiable. To this end, there is an Equal Opportunities Policy in place, and it is for each employee to contribute to its success.</w:t>
      </w:r>
    </w:p>
    <w:sectPr w:rsidR="000169B5" w:rsidRPr="008B522C" w:rsidSect="00B215CD">
      <w:pgSz w:w="11906" w:h="16838"/>
      <w:pgMar w:top="1440" w:right="1080" w:bottom="1276" w:left="1080" w:header="708"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72D4" w14:textId="77777777" w:rsidR="00C47475" w:rsidRDefault="00C47475" w:rsidP="00935088">
      <w:pPr>
        <w:spacing w:after="0" w:line="240" w:lineRule="auto"/>
      </w:pPr>
      <w:r>
        <w:separator/>
      </w:r>
    </w:p>
  </w:endnote>
  <w:endnote w:type="continuationSeparator" w:id="0">
    <w:p w14:paraId="788AA738" w14:textId="77777777" w:rsidR="00C47475" w:rsidRDefault="00C47475" w:rsidP="0093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42283"/>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03239245" w14:textId="2B36A946" w:rsidR="00935088" w:rsidRPr="00D83B4C" w:rsidRDefault="00935088" w:rsidP="00935088">
            <w:pPr>
              <w:pStyle w:val="Footer"/>
              <w:jc w:val="center"/>
              <w:rPr>
                <w:rFonts w:ascii="Arial" w:hAnsi="Arial" w:cs="Arial"/>
                <w:sz w:val="18"/>
                <w:szCs w:val="18"/>
              </w:rPr>
            </w:pPr>
            <w:r w:rsidRPr="00D83B4C">
              <w:rPr>
                <w:rFonts w:ascii="Arial" w:hAnsi="Arial" w:cs="Arial"/>
                <w:sz w:val="18"/>
                <w:szCs w:val="18"/>
              </w:rPr>
              <w:t xml:space="preserve">Page </w:t>
            </w:r>
            <w:r w:rsidRPr="00D83B4C">
              <w:rPr>
                <w:rFonts w:ascii="Arial" w:hAnsi="Arial" w:cs="Arial"/>
                <w:sz w:val="18"/>
                <w:szCs w:val="18"/>
              </w:rPr>
              <w:fldChar w:fldCharType="begin"/>
            </w:r>
            <w:r w:rsidRPr="00D83B4C">
              <w:rPr>
                <w:rFonts w:ascii="Arial" w:hAnsi="Arial" w:cs="Arial"/>
                <w:sz w:val="18"/>
                <w:szCs w:val="18"/>
              </w:rPr>
              <w:instrText xml:space="preserve"> PAGE </w:instrText>
            </w:r>
            <w:r w:rsidRPr="00D83B4C">
              <w:rPr>
                <w:rFonts w:ascii="Arial" w:hAnsi="Arial" w:cs="Arial"/>
                <w:sz w:val="18"/>
                <w:szCs w:val="18"/>
              </w:rPr>
              <w:fldChar w:fldCharType="separate"/>
            </w:r>
            <w:r w:rsidRPr="00D83B4C">
              <w:rPr>
                <w:rFonts w:ascii="Arial" w:hAnsi="Arial" w:cs="Arial"/>
                <w:noProof/>
                <w:sz w:val="18"/>
                <w:szCs w:val="18"/>
              </w:rPr>
              <w:t>2</w:t>
            </w:r>
            <w:r w:rsidRPr="00D83B4C">
              <w:rPr>
                <w:rFonts w:ascii="Arial" w:hAnsi="Arial" w:cs="Arial"/>
                <w:sz w:val="18"/>
                <w:szCs w:val="18"/>
              </w:rPr>
              <w:fldChar w:fldCharType="end"/>
            </w:r>
            <w:r w:rsidRPr="00D83B4C">
              <w:rPr>
                <w:rFonts w:ascii="Arial" w:hAnsi="Arial" w:cs="Arial"/>
                <w:sz w:val="18"/>
                <w:szCs w:val="18"/>
              </w:rPr>
              <w:t xml:space="preserve"> of </w:t>
            </w:r>
            <w:r w:rsidRPr="00D83B4C">
              <w:rPr>
                <w:rFonts w:ascii="Arial" w:hAnsi="Arial" w:cs="Arial"/>
                <w:sz w:val="18"/>
                <w:szCs w:val="18"/>
              </w:rPr>
              <w:fldChar w:fldCharType="begin"/>
            </w:r>
            <w:r w:rsidRPr="00D83B4C">
              <w:rPr>
                <w:rFonts w:ascii="Arial" w:hAnsi="Arial" w:cs="Arial"/>
                <w:sz w:val="18"/>
                <w:szCs w:val="18"/>
              </w:rPr>
              <w:instrText xml:space="preserve"> NUMPAGES  </w:instrText>
            </w:r>
            <w:r w:rsidRPr="00D83B4C">
              <w:rPr>
                <w:rFonts w:ascii="Arial" w:hAnsi="Arial" w:cs="Arial"/>
                <w:sz w:val="18"/>
                <w:szCs w:val="18"/>
              </w:rPr>
              <w:fldChar w:fldCharType="separate"/>
            </w:r>
            <w:r w:rsidRPr="00D83B4C">
              <w:rPr>
                <w:rFonts w:ascii="Arial" w:hAnsi="Arial" w:cs="Arial"/>
                <w:noProof/>
                <w:sz w:val="18"/>
                <w:szCs w:val="18"/>
              </w:rPr>
              <w:t>2</w:t>
            </w:r>
            <w:r w:rsidRPr="00D83B4C">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1A43" w14:textId="77777777" w:rsidR="00C47475" w:rsidRDefault="00C47475" w:rsidP="00935088">
      <w:pPr>
        <w:spacing w:after="0" w:line="240" w:lineRule="auto"/>
      </w:pPr>
      <w:r>
        <w:separator/>
      </w:r>
    </w:p>
  </w:footnote>
  <w:footnote w:type="continuationSeparator" w:id="0">
    <w:p w14:paraId="5CEF6968" w14:textId="77777777" w:rsidR="00C47475" w:rsidRDefault="00C47475" w:rsidP="00935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5E9"/>
    <w:multiLevelType w:val="multilevel"/>
    <w:tmpl w:val="87B497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30237B"/>
    <w:multiLevelType w:val="multilevel"/>
    <w:tmpl w:val="989E50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36CA0"/>
    <w:multiLevelType w:val="multilevel"/>
    <w:tmpl w:val="F9108712"/>
    <w:lvl w:ilvl="0">
      <w:start w:val="4"/>
      <w:numFmt w:val="decimal"/>
      <w:suff w:val="nothing"/>
      <w:lvlText w:val="%1."/>
      <w:lvlJc w:val="left"/>
      <w:pPr>
        <w:ind w:left="851" w:hanging="851"/>
      </w:pPr>
      <w:rPr>
        <w:rFonts w:hint="default"/>
      </w:rPr>
    </w:lvl>
    <w:lvl w:ilvl="1">
      <w:start w:val="1"/>
      <w:numFmt w:val="decimal"/>
      <w:lvlRestart w:val="0"/>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FB7D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307DB3"/>
    <w:multiLevelType w:val="multilevel"/>
    <w:tmpl w:val="E54C54C8"/>
    <w:lvl w:ilvl="0">
      <w:start w:val="5"/>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EC4FF6"/>
    <w:multiLevelType w:val="hybridMultilevel"/>
    <w:tmpl w:val="8F5E736C"/>
    <w:lvl w:ilvl="0" w:tplc="66729034">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A1024"/>
    <w:multiLevelType w:val="multilevel"/>
    <w:tmpl w:val="EB8E626E"/>
    <w:lvl w:ilvl="0">
      <w:start w:val="2"/>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5615C1"/>
    <w:multiLevelType w:val="hybridMultilevel"/>
    <w:tmpl w:val="37FE92F4"/>
    <w:lvl w:ilvl="0" w:tplc="36EC47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2170FB"/>
    <w:multiLevelType w:val="multilevel"/>
    <w:tmpl w:val="D86C1FB2"/>
    <w:lvl w:ilvl="0">
      <w:start w:val="6"/>
      <w:numFmt w:val="decimal"/>
      <w:suff w:val="nothing"/>
      <w:lvlText w:val="%1."/>
      <w:lvlJc w:val="left"/>
      <w:pPr>
        <w:ind w:left="851" w:hanging="851"/>
      </w:pPr>
      <w:rPr>
        <w:rFonts w:hint="default"/>
      </w:rPr>
    </w:lvl>
    <w:lvl w:ilvl="1">
      <w:start w:val="7"/>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CD3E96"/>
    <w:multiLevelType w:val="hybridMultilevel"/>
    <w:tmpl w:val="783AB35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1049C4"/>
    <w:multiLevelType w:val="hybridMultilevel"/>
    <w:tmpl w:val="E8383FF0"/>
    <w:lvl w:ilvl="0" w:tplc="ADD06F30">
      <w:numFmt w:val="bullet"/>
      <w:lvlText w:val=""/>
      <w:lvlJc w:val="left"/>
      <w:pPr>
        <w:ind w:left="3054" w:hanging="360"/>
      </w:pPr>
      <w:rPr>
        <w:rFonts w:ascii="Symbol" w:eastAsiaTheme="minorHAnsi" w:hAnsi="Symbol" w:cs="Arial" w:hint="default"/>
      </w:rPr>
    </w:lvl>
    <w:lvl w:ilvl="1" w:tplc="08090003" w:tentative="1">
      <w:start w:val="1"/>
      <w:numFmt w:val="bullet"/>
      <w:lvlText w:val="o"/>
      <w:lvlJc w:val="left"/>
      <w:pPr>
        <w:ind w:left="3774" w:hanging="360"/>
      </w:pPr>
      <w:rPr>
        <w:rFonts w:ascii="Courier New" w:hAnsi="Courier New" w:cs="Courier New" w:hint="default"/>
      </w:rPr>
    </w:lvl>
    <w:lvl w:ilvl="2" w:tplc="08090005" w:tentative="1">
      <w:start w:val="1"/>
      <w:numFmt w:val="bullet"/>
      <w:lvlText w:val=""/>
      <w:lvlJc w:val="left"/>
      <w:pPr>
        <w:ind w:left="4494" w:hanging="360"/>
      </w:pPr>
      <w:rPr>
        <w:rFonts w:ascii="Wingdings" w:hAnsi="Wingdings" w:hint="default"/>
      </w:rPr>
    </w:lvl>
    <w:lvl w:ilvl="3" w:tplc="08090001" w:tentative="1">
      <w:start w:val="1"/>
      <w:numFmt w:val="bullet"/>
      <w:lvlText w:val=""/>
      <w:lvlJc w:val="left"/>
      <w:pPr>
        <w:ind w:left="5214" w:hanging="360"/>
      </w:pPr>
      <w:rPr>
        <w:rFonts w:ascii="Symbol" w:hAnsi="Symbol" w:hint="default"/>
      </w:rPr>
    </w:lvl>
    <w:lvl w:ilvl="4" w:tplc="08090003" w:tentative="1">
      <w:start w:val="1"/>
      <w:numFmt w:val="bullet"/>
      <w:lvlText w:val="o"/>
      <w:lvlJc w:val="left"/>
      <w:pPr>
        <w:ind w:left="5934" w:hanging="360"/>
      </w:pPr>
      <w:rPr>
        <w:rFonts w:ascii="Courier New" w:hAnsi="Courier New" w:cs="Courier New" w:hint="default"/>
      </w:rPr>
    </w:lvl>
    <w:lvl w:ilvl="5" w:tplc="08090005" w:tentative="1">
      <w:start w:val="1"/>
      <w:numFmt w:val="bullet"/>
      <w:lvlText w:val=""/>
      <w:lvlJc w:val="left"/>
      <w:pPr>
        <w:ind w:left="6654" w:hanging="360"/>
      </w:pPr>
      <w:rPr>
        <w:rFonts w:ascii="Wingdings" w:hAnsi="Wingdings" w:hint="default"/>
      </w:rPr>
    </w:lvl>
    <w:lvl w:ilvl="6" w:tplc="08090001" w:tentative="1">
      <w:start w:val="1"/>
      <w:numFmt w:val="bullet"/>
      <w:lvlText w:val=""/>
      <w:lvlJc w:val="left"/>
      <w:pPr>
        <w:ind w:left="7374" w:hanging="360"/>
      </w:pPr>
      <w:rPr>
        <w:rFonts w:ascii="Symbol" w:hAnsi="Symbol" w:hint="default"/>
      </w:rPr>
    </w:lvl>
    <w:lvl w:ilvl="7" w:tplc="08090003" w:tentative="1">
      <w:start w:val="1"/>
      <w:numFmt w:val="bullet"/>
      <w:lvlText w:val="o"/>
      <w:lvlJc w:val="left"/>
      <w:pPr>
        <w:ind w:left="8094" w:hanging="360"/>
      </w:pPr>
      <w:rPr>
        <w:rFonts w:ascii="Courier New" w:hAnsi="Courier New" w:cs="Courier New" w:hint="default"/>
      </w:rPr>
    </w:lvl>
    <w:lvl w:ilvl="8" w:tplc="08090005" w:tentative="1">
      <w:start w:val="1"/>
      <w:numFmt w:val="bullet"/>
      <w:lvlText w:val=""/>
      <w:lvlJc w:val="left"/>
      <w:pPr>
        <w:ind w:left="8814" w:hanging="360"/>
      </w:pPr>
      <w:rPr>
        <w:rFonts w:ascii="Wingdings" w:hAnsi="Wingdings" w:hint="default"/>
      </w:rPr>
    </w:lvl>
  </w:abstractNum>
  <w:abstractNum w:abstractNumId="11" w15:restartNumberingAfterBreak="0">
    <w:nsid w:val="23A651D0"/>
    <w:multiLevelType w:val="hybridMultilevel"/>
    <w:tmpl w:val="81566448"/>
    <w:lvl w:ilvl="0" w:tplc="66729034">
      <w:start w:val="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02D38"/>
    <w:multiLevelType w:val="multilevel"/>
    <w:tmpl w:val="DF1E1FE0"/>
    <w:lvl w:ilvl="0">
      <w:start w:val="7"/>
      <w:numFmt w:val="decimal"/>
      <w:lvlText w:val="%1."/>
      <w:lvlJc w:val="left"/>
      <w:pPr>
        <w:ind w:left="-2910" w:hanging="360"/>
      </w:pPr>
      <w:rPr>
        <w:rFonts w:hint="default"/>
      </w:rPr>
    </w:lvl>
    <w:lvl w:ilvl="1">
      <w:start w:val="1"/>
      <w:numFmt w:val="decimal"/>
      <w:isLgl/>
      <w:lvlText w:val="%1.%2"/>
      <w:lvlJc w:val="left"/>
      <w:pPr>
        <w:ind w:left="-2910" w:hanging="36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1470" w:hanging="1800"/>
      </w:pPr>
      <w:rPr>
        <w:rFonts w:hint="default"/>
      </w:rPr>
    </w:lvl>
  </w:abstractNum>
  <w:abstractNum w:abstractNumId="13" w15:restartNumberingAfterBreak="0">
    <w:nsid w:val="262752CF"/>
    <w:multiLevelType w:val="multilevel"/>
    <w:tmpl w:val="31563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11A76"/>
    <w:multiLevelType w:val="multilevel"/>
    <w:tmpl w:val="D18A5B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4B228A"/>
    <w:multiLevelType w:val="hybridMultilevel"/>
    <w:tmpl w:val="9EC463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86687F"/>
    <w:multiLevelType w:val="multilevel"/>
    <w:tmpl w:val="53A66B2A"/>
    <w:lvl w:ilvl="0">
      <w:start w:val="3"/>
      <w:numFmt w:val="decimal"/>
      <w:suff w:val="nothing"/>
      <w:lvlText w:val="%1."/>
      <w:lvlJc w:val="left"/>
      <w:pPr>
        <w:ind w:left="851" w:hanging="851"/>
      </w:pPr>
      <w:rPr>
        <w:rFonts w:hint="default"/>
      </w:rPr>
    </w:lvl>
    <w:lvl w:ilvl="1">
      <w:start w:val="1"/>
      <w:numFmt w:val="decimal"/>
      <w:lvlRestart w:val="0"/>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692BF8"/>
    <w:multiLevelType w:val="hybridMultilevel"/>
    <w:tmpl w:val="0D060A9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C72D9F"/>
    <w:multiLevelType w:val="multilevel"/>
    <w:tmpl w:val="0986DEAE"/>
    <w:lvl w:ilvl="0">
      <w:start w:val="1"/>
      <w:numFmt w:val="decimal"/>
      <w:lvlText w:val="%1."/>
      <w:lvlJc w:val="left"/>
      <w:pPr>
        <w:ind w:left="851" w:hanging="851"/>
      </w:pPr>
      <w:rPr>
        <w:rFonts w:hint="default"/>
        <w:b/>
        <w:i w:val="0"/>
        <w:color w:val="153D63" w:themeColor="text2" w:themeTint="E6"/>
        <w:sz w:val="24"/>
      </w:rPr>
    </w:lvl>
    <w:lvl w:ilvl="1">
      <w:start w:val="1"/>
      <w:numFmt w:val="decimal"/>
      <w:lvlText w:val="%2."/>
      <w:lvlJc w:val="left"/>
      <w:pPr>
        <w:ind w:left="851" w:hanging="851"/>
      </w:pPr>
      <w:rPr>
        <w:rFonts w:hint="default"/>
      </w:rPr>
    </w:lvl>
    <w:lvl w:ilvl="2">
      <w:start w:val="1"/>
      <w:numFmt w:val="lowerRoman"/>
      <w:lvlText w:val="%3."/>
      <w:lvlJc w:val="righ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9" w15:restartNumberingAfterBreak="0">
    <w:nsid w:val="37D3501B"/>
    <w:multiLevelType w:val="multilevel"/>
    <w:tmpl w:val="48B850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D446E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5A6808"/>
    <w:multiLevelType w:val="hybridMultilevel"/>
    <w:tmpl w:val="AB381DE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8556D9"/>
    <w:multiLevelType w:val="hybridMultilevel"/>
    <w:tmpl w:val="DB46A43E"/>
    <w:lvl w:ilvl="0" w:tplc="EA5681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BA53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D2C80"/>
    <w:multiLevelType w:val="multilevel"/>
    <w:tmpl w:val="64267ADA"/>
    <w:lvl w:ilvl="0">
      <w:start w:val="3"/>
      <w:numFmt w:val="decimal"/>
      <w:suff w:val="nothing"/>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202333"/>
    <w:multiLevelType w:val="hybridMultilevel"/>
    <w:tmpl w:val="251E5D00"/>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6" w15:restartNumberingAfterBreak="0">
    <w:nsid w:val="530E05D3"/>
    <w:multiLevelType w:val="hybridMultilevel"/>
    <w:tmpl w:val="5A5E3CD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F15B76"/>
    <w:multiLevelType w:val="multilevel"/>
    <w:tmpl w:val="AA785D6E"/>
    <w:lvl w:ilvl="0">
      <w:start w:val="3"/>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0C029D"/>
    <w:multiLevelType w:val="hybridMultilevel"/>
    <w:tmpl w:val="E588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75417"/>
    <w:multiLevelType w:val="multilevel"/>
    <w:tmpl w:val="5CE05F6C"/>
    <w:lvl w:ilvl="0">
      <w:start w:val="5"/>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8C11D5"/>
    <w:multiLevelType w:val="multilevel"/>
    <w:tmpl w:val="DAD4B530"/>
    <w:lvl w:ilvl="0">
      <w:start w:val="1"/>
      <w:numFmt w:val="decimal"/>
      <w:lvlText w:val="%1."/>
      <w:lvlJc w:val="left"/>
      <w:pPr>
        <w:ind w:left="360" w:hanging="360"/>
      </w:pPr>
      <w:rPr>
        <w:rFonts w:eastAsia="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3F450D2"/>
    <w:multiLevelType w:val="multilevel"/>
    <w:tmpl w:val="521C964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4341E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93362D"/>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34" w15:restartNumberingAfterBreak="0">
    <w:nsid w:val="73AB2A0D"/>
    <w:multiLevelType w:val="multilevel"/>
    <w:tmpl w:val="6AEE9044"/>
    <w:lvl w:ilvl="0">
      <w:start w:val="4"/>
      <w:numFmt w:val="decimal"/>
      <w:suff w:val="nothing"/>
      <w:lvlText w:val="%1."/>
      <w:lvlJc w:val="left"/>
      <w:pPr>
        <w:ind w:left="851" w:hanging="851"/>
      </w:pPr>
      <w:rPr>
        <w:rFonts w:hint="default"/>
      </w:rPr>
    </w:lvl>
    <w:lvl w:ilvl="1">
      <w:start w:val="2"/>
      <w:numFmt w:val="decimal"/>
      <w:lvlRestart w:val="0"/>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334913"/>
    <w:multiLevelType w:val="multilevel"/>
    <w:tmpl w:val="82BC04DA"/>
    <w:lvl w:ilvl="0">
      <w:start w:val="6"/>
      <w:numFmt w:val="decimal"/>
      <w:suff w:val="nothing"/>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2220545">
    <w:abstractNumId w:val="7"/>
  </w:num>
  <w:num w:numId="2" w16cid:durableId="1053502418">
    <w:abstractNumId w:val="25"/>
  </w:num>
  <w:num w:numId="3" w16cid:durableId="372579878">
    <w:abstractNumId w:val="10"/>
  </w:num>
  <w:num w:numId="4" w16cid:durableId="1202668218">
    <w:abstractNumId w:val="3"/>
  </w:num>
  <w:num w:numId="5" w16cid:durableId="1086807878">
    <w:abstractNumId w:val="23"/>
  </w:num>
  <w:num w:numId="6" w16cid:durableId="1184788184">
    <w:abstractNumId w:val="18"/>
  </w:num>
  <w:num w:numId="7" w16cid:durableId="1985424169">
    <w:abstractNumId w:val="18"/>
    <w:lvlOverride w:ilvl="0">
      <w:lvl w:ilvl="0">
        <w:start w:val="1"/>
        <w:numFmt w:val="decimal"/>
        <w:lvlText w:val="%1."/>
        <w:lvlJc w:val="left"/>
        <w:pPr>
          <w:ind w:left="851" w:hanging="851"/>
        </w:pPr>
        <w:rPr>
          <w:rFonts w:hint="default"/>
          <w:b/>
          <w:i w:val="0"/>
          <w:color w:val="153D63" w:themeColor="text2" w:themeTint="E6"/>
          <w:sz w:val="24"/>
        </w:rPr>
      </w:lvl>
    </w:lvlOverride>
    <w:lvlOverride w:ilvl="1">
      <w:lvl w:ilvl="1">
        <w:start w:val="1"/>
        <w:numFmt w:val="decimal"/>
        <w:lvlRestart w:val="0"/>
        <w:lvlText w:val="%1%2."/>
        <w:lvlJc w:val="left"/>
        <w:pPr>
          <w:ind w:left="851" w:hanging="851"/>
        </w:pPr>
        <w:rPr>
          <w:rFonts w:hint="default"/>
        </w:rPr>
      </w:lvl>
    </w:lvlOverride>
    <w:lvlOverride w:ilvl="2">
      <w:lvl w:ilvl="2">
        <w:start w:val="1"/>
        <w:numFmt w:val="lowerRoman"/>
        <w:lvlText w:val="%3."/>
        <w:lvlJc w:val="right"/>
        <w:pPr>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602487455">
    <w:abstractNumId w:val="33"/>
  </w:num>
  <w:num w:numId="9" w16cid:durableId="1096244313">
    <w:abstractNumId w:val="6"/>
  </w:num>
  <w:num w:numId="10" w16cid:durableId="1809934457">
    <w:abstractNumId w:val="16"/>
  </w:num>
  <w:num w:numId="11" w16cid:durableId="459227956">
    <w:abstractNumId w:val="0"/>
  </w:num>
  <w:num w:numId="12" w16cid:durableId="134298352">
    <w:abstractNumId w:val="24"/>
  </w:num>
  <w:num w:numId="13" w16cid:durableId="635568493">
    <w:abstractNumId w:val="27"/>
  </w:num>
  <w:num w:numId="14" w16cid:durableId="27949373">
    <w:abstractNumId w:val="34"/>
  </w:num>
  <w:num w:numId="15" w16cid:durableId="411395132">
    <w:abstractNumId w:val="2"/>
  </w:num>
  <w:num w:numId="16" w16cid:durableId="1295796904">
    <w:abstractNumId w:val="29"/>
  </w:num>
  <w:num w:numId="17" w16cid:durableId="949052556">
    <w:abstractNumId w:val="4"/>
  </w:num>
  <w:num w:numId="18" w16cid:durableId="889463643">
    <w:abstractNumId w:val="35"/>
  </w:num>
  <w:num w:numId="19" w16cid:durableId="678507813">
    <w:abstractNumId w:val="8"/>
  </w:num>
  <w:num w:numId="20" w16cid:durableId="1196694300">
    <w:abstractNumId w:val="15"/>
  </w:num>
  <w:num w:numId="21" w16cid:durableId="2009097571">
    <w:abstractNumId w:val="28"/>
  </w:num>
  <w:num w:numId="22" w16cid:durableId="729039363">
    <w:abstractNumId w:val="11"/>
  </w:num>
  <w:num w:numId="23" w16cid:durableId="2083602809">
    <w:abstractNumId w:val="22"/>
  </w:num>
  <w:num w:numId="24" w16cid:durableId="1138646204">
    <w:abstractNumId w:val="30"/>
  </w:num>
  <w:num w:numId="25" w16cid:durableId="1910192644">
    <w:abstractNumId w:val="31"/>
  </w:num>
  <w:num w:numId="26" w16cid:durableId="2114548725">
    <w:abstractNumId w:val="20"/>
  </w:num>
  <w:num w:numId="27" w16cid:durableId="1545360806">
    <w:abstractNumId w:val="5"/>
  </w:num>
  <w:num w:numId="28" w16cid:durableId="1017853132">
    <w:abstractNumId w:val="9"/>
  </w:num>
  <w:num w:numId="29" w16cid:durableId="1112557968">
    <w:abstractNumId w:val="32"/>
  </w:num>
  <w:num w:numId="30" w16cid:durableId="599072968">
    <w:abstractNumId w:val="21"/>
  </w:num>
  <w:num w:numId="31" w16cid:durableId="1729182518">
    <w:abstractNumId w:val="26"/>
  </w:num>
  <w:num w:numId="32" w16cid:durableId="1669281926">
    <w:abstractNumId w:val="1"/>
  </w:num>
  <w:num w:numId="33" w16cid:durableId="960499422">
    <w:abstractNumId w:val="17"/>
  </w:num>
  <w:num w:numId="34" w16cid:durableId="1619674665">
    <w:abstractNumId w:val="19"/>
  </w:num>
  <w:num w:numId="35" w16cid:durableId="1155415464">
    <w:abstractNumId w:val="12"/>
  </w:num>
  <w:num w:numId="36" w16cid:durableId="2114743670">
    <w:abstractNumId w:val="14"/>
  </w:num>
  <w:num w:numId="37" w16cid:durableId="650787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88"/>
    <w:rsid w:val="0001392A"/>
    <w:rsid w:val="000169B5"/>
    <w:rsid w:val="00030926"/>
    <w:rsid w:val="00056381"/>
    <w:rsid w:val="00092D95"/>
    <w:rsid w:val="000A4BE3"/>
    <w:rsid w:val="000B0E23"/>
    <w:rsid w:val="000C626A"/>
    <w:rsid w:val="000E2255"/>
    <w:rsid w:val="000E66E0"/>
    <w:rsid w:val="00112852"/>
    <w:rsid w:val="0012268D"/>
    <w:rsid w:val="0013431D"/>
    <w:rsid w:val="00142F25"/>
    <w:rsid w:val="00164909"/>
    <w:rsid w:val="00183E3C"/>
    <w:rsid w:val="001C7EDB"/>
    <w:rsid w:val="001E28CD"/>
    <w:rsid w:val="00226AEA"/>
    <w:rsid w:val="00226B8E"/>
    <w:rsid w:val="00274793"/>
    <w:rsid w:val="002A2050"/>
    <w:rsid w:val="002B28E9"/>
    <w:rsid w:val="002B56F8"/>
    <w:rsid w:val="002C0A29"/>
    <w:rsid w:val="002C5EB1"/>
    <w:rsid w:val="002F4CB6"/>
    <w:rsid w:val="00306ABA"/>
    <w:rsid w:val="00315CCD"/>
    <w:rsid w:val="00333F64"/>
    <w:rsid w:val="0035117B"/>
    <w:rsid w:val="003608B8"/>
    <w:rsid w:val="00376D21"/>
    <w:rsid w:val="00387F50"/>
    <w:rsid w:val="0039466E"/>
    <w:rsid w:val="003B70B3"/>
    <w:rsid w:val="003C6BAE"/>
    <w:rsid w:val="00417B15"/>
    <w:rsid w:val="00427A80"/>
    <w:rsid w:val="00432270"/>
    <w:rsid w:val="00457494"/>
    <w:rsid w:val="00470371"/>
    <w:rsid w:val="004C3600"/>
    <w:rsid w:val="004F7D66"/>
    <w:rsid w:val="004F7FCF"/>
    <w:rsid w:val="00504DEF"/>
    <w:rsid w:val="005223DE"/>
    <w:rsid w:val="00543D50"/>
    <w:rsid w:val="00555A1E"/>
    <w:rsid w:val="005919AB"/>
    <w:rsid w:val="00591D4A"/>
    <w:rsid w:val="00593876"/>
    <w:rsid w:val="00595997"/>
    <w:rsid w:val="005C1B16"/>
    <w:rsid w:val="005D16F5"/>
    <w:rsid w:val="005D44DC"/>
    <w:rsid w:val="005F4CA3"/>
    <w:rsid w:val="00602145"/>
    <w:rsid w:val="006070FB"/>
    <w:rsid w:val="00607ADF"/>
    <w:rsid w:val="0061751F"/>
    <w:rsid w:val="006179E4"/>
    <w:rsid w:val="00640F81"/>
    <w:rsid w:val="006557E0"/>
    <w:rsid w:val="0066466C"/>
    <w:rsid w:val="00666B79"/>
    <w:rsid w:val="00671B94"/>
    <w:rsid w:val="006824C4"/>
    <w:rsid w:val="00684F68"/>
    <w:rsid w:val="006A70D8"/>
    <w:rsid w:val="006B45DE"/>
    <w:rsid w:val="006B691C"/>
    <w:rsid w:val="006D5CDF"/>
    <w:rsid w:val="006D60E8"/>
    <w:rsid w:val="006E3DD2"/>
    <w:rsid w:val="007168CF"/>
    <w:rsid w:val="00733EBA"/>
    <w:rsid w:val="00746FD9"/>
    <w:rsid w:val="00752ED2"/>
    <w:rsid w:val="007604F0"/>
    <w:rsid w:val="00766F72"/>
    <w:rsid w:val="00767612"/>
    <w:rsid w:val="007921DB"/>
    <w:rsid w:val="007A1F39"/>
    <w:rsid w:val="007C563A"/>
    <w:rsid w:val="007D364F"/>
    <w:rsid w:val="007D5BF7"/>
    <w:rsid w:val="007F2C38"/>
    <w:rsid w:val="007F62AA"/>
    <w:rsid w:val="007F77EB"/>
    <w:rsid w:val="00805676"/>
    <w:rsid w:val="008056A1"/>
    <w:rsid w:val="008255B0"/>
    <w:rsid w:val="00833A04"/>
    <w:rsid w:val="008508CA"/>
    <w:rsid w:val="00852CCD"/>
    <w:rsid w:val="00861172"/>
    <w:rsid w:val="00872D5A"/>
    <w:rsid w:val="00893EC2"/>
    <w:rsid w:val="008B522C"/>
    <w:rsid w:val="008C6B2C"/>
    <w:rsid w:val="0090629A"/>
    <w:rsid w:val="009246F3"/>
    <w:rsid w:val="00935088"/>
    <w:rsid w:val="00936ADB"/>
    <w:rsid w:val="009643C6"/>
    <w:rsid w:val="00966E13"/>
    <w:rsid w:val="009B1386"/>
    <w:rsid w:val="009B19A8"/>
    <w:rsid w:val="009B1E92"/>
    <w:rsid w:val="009C2F9C"/>
    <w:rsid w:val="009C4833"/>
    <w:rsid w:val="009C490B"/>
    <w:rsid w:val="009D1484"/>
    <w:rsid w:val="00A31CF5"/>
    <w:rsid w:val="00A85F34"/>
    <w:rsid w:val="00AB5686"/>
    <w:rsid w:val="00AB6594"/>
    <w:rsid w:val="00AB6E79"/>
    <w:rsid w:val="00AD6D5A"/>
    <w:rsid w:val="00AD74DE"/>
    <w:rsid w:val="00AE2476"/>
    <w:rsid w:val="00AF73CB"/>
    <w:rsid w:val="00B2129F"/>
    <w:rsid w:val="00B215CD"/>
    <w:rsid w:val="00B27DA5"/>
    <w:rsid w:val="00B3757B"/>
    <w:rsid w:val="00B65FF1"/>
    <w:rsid w:val="00B91B33"/>
    <w:rsid w:val="00BB0D66"/>
    <w:rsid w:val="00C03FB3"/>
    <w:rsid w:val="00C47475"/>
    <w:rsid w:val="00C55660"/>
    <w:rsid w:val="00C7404C"/>
    <w:rsid w:val="00C76603"/>
    <w:rsid w:val="00C82382"/>
    <w:rsid w:val="00CA1358"/>
    <w:rsid w:val="00CA37F0"/>
    <w:rsid w:val="00CC1E35"/>
    <w:rsid w:val="00CC430B"/>
    <w:rsid w:val="00CD0AB0"/>
    <w:rsid w:val="00CE2427"/>
    <w:rsid w:val="00CE2AF8"/>
    <w:rsid w:val="00D30619"/>
    <w:rsid w:val="00D4670C"/>
    <w:rsid w:val="00D504CD"/>
    <w:rsid w:val="00D55546"/>
    <w:rsid w:val="00D5791A"/>
    <w:rsid w:val="00D634BA"/>
    <w:rsid w:val="00D83B4C"/>
    <w:rsid w:val="00D8429E"/>
    <w:rsid w:val="00D84ABA"/>
    <w:rsid w:val="00D9134B"/>
    <w:rsid w:val="00D95D49"/>
    <w:rsid w:val="00DA2D75"/>
    <w:rsid w:val="00DB0C83"/>
    <w:rsid w:val="00DC5127"/>
    <w:rsid w:val="00DD11D5"/>
    <w:rsid w:val="00DE5031"/>
    <w:rsid w:val="00DE5475"/>
    <w:rsid w:val="00E34D5C"/>
    <w:rsid w:val="00E42BE0"/>
    <w:rsid w:val="00E474AC"/>
    <w:rsid w:val="00E568F2"/>
    <w:rsid w:val="00E60077"/>
    <w:rsid w:val="00E62C9D"/>
    <w:rsid w:val="00E677B1"/>
    <w:rsid w:val="00E864FC"/>
    <w:rsid w:val="00E9327C"/>
    <w:rsid w:val="00E9471A"/>
    <w:rsid w:val="00E96AAB"/>
    <w:rsid w:val="00EB7EB1"/>
    <w:rsid w:val="00EC4C46"/>
    <w:rsid w:val="00ED12DE"/>
    <w:rsid w:val="00EE0458"/>
    <w:rsid w:val="00F06C95"/>
    <w:rsid w:val="00F22D04"/>
    <w:rsid w:val="00F51DE5"/>
    <w:rsid w:val="00F622B9"/>
    <w:rsid w:val="00F67C2F"/>
    <w:rsid w:val="00FD6963"/>
    <w:rsid w:val="00FF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81706"/>
  <w15:chartTrackingRefBased/>
  <w15:docId w15:val="{0DCA2E94-BC8C-49CD-9189-7E0CCD7A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088"/>
    <w:rPr>
      <w:rFonts w:eastAsiaTheme="majorEastAsia" w:cstheme="majorBidi"/>
      <w:color w:val="272727" w:themeColor="text1" w:themeTint="D8"/>
    </w:rPr>
  </w:style>
  <w:style w:type="paragraph" w:styleId="Title">
    <w:name w:val="Title"/>
    <w:basedOn w:val="Normal"/>
    <w:next w:val="Normal"/>
    <w:link w:val="TitleChar"/>
    <w:uiPriority w:val="10"/>
    <w:qFormat/>
    <w:rsid w:val="00935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088"/>
    <w:pPr>
      <w:spacing w:before="160"/>
      <w:jc w:val="center"/>
    </w:pPr>
    <w:rPr>
      <w:i/>
      <w:iCs/>
      <w:color w:val="404040" w:themeColor="text1" w:themeTint="BF"/>
    </w:rPr>
  </w:style>
  <w:style w:type="character" w:customStyle="1" w:styleId="QuoteChar">
    <w:name w:val="Quote Char"/>
    <w:basedOn w:val="DefaultParagraphFont"/>
    <w:link w:val="Quote"/>
    <w:uiPriority w:val="29"/>
    <w:rsid w:val="00935088"/>
    <w:rPr>
      <w:i/>
      <w:iCs/>
      <w:color w:val="404040" w:themeColor="text1" w:themeTint="BF"/>
    </w:rPr>
  </w:style>
  <w:style w:type="paragraph" w:styleId="ListParagraph">
    <w:name w:val="List Paragraph"/>
    <w:basedOn w:val="Normal"/>
    <w:uiPriority w:val="34"/>
    <w:qFormat/>
    <w:rsid w:val="00935088"/>
    <w:pPr>
      <w:ind w:left="720"/>
      <w:contextualSpacing/>
    </w:pPr>
  </w:style>
  <w:style w:type="character" w:styleId="IntenseEmphasis">
    <w:name w:val="Intense Emphasis"/>
    <w:basedOn w:val="DefaultParagraphFont"/>
    <w:uiPriority w:val="21"/>
    <w:qFormat/>
    <w:rsid w:val="00935088"/>
    <w:rPr>
      <w:i/>
      <w:iCs/>
      <w:color w:val="0F4761" w:themeColor="accent1" w:themeShade="BF"/>
    </w:rPr>
  </w:style>
  <w:style w:type="paragraph" w:styleId="IntenseQuote">
    <w:name w:val="Intense Quote"/>
    <w:basedOn w:val="Normal"/>
    <w:next w:val="Normal"/>
    <w:link w:val="IntenseQuoteChar"/>
    <w:uiPriority w:val="30"/>
    <w:qFormat/>
    <w:rsid w:val="00935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088"/>
    <w:rPr>
      <w:i/>
      <w:iCs/>
      <w:color w:val="0F4761" w:themeColor="accent1" w:themeShade="BF"/>
    </w:rPr>
  </w:style>
  <w:style w:type="character" w:styleId="IntenseReference">
    <w:name w:val="Intense Reference"/>
    <w:basedOn w:val="DefaultParagraphFont"/>
    <w:uiPriority w:val="32"/>
    <w:qFormat/>
    <w:rsid w:val="00935088"/>
    <w:rPr>
      <w:b/>
      <w:bCs/>
      <w:smallCaps/>
      <w:color w:val="0F4761" w:themeColor="accent1" w:themeShade="BF"/>
      <w:spacing w:val="5"/>
    </w:rPr>
  </w:style>
  <w:style w:type="paragraph" w:styleId="Header">
    <w:name w:val="header"/>
    <w:basedOn w:val="Normal"/>
    <w:link w:val="HeaderChar"/>
    <w:uiPriority w:val="99"/>
    <w:unhideWhenUsed/>
    <w:rsid w:val="00935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088"/>
  </w:style>
  <w:style w:type="paragraph" w:styleId="Footer">
    <w:name w:val="footer"/>
    <w:basedOn w:val="Normal"/>
    <w:link w:val="FooterChar"/>
    <w:uiPriority w:val="99"/>
    <w:unhideWhenUsed/>
    <w:rsid w:val="00935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088"/>
  </w:style>
  <w:style w:type="paragraph" w:customStyle="1" w:styleId="TableParagraph">
    <w:name w:val="Table Paragraph"/>
    <w:basedOn w:val="Normal"/>
    <w:uiPriority w:val="1"/>
    <w:rsid w:val="00C82382"/>
    <w:pPr>
      <w:autoSpaceDE w:val="0"/>
      <w:autoSpaceDN w:val="0"/>
      <w:spacing w:after="0" w:line="240" w:lineRule="auto"/>
    </w:pPr>
    <w:rPr>
      <w:rFonts w:ascii="Calibri" w:hAnsi="Calibri" w:cs="Calibri"/>
      <w:kern w:val="0"/>
      <w14:ligatures w14:val="none"/>
    </w:rPr>
  </w:style>
  <w:style w:type="character" w:styleId="Hyperlink">
    <w:name w:val="Hyperlink"/>
    <w:rsid w:val="00AD6D5A"/>
    <w:rPr>
      <w:color w:val="0000FF"/>
      <w:u w:val="single"/>
    </w:rPr>
  </w:style>
  <w:style w:type="character" w:styleId="CommentReference">
    <w:name w:val="annotation reference"/>
    <w:basedOn w:val="DefaultParagraphFont"/>
    <w:unhideWhenUsed/>
    <w:rsid w:val="00AE2476"/>
    <w:rPr>
      <w:sz w:val="16"/>
      <w:szCs w:val="16"/>
    </w:rPr>
  </w:style>
  <w:style w:type="paragraph" w:styleId="CommentText">
    <w:name w:val="annotation text"/>
    <w:basedOn w:val="Normal"/>
    <w:link w:val="CommentTextChar"/>
    <w:unhideWhenUsed/>
    <w:rsid w:val="00AE2476"/>
    <w:pPr>
      <w:spacing w:line="240" w:lineRule="auto"/>
    </w:pPr>
    <w:rPr>
      <w:sz w:val="20"/>
      <w:szCs w:val="20"/>
    </w:rPr>
  </w:style>
  <w:style w:type="character" w:customStyle="1" w:styleId="CommentTextChar">
    <w:name w:val="Comment Text Char"/>
    <w:basedOn w:val="DefaultParagraphFont"/>
    <w:link w:val="CommentText"/>
    <w:rsid w:val="00AE2476"/>
    <w:rPr>
      <w:sz w:val="20"/>
      <w:szCs w:val="20"/>
    </w:rPr>
  </w:style>
  <w:style w:type="paragraph" w:styleId="CommentSubject">
    <w:name w:val="annotation subject"/>
    <w:basedOn w:val="CommentText"/>
    <w:next w:val="CommentText"/>
    <w:link w:val="CommentSubjectChar"/>
    <w:uiPriority w:val="99"/>
    <w:semiHidden/>
    <w:unhideWhenUsed/>
    <w:rsid w:val="00AE2476"/>
    <w:rPr>
      <w:b/>
      <w:bCs/>
    </w:rPr>
  </w:style>
  <w:style w:type="character" w:customStyle="1" w:styleId="CommentSubjectChar">
    <w:name w:val="Comment Subject Char"/>
    <w:basedOn w:val="CommentTextChar"/>
    <w:link w:val="CommentSubject"/>
    <w:uiPriority w:val="99"/>
    <w:semiHidden/>
    <w:rsid w:val="00AE2476"/>
    <w:rPr>
      <w:b/>
      <w:bCs/>
      <w:sz w:val="20"/>
      <w:szCs w:val="20"/>
    </w:rPr>
  </w:style>
  <w:style w:type="character" w:styleId="UnresolvedMention">
    <w:name w:val="Unresolved Mention"/>
    <w:basedOn w:val="DefaultParagraphFont"/>
    <w:uiPriority w:val="99"/>
    <w:semiHidden/>
    <w:unhideWhenUsed/>
    <w:rsid w:val="007A1F39"/>
    <w:rPr>
      <w:color w:val="605E5C"/>
      <w:shd w:val="clear" w:color="auto" w:fill="E1DFDD"/>
    </w:rPr>
  </w:style>
  <w:style w:type="character" w:styleId="FollowedHyperlink">
    <w:name w:val="FollowedHyperlink"/>
    <w:basedOn w:val="DefaultParagraphFont"/>
    <w:uiPriority w:val="99"/>
    <w:semiHidden/>
    <w:unhideWhenUsed/>
    <w:rsid w:val="005D16F5"/>
    <w:rPr>
      <w:color w:val="96607D" w:themeColor="followedHyperlink"/>
      <w:u w:val="single"/>
    </w:rPr>
  </w:style>
  <w:style w:type="paragraph" w:styleId="BodyText3">
    <w:name w:val="Body Text 3"/>
    <w:basedOn w:val="Normal"/>
    <w:link w:val="BodyText3Char"/>
    <w:rsid w:val="00591D4A"/>
    <w:pPr>
      <w:spacing w:after="120" w:line="240" w:lineRule="auto"/>
    </w:pPr>
    <w:rPr>
      <w:rFonts w:ascii="Arial" w:eastAsia="Times New Roman" w:hAnsi="Arial" w:cs="Times New Roman"/>
      <w:kern w:val="0"/>
      <w:sz w:val="16"/>
      <w:szCs w:val="16"/>
      <w:lang w:val="en-US"/>
      <w14:ligatures w14:val="none"/>
    </w:rPr>
  </w:style>
  <w:style w:type="character" w:customStyle="1" w:styleId="BodyText3Char">
    <w:name w:val="Body Text 3 Char"/>
    <w:basedOn w:val="DefaultParagraphFont"/>
    <w:link w:val="BodyText3"/>
    <w:rsid w:val="00591D4A"/>
    <w:rPr>
      <w:rFonts w:ascii="Arial" w:eastAsia="Times New Roman" w:hAnsi="Arial" w:cs="Times New Roman"/>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83071">
      <w:bodyDiv w:val="1"/>
      <w:marLeft w:val="0"/>
      <w:marRight w:val="0"/>
      <w:marTop w:val="0"/>
      <w:marBottom w:val="0"/>
      <w:divBdr>
        <w:top w:val="none" w:sz="0" w:space="0" w:color="auto"/>
        <w:left w:val="none" w:sz="0" w:space="0" w:color="auto"/>
        <w:bottom w:val="none" w:sz="0" w:space="0" w:color="auto"/>
        <w:right w:val="none" w:sz="0" w:space="0" w:color="auto"/>
      </w:divBdr>
    </w:div>
    <w:div w:id="194441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1996/701/regulation/4/m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0" ma:contentTypeDescription="Create a new document." ma:contentTypeScope="" ma:versionID="c92ae3d6527a4133538d0e43d341f9c4">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480c223a8413a0f3b06213b2cc701677"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24886a3-1c8e-49a0-945b-ec6b3f4c5b4a}"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06BF4-56BC-41A0-AE13-F811F458D474}">
  <ds:schemaRefs>
    <ds:schemaRef ds:uri="http://schemas.microsoft.com/office/2006/metadata/properties"/>
    <ds:schemaRef ds:uri="http://schemas.microsoft.com/office/infopath/2007/PartnerControls"/>
    <ds:schemaRef ds:uri="3f7fc2bf-407b-4a43-989f-dd7e803d576b"/>
    <ds:schemaRef ds:uri="107f3248-7408-4af3-8a1e-7daa86aacaf3"/>
  </ds:schemaRefs>
</ds:datastoreItem>
</file>

<file path=customXml/itemProps2.xml><?xml version="1.0" encoding="utf-8"?>
<ds:datastoreItem xmlns:ds="http://schemas.openxmlformats.org/officeDocument/2006/customXml" ds:itemID="{F9BB423F-B0F5-4284-B50D-AB224DB77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fc2bf-407b-4a43-989f-dd7e803d576b"/>
    <ds:schemaRef ds:uri="107f3248-7408-4af3-8a1e-7daa86aac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BFA73-E545-42F0-B2DB-A3A6912984F5}">
  <ds:schemaRefs>
    <ds:schemaRef ds:uri="http://schemas.microsoft.com/sharepoint/v3/contenttype/forms"/>
  </ds:schemaRefs>
</ds:datastoreItem>
</file>

<file path=customXml/itemProps4.xml><?xml version="1.0" encoding="utf-8"?>
<ds:datastoreItem xmlns:ds="http://schemas.openxmlformats.org/officeDocument/2006/customXml" ds:itemID="{017ECA01-D698-4AB2-963D-A6527BE7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4735</Words>
  <Characters>26993</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Faculty of Public Health</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Ryder</dc:creator>
  <cp:keywords/>
  <dc:description/>
  <cp:lastModifiedBy>Bullen, Ian</cp:lastModifiedBy>
  <cp:revision>2</cp:revision>
  <dcterms:created xsi:type="dcterms:W3CDTF">2026-05-20T15:34:00Z</dcterms:created>
  <dcterms:modified xsi:type="dcterms:W3CDTF">2026-05-20T15:34:00Z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MediaServiceImageTags">
    <vt:lpwstr/>
  </property>
</Properties>
</file>