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59603D3C" w:rsidR="00BE7A35" w:rsidRPr="003B67B7" w:rsidRDefault="00E03682" w:rsidP="00BE7A35">
      <w:pPr>
        <w:spacing w:after="0"/>
        <w:jc w:val="center"/>
        <w:rPr>
          <w:rFonts w:ascii="Arial" w:hAnsi="Arial" w:cs="Arial"/>
          <w:b/>
          <w:iCs/>
          <w:sz w:val="28"/>
          <w:szCs w:val="28"/>
        </w:rPr>
      </w:pPr>
      <w:r>
        <w:rPr>
          <w:rFonts w:ascii="Arial" w:hAnsi="Arial" w:cs="Arial"/>
          <w:b/>
          <w:i/>
          <w:sz w:val="28"/>
          <w:szCs w:val="28"/>
        </w:rPr>
        <w:t xml:space="preserve"> </w:t>
      </w:r>
      <w:r w:rsidR="00926581">
        <w:rPr>
          <w:rFonts w:ascii="Arial" w:hAnsi="Arial" w:cs="Arial"/>
          <w:b/>
          <w:iCs/>
          <w:sz w:val="28"/>
          <w:szCs w:val="28"/>
        </w:rPr>
        <w:t>LAWYER</w:t>
      </w:r>
      <w:r w:rsidRPr="003B67B7">
        <w:rPr>
          <w:rFonts w:ascii="Arial" w:hAnsi="Arial" w:cs="Arial"/>
          <w:b/>
          <w:iCs/>
          <w:sz w:val="28"/>
          <w:szCs w:val="28"/>
        </w:rPr>
        <w:t xml:space="preserve"> (</w:t>
      </w:r>
      <w:r w:rsidR="004A791E">
        <w:rPr>
          <w:rFonts w:ascii="Arial" w:hAnsi="Arial" w:cs="Arial"/>
          <w:b/>
          <w:iCs/>
          <w:sz w:val="28"/>
          <w:szCs w:val="28"/>
        </w:rPr>
        <w:t>LITIGATION</w:t>
      </w:r>
      <w:r w:rsidRPr="003B67B7">
        <w:rPr>
          <w:rFonts w:ascii="Arial" w:hAnsi="Arial" w:cs="Arial"/>
          <w:b/>
          <w:iCs/>
          <w:sz w:val="28"/>
          <w:szCs w:val="28"/>
        </w:rPr>
        <w:t>)</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6F145DDD" w:rsidR="00BE7A35" w:rsidRPr="00BE7A35" w:rsidRDefault="00E03682" w:rsidP="00BE7A35">
            <w:pPr>
              <w:spacing w:after="0"/>
              <w:rPr>
                <w:rFonts w:ascii="Arial" w:hAnsi="Arial" w:cs="Arial"/>
                <w:sz w:val="24"/>
                <w:szCs w:val="24"/>
              </w:rPr>
            </w:pPr>
            <w:r>
              <w:rPr>
                <w:rFonts w:ascii="Arial" w:hAnsi="Arial" w:cs="Arial"/>
                <w:sz w:val="24"/>
                <w:szCs w:val="24"/>
              </w:rPr>
              <w:t>Legal</w:t>
            </w:r>
            <w:r w:rsidR="009B20AA">
              <w:rPr>
                <w:rFonts w:ascii="Arial" w:hAnsi="Arial" w:cs="Arial"/>
                <w:sz w:val="24"/>
                <w:szCs w:val="24"/>
              </w:rPr>
              <w:t xml:space="preserve"> Services</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2B51DEE1" w:rsidR="00BE7A35" w:rsidRPr="003E0AC5" w:rsidRDefault="004A791E" w:rsidP="00BE7A35">
            <w:pPr>
              <w:spacing w:after="0"/>
              <w:rPr>
                <w:rFonts w:ascii="Arial" w:hAnsi="Arial" w:cs="Arial"/>
                <w:sz w:val="24"/>
                <w:szCs w:val="24"/>
              </w:rPr>
            </w:pPr>
            <w:r>
              <w:rPr>
                <w:rFonts w:ascii="Arial" w:hAnsi="Arial" w:cs="Arial"/>
                <w:sz w:val="24"/>
                <w:szCs w:val="24"/>
              </w:rPr>
              <w:t>Litigation</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1E1D64C4" w:rsidR="00CC31A1" w:rsidRPr="00A447BE" w:rsidRDefault="00E03682" w:rsidP="005E7B78">
            <w:pPr>
              <w:spacing w:after="0"/>
              <w:rPr>
                <w:rFonts w:ascii="Arial" w:hAnsi="Arial" w:cs="Arial"/>
                <w:sz w:val="24"/>
                <w:szCs w:val="24"/>
              </w:rPr>
            </w:pPr>
            <w:r>
              <w:rPr>
                <w:rFonts w:ascii="Arial" w:hAnsi="Arial" w:cs="Arial"/>
                <w:sz w:val="24"/>
                <w:szCs w:val="24"/>
              </w:rPr>
              <w:t>County Hall</w:t>
            </w:r>
            <w:r w:rsidR="00EA5621">
              <w:rPr>
                <w:rFonts w:ascii="Arial" w:hAnsi="Arial" w:cs="Arial"/>
                <w:sz w:val="24"/>
                <w:szCs w:val="24"/>
              </w:rPr>
              <w:t xml:space="preserve"> </w:t>
            </w:r>
            <w:r w:rsidR="00EA5621" w:rsidRPr="003B67B7">
              <w:rPr>
                <w:rFonts w:ascii="Arial" w:hAnsi="Arial" w:cs="Arial"/>
                <w:sz w:val="24"/>
                <w:szCs w:val="24"/>
              </w:rPr>
              <w:t>(Hybrid inc</w:t>
            </w:r>
            <w:r w:rsidR="00D1134F">
              <w:rPr>
                <w:rFonts w:ascii="Arial" w:hAnsi="Arial" w:cs="Arial"/>
                <w:sz w:val="24"/>
                <w:szCs w:val="24"/>
              </w:rPr>
              <w:t>luding</w:t>
            </w:r>
            <w:r w:rsidR="00EA5621" w:rsidRPr="003B67B7">
              <w:rPr>
                <w:rFonts w:ascii="Arial" w:hAnsi="Arial" w:cs="Arial"/>
                <w:sz w:val="24"/>
                <w:szCs w:val="24"/>
              </w:rPr>
              <w:t xml:space="preserve"> Work </w:t>
            </w:r>
            <w:proofErr w:type="gramStart"/>
            <w:r w:rsidR="00EA5621" w:rsidRPr="003B67B7">
              <w:rPr>
                <w:rFonts w:ascii="Arial" w:hAnsi="Arial" w:cs="Arial"/>
                <w:sz w:val="24"/>
                <w:szCs w:val="24"/>
              </w:rPr>
              <w:t>From</w:t>
            </w:r>
            <w:proofErr w:type="gramEnd"/>
            <w:r w:rsidR="00EA5621" w:rsidRPr="003B67B7">
              <w:rPr>
                <w:rFonts w:ascii="Arial" w:hAnsi="Arial" w:cs="Arial"/>
                <w:sz w:val="24"/>
                <w:szCs w:val="24"/>
              </w:rPr>
              <w:t xml:space="preserve"> Home)</w:t>
            </w:r>
          </w:p>
        </w:tc>
      </w:tr>
      <w:tr w:rsidR="003C57AB" w:rsidRPr="00BE7A35" w14:paraId="36012173" w14:textId="77777777" w:rsidTr="00CC31A1">
        <w:tc>
          <w:tcPr>
            <w:tcW w:w="1555" w:type="dxa"/>
          </w:tcPr>
          <w:p w14:paraId="5B01101D" w14:textId="45010C1A" w:rsidR="003C57AB" w:rsidRPr="003C2A04" w:rsidRDefault="003C57AB" w:rsidP="003C57AB">
            <w:pPr>
              <w:spacing w:after="0"/>
              <w:rPr>
                <w:rFonts w:ascii="Arial" w:hAnsi="Arial" w:cs="Arial"/>
                <w:b/>
                <w:sz w:val="24"/>
                <w:szCs w:val="24"/>
                <w:highlight w:val="yellow"/>
              </w:rPr>
            </w:pPr>
            <w:r w:rsidRPr="00AE5BBE">
              <w:rPr>
                <w:rFonts w:ascii="Arial" w:hAnsi="Arial" w:cs="Arial"/>
                <w:b/>
                <w:sz w:val="24"/>
                <w:szCs w:val="24"/>
              </w:rPr>
              <w:t>Salary</w:t>
            </w:r>
            <w:r w:rsidR="00964A52" w:rsidRPr="00AE5BBE">
              <w:rPr>
                <w:rFonts w:ascii="Arial" w:hAnsi="Arial" w:cs="Arial"/>
                <w:b/>
                <w:sz w:val="24"/>
                <w:szCs w:val="24"/>
              </w:rPr>
              <w:t xml:space="preserve"> r</w:t>
            </w:r>
            <w:r w:rsidR="005F0153" w:rsidRPr="00AE5BBE">
              <w:rPr>
                <w:rFonts w:ascii="Arial" w:hAnsi="Arial" w:cs="Arial"/>
                <w:b/>
                <w:sz w:val="24"/>
                <w:szCs w:val="24"/>
              </w:rPr>
              <w:t>ange:</w:t>
            </w:r>
          </w:p>
        </w:tc>
        <w:tc>
          <w:tcPr>
            <w:tcW w:w="3685" w:type="dxa"/>
          </w:tcPr>
          <w:p w14:paraId="52D411E2" w14:textId="77837792" w:rsidR="003C57AB" w:rsidRPr="00AE5BBE" w:rsidRDefault="00E03682" w:rsidP="002D61C2">
            <w:pPr>
              <w:spacing w:after="0"/>
              <w:rPr>
                <w:rFonts w:ascii="Arial" w:hAnsi="Arial" w:cs="Arial"/>
                <w:sz w:val="24"/>
                <w:szCs w:val="24"/>
              </w:rPr>
            </w:pPr>
            <w:r w:rsidRPr="00AE5BBE">
              <w:rPr>
                <w:rFonts w:ascii="Arial" w:hAnsi="Arial" w:cs="Arial"/>
                <w:sz w:val="24"/>
                <w:szCs w:val="24"/>
              </w:rPr>
              <w:t>£</w:t>
            </w:r>
            <w:r w:rsidR="00BC3C49">
              <w:rPr>
                <w:rFonts w:ascii="Arial" w:hAnsi="Arial" w:cs="Arial"/>
                <w:sz w:val="24"/>
                <w:szCs w:val="24"/>
              </w:rPr>
              <w:t>4</w:t>
            </w:r>
            <w:r w:rsidR="00356CB3">
              <w:rPr>
                <w:rFonts w:ascii="Arial" w:hAnsi="Arial" w:cs="Arial"/>
                <w:sz w:val="24"/>
                <w:szCs w:val="24"/>
              </w:rPr>
              <w:t>7</w:t>
            </w:r>
            <w:r w:rsidR="00BC3C49">
              <w:rPr>
                <w:rFonts w:ascii="Arial" w:hAnsi="Arial" w:cs="Arial"/>
                <w:sz w:val="24"/>
                <w:szCs w:val="24"/>
              </w:rPr>
              <w:t>,1</w:t>
            </w:r>
            <w:r w:rsidR="00356CB3">
              <w:rPr>
                <w:rFonts w:ascii="Arial" w:hAnsi="Arial" w:cs="Arial"/>
                <w:sz w:val="24"/>
                <w:szCs w:val="24"/>
              </w:rPr>
              <w:t>82</w:t>
            </w:r>
            <w:r w:rsidR="004E1F4A" w:rsidRPr="00AE5BBE">
              <w:rPr>
                <w:rFonts w:ascii="Arial" w:hAnsi="Arial" w:cs="Arial"/>
                <w:sz w:val="24"/>
                <w:szCs w:val="24"/>
              </w:rPr>
              <w:t xml:space="preserve"> to £</w:t>
            </w:r>
            <w:r w:rsidR="00884932" w:rsidRPr="00884932">
              <w:rPr>
                <w:rFonts w:ascii="Segoe UI" w:hAnsi="Segoe UI" w:cs="Segoe UI"/>
                <w:color w:val="242424"/>
                <w:shd w:val="clear" w:color="auto" w:fill="FFFFFF"/>
              </w:rPr>
              <w:t xml:space="preserve"> </w:t>
            </w:r>
            <w:r w:rsidR="00884932" w:rsidRPr="00884932">
              <w:rPr>
                <w:rFonts w:ascii="Arial" w:hAnsi="Arial" w:cs="Arial"/>
                <w:sz w:val="24"/>
                <w:szCs w:val="24"/>
              </w:rPr>
              <w:t>51,</w:t>
            </w:r>
            <w:r w:rsidR="00356CB3">
              <w:rPr>
                <w:rFonts w:ascii="Arial" w:hAnsi="Arial" w:cs="Arial"/>
                <w:sz w:val="24"/>
                <w:szCs w:val="24"/>
              </w:rPr>
              <w:t>356</w:t>
            </w:r>
            <w:r w:rsidR="004E1F4A" w:rsidRPr="00AE5BBE">
              <w:rPr>
                <w:rFonts w:ascii="Arial" w:hAnsi="Arial" w:cs="Arial"/>
                <w:sz w:val="24"/>
                <w:szCs w:val="24"/>
              </w:rPr>
              <w:t xml:space="preserve"> </w:t>
            </w:r>
            <w:r w:rsidR="003B67B7" w:rsidRPr="00AE5BBE">
              <w:rPr>
                <w:rFonts w:ascii="Arial" w:hAnsi="Arial" w:cs="Arial"/>
                <w:sz w:val="24"/>
                <w:szCs w:val="24"/>
              </w:rPr>
              <w:t>per annum</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086AE1DB" w:rsidR="003C57AB" w:rsidRPr="00BE7A35" w:rsidRDefault="00E03682" w:rsidP="003E0AC5">
            <w:pPr>
              <w:spacing w:after="0"/>
              <w:rPr>
                <w:rFonts w:ascii="Arial" w:hAnsi="Arial" w:cs="Arial"/>
                <w:sz w:val="24"/>
                <w:szCs w:val="24"/>
              </w:rPr>
            </w:pPr>
            <w:r>
              <w:rPr>
                <w:rFonts w:ascii="Arial" w:hAnsi="Arial" w:cs="Arial"/>
                <w:sz w:val="24"/>
                <w:szCs w:val="24"/>
              </w:rPr>
              <w:t>1</w:t>
            </w:r>
            <w:r w:rsidR="00F83A1B">
              <w:rPr>
                <w:rFonts w:ascii="Arial" w:hAnsi="Arial" w:cs="Arial"/>
                <w:sz w:val="24"/>
                <w:szCs w:val="24"/>
              </w:rPr>
              <w:t>0</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2A51DFAA" w:rsidR="003C57AB" w:rsidRPr="00A447BE" w:rsidRDefault="00F865C2" w:rsidP="003C57AB">
            <w:pPr>
              <w:spacing w:after="0"/>
              <w:rPr>
                <w:rFonts w:ascii="Arial" w:hAnsi="Arial" w:cs="Arial"/>
                <w:sz w:val="24"/>
                <w:szCs w:val="24"/>
              </w:rPr>
            </w:pPr>
            <w:r>
              <w:rPr>
                <w:rFonts w:ascii="Arial" w:hAnsi="Arial" w:cs="Arial"/>
                <w:sz w:val="24"/>
                <w:szCs w:val="24"/>
              </w:rPr>
              <w:t>Senior</w:t>
            </w:r>
            <w:r w:rsidR="009B20AA">
              <w:rPr>
                <w:rFonts w:ascii="Arial" w:hAnsi="Arial" w:cs="Arial"/>
                <w:sz w:val="24"/>
                <w:szCs w:val="24"/>
              </w:rPr>
              <w:t xml:space="preserve"> Lawyer</w:t>
            </w:r>
            <w:r>
              <w:rPr>
                <w:rFonts w:ascii="Arial" w:hAnsi="Arial" w:cs="Arial"/>
                <w:sz w:val="24"/>
                <w:szCs w:val="24"/>
              </w:rPr>
              <w:t>s</w:t>
            </w:r>
            <w:r w:rsidR="009B20AA">
              <w:rPr>
                <w:rFonts w:ascii="Arial" w:hAnsi="Arial" w:cs="Arial"/>
                <w:sz w:val="24"/>
                <w:szCs w:val="24"/>
              </w:rPr>
              <w:t xml:space="preserve"> (</w:t>
            </w:r>
            <w:r w:rsidR="004A791E">
              <w:rPr>
                <w:rFonts w:ascii="Arial" w:hAnsi="Arial" w:cs="Arial"/>
                <w:sz w:val="24"/>
                <w:szCs w:val="24"/>
              </w:rPr>
              <w:t>Litigation</w:t>
            </w:r>
            <w:r w:rsidR="009B20AA">
              <w:rPr>
                <w:rFonts w:ascii="Arial" w:hAnsi="Arial" w:cs="Arial"/>
                <w:sz w:val="24"/>
                <w:szCs w:val="24"/>
              </w:rPr>
              <w:t>)</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444E7210" w:rsidR="003C57AB" w:rsidRPr="00BE7A35" w:rsidRDefault="00F865C2"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1A808510" w14:textId="1B68146F" w:rsidR="00C00880" w:rsidRDefault="004A791E" w:rsidP="00BD1C6E">
            <w:pPr>
              <w:spacing w:after="0" w:line="240" w:lineRule="auto"/>
              <w:rPr>
                <w:rFonts w:ascii="Arial" w:hAnsi="Arial" w:cs="Arial"/>
                <w:sz w:val="24"/>
                <w:szCs w:val="24"/>
              </w:rPr>
            </w:pPr>
            <w:r>
              <w:rPr>
                <w:rFonts w:ascii="Arial" w:hAnsi="Arial" w:cs="Arial"/>
                <w:sz w:val="24"/>
                <w:szCs w:val="24"/>
              </w:rPr>
              <w:t xml:space="preserve">Full time </w:t>
            </w:r>
            <w:r w:rsidR="00EA1A0E">
              <w:rPr>
                <w:rFonts w:ascii="Arial" w:hAnsi="Arial" w:cs="Arial"/>
                <w:sz w:val="24"/>
                <w:szCs w:val="24"/>
              </w:rPr>
              <w:t xml:space="preserve">Litigation Lawyer </w:t>
            </w:r>
            <w:r>
              <w:rPr>
                <w:rFonts w:ascii="Arial" w:hAnsi="Arial" w:cs="Arial"/>
                <w:sz w:val="24"/>
                <w:szCs w:val="24"/>
              </w:rPr>
              <w:t>role for an experienced lawyer to run a caseload of a variety of</w:t>
            </w:r>
            <w:r w:rsidR="002C293F">
              <w:rPr>
                <w:rFonts w:ascii="Arial" w:hAnsi="Arial" w:cs="Arial"/>
                <w:sz w:val="24"/>
                <w:szCs w:val="24"/>
              </w:rPr>
              <w:t xml:space="preserve"> </w:t>
            </w:r>
            <w:r>
              <w:rPr>
                <w:rFonts w:ascii="Arial" w:hAnsi="Arial" w:cs="Arial"/>
                <w:sz w:val="24"/>
                <w:szCs w:val="24"/>
              </w:rPr>
              <w:t>litigation matters, providing advice to services and advice to senior management.</w:t>
            </w:r>
          </w:p>
          <w:p w14:paraId="189377C2" w14:textId="77777777" w:rsidR="00BF0D98" w:rsidRDefault="00BF0D98" w:rsidP="00BD1C6E">
            <w:pPr>
              <w:spacing w:after="0" w:line="240" w:lineRule="auto"/>
              <w:rPr>
                <w:rFonts w:ascii="Arial" w:hAnsi="Arial" w:cs="Arial"/>
                <w:sz w:val="24"/>
                <w:szCs w:val="24"/>
              </w:rPr>
            </w:pPr>
          </w:p>
          <w:p w14:paraId="2244CB09" w14:textId="650E5CA3" w:rsidR="00BF0D98" w:rsidRDefault="00BF0D98" w:rsidP="00BD1C6E">
            <w:pPr>
              <w:spacing w:after="0" w:line="240" w:lineRule="auto"/>
              <w:rPr>
                <w:rFonts w:ascii="Arial" w:hAnsi="Arial" w:cs="Arial"/>
                <w:sz w:val="24"/>
                <w:szCs w:val="24"/>
              </w:rPr>
            </w:pPr>
            <w:r>
              <w:rPr>
                <w:rFonts w:ascii="Arial" w:hAnsi="Arial" w:cs="Arial"/>
                <w:sz w:val="24"/>
                <w:szCs w:val="24"/>
              </w:rPr>
              <w:t>The ro</w:t>
            </w:r>
            <w:r w:rsidR="009B79F9">
              <w:rPr>
                <w:rFonts w:ascii="Arial" w:hAnsi="Arial" w:cs="Arial"/>
                <w:sz w:val="24"/>
                <w:szCs w:val="24"/>
              </w:rPr>
              <w:t xml:space="preserve">le entails working on a variety of litigated and pre-litigated cases covering a range of </w:t>
            </w:r>
            <w:r w:rsidR="005C2031">
              <w:rPr>
                <w:rFonts w:ascii="Arial" w:hAnsi="Arial" w:cs="Arial"/>
                <w:sz w:val="24"/>
                <w:szCs w:val="24"/>
              </w:rPr>
              <w:t>case</w:t>
            </w:r>
            <w:r w:rsidR="00722EB8">
              <w:rPr>
                <w:rFonts w:ascii="Arial" w:hAnsi="Arial" w:cs="Arial"/>
                <w:sz w:val="24"/>
                <w:szCs w:val="24"/>
              </w:rPr>
              <w:t xml:space="preserve"> types</w:t>
            </w:r>
            <w:r w:rsidR="005C2031">
              <w:rPr>
                <w:rFonts w:ascii="Arial" w:hAnsi="Arial" w:cs="Arial"/>
                <w:sz w:val="24"/>
                <w:szCs w:val="24"/>
              </w:rPr>
              <w:t xml:space="preserve"> including but not restricted to </w:t>
            </w:r>
            <w:r w:rsidR="009852DD">
              <w:rPr>
                <w:rFonts w:ascii="Arial" w:hAnsi="Arial" w:cs="Arial"/>
                <w:sz w:val="24"/>
                <w:szCs w:val="24"/>
              </w:rPr>
              <w:t xml:space="preserve">public liability and employers liability </w:t>
            </w:r>
            <w:r w:rsidR="003A3D53">
              <w:rPr>
                <w:rFonts w:ascii="Arial" w:hAnsi="Arial" w:cs="Arial"/>
                <w:sz w:val="24"/>
                <w:szCs w:val="24"/>
              </w:rPr>
              <w:t xml:space="preserve">claims </w:t>
            </w:r>
            <w:r w:rsidR="000C3689">
              <w:rPr>
                <w:rFonts w:ascii="Arial" w:hAnsi="Arial" w:cs="Arial"/>
                <w:sz w:val="24"/>
                <w:szCs w:val="24"/>
              </w:rPr>
              <w:t xml:space="preserve">working for a variety of </w:t>
            </w:r>
            <w:r w:rsidR="0048067B">
              <w:rPr>
                <w:rFonts w:ascii="Arial" w:hAnsi="Arial" w:cs="Arial"/>
                <w:sz w:val="24"/>
                <w:szCs w:val="24"/>
              </w:rPr>
              <w:t xml:space="preserve">council </w:t>
            </w:r>
            <w:r w:rsidR="005C1CBD">
              <w:rPr>
                <w:rFonts w:ascii="Arial" w:hAnsi="Arial" w:cs="Arial"/>
                <w:sz w:val="24"/>
                <w:szCs w:val="24"/>
              </w:rPr>
              <w:t xml:space="preserve">services including highways, </w:t>
            </w:r>
            <w:r w:rsidR="007044BC">
              <w:rPr>
                <w:rFonts w:ascii="Arial" w:hAnsi="Arial" w:cs="Arial"/>
                <w:sz w:val="24"/>
                <w:szCs w:val="24"/>
              </w:rPr>
              <w:t>children's</w:t>
            </w:r>
            <w:r w:rsidR="005C1CBD">
              <w:rPr>
                <w:rFonts w:ascii="Arial" w:hAnsi="Arial" w:cs="Arial"/>
                <w:sz w:val="24"/>
                <w:szCs w:val="24"/>
              </w:rPr>
              <w:t xml:space="preserve"> services and adult</w:t>
            </w:r>
            <w:r w:rsidR="005647F5">
              <w:rPr>
                <w:rFonts w:ascii="Arial" w:hAnsi="Arial" w:cs="Arial"/>
                <w:sz w:val="24"/>
                <w:szCs w:val="24"/>
              </w:rPr>
              <w:t xml:space="preserve"> services, covering work types such as </w:t>
            </w:r>
            <w:r w:rsidR="005C2031">
              <w:rPr>
                <w:rFonts w:ascii="Arial" w:hAnsi="Arial" w:cs="Arial"/>
                <w:sz w:val="24"/>
                <w:szCs w:val="24"/>
              </w:rPr>
              <w:t>personal injury,</w:t>
            </w:r>
            <w:r w:rsidR="005647F5">
              <w:rPr>
                <w:rFonts w:ascii="Arial" w:hAnsi="Arial" w:cs="Arial"/>
                <w:sz w:val="24"/>
                <w:szCs w:val="24"/>
              </w:rPr>
              <w:t xml:space="preserve"> industrial disease</w:t>
            </w:r>
            <w:r w:rsidR="007044BC">
              <w:rPr>
                <w:rFonts w:ascii="Arial" w:hAnsi="Arial" w:cs="Arial"/>
                <w:sz w:val="24"/>
                <w:szCs w:val="24"/>
              </w:rPr>
              <w:t>,</w:t>
            </w:r>
            <w:r w:rsidR="00F9239E">
              <w:rPr>
                <w:rFonts w:ascii="Arial" w:hAnsi="Arial" w:cs="Arial"/>
                <w:sz w:val="24"/>
                <w:szCs w:val="24"/>
              </w:rPr>
              <w:t xml:space="preserve"> </w:t>
            </w:r>
            <w:r w:rsidR="005F480C">
              <w:rPr>
                <w:rFonts w:ascii="Arial" w:hAnsi="Arial" w:cs="Arial"/>
                <w:sz w:val="24"/>
                <w:szCs w:val="24"/>
              </w:rPr>
              <w:t xml:space="preserve">children's social care and </w:t>
            </w:r>
            <w:r w:rsidR="00F9239E">
              <w:rPr>
                <w:rFonts w:ascii="Arial" w:hAnsi="Arial" w:cs="Arial"/>
                <w:sz w:val="24"/>
                <w:szCs w:val="24"/>
              </w:rPr>
              <w:t>Human Rights Act claims</w:t>
            </w:r>
            <w:r w:rsidR="00356CB3">
              <w:rPr>
                <w:rFonts w:ascii="Arial" w:hAnsi="Arial" w:cs="Arial"/>
                <w:sz w:val="24"/>
                <w:szCs w:val="24"/>
              </w:rPr>
              <w:t>, judicial review</w:t>
            </w:r>
            <w:r w:rsidR="00AB2A2C">
              <w:rPr>
                <w:rFonts w:ascii="Arial" w:hAnsi="Arial" w:cs="Arial"/>
                <w:sz w:val="24"/>
                <w:szCs w:val="24"/>
              </w:rPr>
              <w:t>,</w:t>
            </w:r>
            <w:r w:rsidR="007044BC">
              <w:rPr>
                <w:rFonts w:ascii="Arial" w:hAnsi="Arial" w:cs="Arial"/>
                <w:sz w:val="24"/>
                <w:szCs w:val="24"/>
              </w:rPr>
              <w:t xml:space="preserve"> data protection, general litigation matters and also</w:t>
            </w:r>
            <w:r w:rsidR="002B779C">
              <w:rPr>
                <w:rFonts w:ascii="Arial" w:hAnsi="Arial" w:cs="Arial"/>
                <w:sz w:val="24"/>
                <w:szCs w:val="24"/>
              </w:rPr>
              <w:t xml:space="preserve"> </w:t>
            </w:r>
            <w:r w:rsidR="001674D4">
              <w:rPr>
                <w:rFonts w:ascii="Arial" w:hAnsi="Arial" w:cs="Arial"/>
                <w:sz w:val="24"/>
                <w:szCs w:val="24"/>
              </w:rPr>
              <w:t>inquests</w:t>
            </w:r>
            <w:r w:rsidR="007044BC">
              <w:rPr>
                <w:rFonts w:ascii="Arial" w:hAnsi="Arial" w:cs="Arial"/>
                <w:sz w:val="24"/>
                <w:szCs w:val="24"/>
              </w:rPr>
              <w:t>.</w:t>
            </w:r>
          </w:p>
          <w:p w14:paraId="7E7AECA6" w14:textId="77777777" w:rsidR="00C00880" w:rsidRDefault="00C00880" w:rsidP="00BD1C6E">
            <w:pPr>
              <w:spacing w:after="0" w:line="240" w:lineRule="auto"/>
              <w:rPr>
                <w:rFonts w:ascii="Arial" w:hAnsi="Arial" w:cs="Arial"/>
                <w:sz w:val="24"/>
                <w:szCs w:val="24"/>
              </w:rPr>
            </w:pPr>
          </w:p>
          <w:p w14:paraId="71C1D96E" w14:textId="0660B6CB" w:rsidR="00513444" w:rsidRDefault="00C00880" w:rsidP="00BD1C6E">
            <w:pPr>
              <w:spacing w:after="0" w:line="240" w:lineRule="auto"/>
              <w:rPr>
                <w:rFonts w:ascii="Arial" w:hAnsi="Arial" w:cs="Arial"/>
                <w:sz w:val="24"/>
                <w:szCs w:val="24"/>
              </w:rPr>
            </w:pPr>
            <w:r>
              <w:rPr>
                <w:rFonts w:ascii="Arial" w:hAnsi="Arial" w:cs="Arial"/>
                <w:sz w:val="24"/>
                <w:szCs w:val="24"/>
              </w:rPr>
              <w:t>The role includes</w:t>
            </w:r>
            <w:r w:rsidR="008F178A">
              <w:rPr>
                <w:rFonts w:ascii="Arial" w:hAnsi="Arial" w:cs="Arial"/>
                <w:sz w:val="24"/>
                <w:szCs w:val="24"/>
              </w:rPr>
              <w:t xml:space="preserve"> working on and advising on </w:t>
            </w:r>
            <w:r w:rsidR="00636743">
              <w:rPr>
                <w:rFonts w:ascii="Arial" w:hAnsi="Arial" w:cs="Arial"/>
                <w:sz w:val="24"/>
                <w:szCs w:val="24"/>
              </w:rPr>
              <w:t>Fast Track and Multi Track cases</w:t>
            </w:r>
            <w:r w:rsidR="004E256E">
              <w:rPr>
                <w:rFonts w:ascii="Arial" w:hAnsi="Arial" w:cs="Arial"/>
                <w:sz w:val="24"/>
                <w:szCs w:val="24"/>
              </w:rPr>
              <w:t>.</w:t>
            </w:r>
            <w:r w:rsidR="00636743">
              <w:rPr>
                <w:rFonts w:ascii="Arial" w:hAnsi="Arial" w:cs="Arial"/>
                <w:sz w:val="24"/>
                <w:szCs w:val="24"/>
              </w:rPr>
              <w:t xml:space="preserve"> </w:t>
            </w:r>
          </w:p>
          <w:p w14:paraId="0B4AA0DB" w14:textId="17E65E91" w:rsidR="00513444" w:rsidRDefault="00513444" w:rsidP="00BD1C6E">
            <w:pPr>
              <w:spacing w:after="0" w:line="240" w:lineRule="auto"/>
              <w:rPr>
                <w:rFonts w:ascii="Arial" w:hAnsi="Arial" w:cs="Arial"/>
                <w:sz w:val="24"/>
                <w:szCs w:val="24"/>
              </w:rPr>
            </w:pPr>
          </w:p>
          <w:p w14:paraId="465A035A" w14:textId="63057C2F" w:rsidR="00513444" w:rsidRDefault="00FC66D6" w:rsidP="00BD1C6E">
            <w:pPr>
              <w:spacing w:after="0" w:line="240" w:lineRule="auto"/>
              <w:rPr>
                <w:rFonts w:ascii="Arial" w:hAnsi="Arial" w:cs="Arial"/>
                <w:sz w:val="24"/>
              </w:rPr>
            </w:pPr>
            <w:r w:rsidRPr="00FC66D6">
              <w:rPr>
                <w:rFonts w:ascii="Arial" w:hAnsi="Arial" w:cs="Arial"/>
                <w:sz w:val="24"/>
              </w:rPr>
              <w:t>Role holders will use their expertise to support the delivery of highly complex and high-risk service problems</w:t>
            </w:r>
            <w:r w:rsidR="00EE687D">
              <w:rPr>
                <w:rFonts w:ascii="Arial" w:hAnsi="Arial" w:cs="Arial"/>
                <w:sz w:val="24"/>
              </w:rPr>
              <w:t xml:space="preserve"> and will be responsible for drafting legal </w:t>
            </w:r>
            <w:r w:rsidR="00F67E20">
              <w:rPr>
                <w:rFonts w:ascii="Arial" w:hAnsi="Arial" w:cs="Arial"/>
                <w:sz w:val="24"/>
              </w:rPr>
              <w:t>advice</w:t>
            </w:r>
            <w:r w:rsidR="00EE687D">
              <w:rPr>
                <w:rFonts w:ascii="Arial" w:hAnsi="Arial" w:cs="Arial"/>
                <w:sz w:val="24"/>
              </w:rPr>
              <w:t xml:space="preserve"> and documents such as defences</w:t>
            </w:r>
            <w:r w:rsidR="00522480">
              <w:rPr>
                <w:rFonts w:ascii="Arial" w:hAnsi="Arial" w:cs="Arial"/>
                <w:sz w:val="24"/>
              </w:rPr>
              <w:t xml:space="preserve">, </w:t>
            </w:r>
            <w:proofErr w:type="gramStart"/>
            <w:r w:rsidR="00522480" w:rsidRPr="00356CB3">
              <w:rPr>
                <w:rFonts w:ascii="Arial" w:hAnsi="Arial" w:cs="Arial"/>
                <w:sz w:val="24"/>
              </w:rPr>
              <w:t>advices</w:t>
            </w:r>
            <w:proofErr w:type="gramEnd"/>
            <w:r w:rsidR="005C56B2" w:rsidRPr="00356CB3">
              <w:rPr>
                <w:rFonts w:ascii="Arial" w:hAnsi="Arial" w:cs="Arial"/>
                <w:sz w:val="24"/>
              </w:rPr>
              <w:t xml:space="preserve">, </w:t>
            </w:r>
            <w:r w:rsidR="00CD767D" w:rsidRPr="00356CB3">
              <w:rPr>
                <w:rFonts w:ascii="Arial" w:hAnsi="Arial" w:cs="Arial"/>
                <w:sz w:val="24"/>
              </w:rPr>
              <w:t>Part 35 question</w:t>
            </w:r>
            <w:r w:rsidR="007271B7" w:rsidRPr="00356CB3">
              <w:rPr>
                <w:rFonts w:ascii="Arial" w:hAnsi="Arial" w:cs="Arial"/>
                <w:sz w:val="24"/>
              </w:rPr>
              <w:t>s</w:t>
            </w:r>
            <w:r w:rsidR="00FF5A27" w:rsidRPr="00356CB3">
              <w:rPr>
                <w:rFonts w:ascii="Arial" w:hAnsi="Arial" w:cs="Arial"/>
                <w:sz w:val="24"/>
              </w:rPr>
              <w:t xml:space="preserve"> and </w:t>
            </w:r>
            <w:r w:rsidR="004D0DE4" w:rsidRPr="00356CB3">
              <w:rPr>
                <w:rFonts w:ascii="Arial" w:hAnsi="Arial" w:cs="Arial"/>
                <w:sz w:val="24"/>
              </w:rPr>
              <w:t>instructing and liaising with counsel.</w:t>
            </w:r>
            <w:r w:rsidR="00A90B7D" w:rsidRPr="00356CB3">
              <w:rPr>
                <w:rFonts w:ascii="Arial" w:hAnsi="Arial" w:cs="Arial"/>
                <w:sz w:val="24"/>
              </w:rPr>
              <w:t xml:space="preserve">  </w:t>
            </w:r>
            <w:r w:rsidR="00A90B7D" w:rsidRPr="0025087F">
              <w:rPr>
                <w:rFonts w:ascii="Arial" w:hAnsi="Arial" w:cs="Arial"/>
                <w:sz w:val="24"/>
              </w:rPr>
              <w:t xml:space="preserve">They </w:t>
            </w:r>
            <w:r w:rsidR="009F43C2" w:rsidRPr="0025087F">
              <w:rPr>
                <w:rFonts w:ascii="Arial" w:hAnsi="Arial" w:cs="Arial"/>
                <w:sz w:val="24"/>
              </w:rPr>
              <w:t>will</w:t>
            </w:r>
            <w:r w:rsidR="00A90B7D" w:rsidRPr="0025087F">
              <w:rPr>
                <w:rFonts w:ascii="Arial" w:hAnsi="Arial" w:cs="Arial"/>
                <w:b/>
                <w:bCs/>
                <w:sz w:val="24"/>
              </w:rPr>
              <w:t xml:space="preserve"> </w:t>
            </w:r>
            <w:r w:rsidR="00A90B7D">
              <w:rPr>
                <w:rFonts w:ascii="Arial" w:hAnsi="Arial" w:cs="Arial"/>
                <w:sz w:val="24"/>
              </w:rPr>
              <w:t xml:space="preserve">also be required to draft witness evidence and liaise with the </w:t>
            </w:r>
            <w:proofErr w:type="gramStart"/>
            <w:r w:rsidR="00A90B7D">
              <w:rPr>
                <w:rFonts w:ascii="Arial" w:hAnsi="Arial" w:cs="Arial"/>
                <w:sz w:val="24"/>
              </w:rPr>
              <w:t>Coroner</w:t>
            </w:r>
            <w:proofErr w:type="gramEnd"/>
            <w:r w:rsidR="00A90B7D">
              <w:rPr>
                <w:rFonts w:ascii="Arial" w:hAnsi="Arial" w:cs="Arial"/>
                <w:sz w:val="24"/>
              </w:rPr>
              <w:t xml:space="preserve"> in relation to Inquests.</w:t>
            </w:r>
          </w:p>
          <w:p w14:paraId="4932ABE1" w14:textId="77777777" w:rsidR="005831D9" w:rsidRDefault="005831D9" w:rsidP="00BD1C6E">
            <w:pPr>
              <w:spacing w:after="0" w:line="240" w:lineRule="auto"/>
              <w:rPr>
                <w:rFonts w:ascii="Arial" w:hAnsi="Arial" w:cs="Arial"/>
                <w:sz w:val="24"/>
              </w:rPr>
            </w:pPr>
          </w:p>
          <w:p w14:paraId="5A057629" w14:textId="5B35E33A" w:rsidR="005831D9" w:rsidRDefault="005831D9" w:rsidP="00BD1C6E">
            <w:pPr>
              <w:spacing w:after="0" w:line="240" w:lineRule="auto"/>
              <w:rPr>
                <w:rFonts w:ascii="Arial" w:hAnsi="Arial" w:cs="Arial"/>
                <w:sz w:val="24"/>
              </w:rPr>
            </w:pPr>
            <w:r>
              <w:rPr>
                <w:rFonts w:ascii="Arial" w:hAnsi="Arial" w:cs="Arial"/>
                <w:sz w:val="24"/>
              </w:rPr>
              <w:t>Role holders will be familiar with litigation strategies</w:t>
            </w:r>
            <w:r w:rsidR="00BE793C">
              <w:rPr>
                <w:rFonts w:ascii="Arial" w:hAnsi="Arial" w:cs="Arial"/>
                <w:sz w:val="24"/>
              </w:rPr>
              <w:t xml:space="preserve"> and the Civil Procedure Rules</w:t>
            </w:r>
            <w:r>
              <w:rPr>
                <w:rFonts w:ascii="Arial" w:hAnsi="Arial" w:cs="Arial"/>
                <w:sz w:val="24"/>
              </w:rPr>
              <w:t xml:space="preserve"> and capable of conducting </w:t>
            </w:r>
            <w:r w:rsidR="008F6104">
              <w:rPr>
                <w:rFonts w:ascii="Arial" w:hAnsi="Arial" w:cs="Arial"/>
                <w:sz w:val="24"/>
              </w:rPr>
              <w:t>case management conferences and preliminary hearing</w:t>
            </w:r>
            <w:r w:rsidR="002354B5">
              <w:rPr>
                <w:rFonts w:ascii="Arial" w:hAnsi="Arial" w:cs="Arial"/>
                <w:sz w:val="24"/>
              </w:rPr>
              <w:t>s</w:t>
            </w:r>
            <w:r w:rsidR="004D0DE4">
              <w:rPr>
                <w:rFonts w:ascii="Arial" w:hAnsi="Arial" w:cs="Arial"/>
                <w:sz w:val="24"/>
              </w:rPr>
              <w:t>.</w:t>
            </w:r>
          </w:p>
          <w:p w14:paraId="1B336034" w14:textId="77777777" w:rsidR="00513444" w:rsidRDefault="00513444" w:rsidP="00BD1C6E">
            <w:pPr>
              <w:spacing w:after="0" w:line="240" w:lineRule="auto"/>
              <w:rPr>
                <w:rFonts w:ascii="Arial" w:hAnsi="Arial" w:cs="Arial"/>
                <w:sz w:val="24"/>
              </w:rPr>
            </w:pPr>
          </w:p>
          <w:p w14:paraId="49B5E099" w14:textId="56EA45BD" w:rsidR="00FC66D6" w:rsidRDefault="00FC66D6" w:rsidP="00BD1C6E">
            <w:pPr>
              <w:spacing w:after="0" w:line="240" w:lineRule="auto"/>
              <w:rPr>
                <w:rFonts w:ascii="Arial" w:hAnsi="Arial" w:cs="Arial"/>
                <w:sz w:val="24"/>
              </w:rPr>
            </w:pPr>
            <w:r w:rsidRPr="00FC66D6">
              <w:rPr>
                <w:rFonts w:ascii="Arial" w:hAnsi="Arial" w:cs="Arial"/>
                <w:sz w:val="24"/>
              </w:rPr>
              <w:t>Although they will work within well-defined functional objectives, they will be expected to exercise a fair degree of professional discretion and responsibility in interpreting Council practice</w:t>
            </w:r>
            <w:r>
              <w:rPr>
                <w:rFonts w:ascii="Arial" w:hAnsi="Arial" w:cs="Arial"/>
                <w:sz w:val="24"/>
              </w:rPr>
              <w:t>.</w:t>
            </w:r>
          </w:p>
          <w:p w14:paraId="4BF07D65" w14:textId="77777777" w:rsidR="000B02E3" w:rsidRDefault="000B02E3" w:rsidP="00BD1C6E">
            <w:pPr>
              <w:spacing w:after="0" w:line="240" w:lineRule="auto"/>
              <w:rPr>
                <w:rFonts w:ascii="Arial" w:hAnsi="Arial" w:cs="Arial"/>
                <w:sz w:val="24"/>
              </w:rPr>
            </w:pPr>
          </w:p>
          <w:p w14:paraId="0B0E213D" w14:textId="1A62305E" w:rsidR="000B02E3" w:rsidRPr="00FC66D6" w:rsidRDefault="000B02E3" w:rsidP="00BD1C6E">
            <w:pPr>
              <w:spacing w:after="0" w:line="240" w:lineRule="auto"/>
              <w:rPr>
                <w:rFonts w:ascii="Arial" w:hAnsi="Arial" w:cs="Arial"/>
                <w:sz w:val="24"/>
                <w:szCs w:val="24"/>
              </w:rPr>
            </w:pPr>
            <w:r>
              <w:rPr>
                <w:rFonts w:ascii="Arial" w:hAnsi="Arial" w:cs="Arial"/>
                <w:sz w:val="24"/>
              </w:rPr>
              <w:t>Such other duties and responsibilities of a similar grade and nature as may be required.</w:t>
            </w:r>
          </w:p>
          <w:p w14:paraId="3250DA7C" w14:textId="507E3FE7" w:rsidR="007A1CCA" w:rsidRPr="00C312EC" w:rsidRDefault="007A1CCA" w:rsidP="007A1CCA">
            <w:pPr>
              <w:spacing w:after="0" w:line="240" w:lineRule="auto"/>
              <w:rPr>
                <w:rFonts w:ascii="Arial" w:hAnsi="Arial"/>
                <w:sz w:val="24"/>
                <w:szCs w:val="24"/>
              </w:rPr>
            </w:pPr>
          </w:p>
          <w:p w14:paraId="3DED65CD" w14:textId="43F53DCE"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C93BFDB" w14:textId="77777777" w:rsidR="00784003" w:rsidRDefault="00784003" w:rsidP="00784003">
            <w:pPr>
              <w:spacing w:after="0" w:line="240" w:lineRule="auto"/>
              <w:rPr>
                <w:rFonts w:ascii="Arial" w:hAnsi="Arial" w:cs="Arial"/>
                <w:sz w:val="24"/>
                <w:szCs w:val="24"/>
              </w:rPr>
            </w:pPr>
          </w:p>
          <w:tbl>
            <w:tblPr>
              <w:tblW w:w="0" w:type="auto"/>
              <w:tblBorders>
                <w:top w:val="nil"/>
                <w:left w:val="nil"/>
                <w:bottom w:val="nil"/>
                <w:right w:val="nil"/>
              </w:tblBorders>
              <w:tblLook w:val="0000" w:firstRow="0" w:lastRow="0" w:firstColumn="0" w:lastColumn="0" w:noHBand="0" w:noVBand="0"/>
            </w:tblPr>
            <w:tblGrid>
              <w:gridCol w:w="10557"/>
            </w:tblGrid>
            <w:tr w:rsidR="00431200" w:rsidRPr="0049033C" w14:paraId="28C91FC5" w14:textId="77777777" w:rsidTr="00CC31A1">
              <w:trPr>
                <w:trHeight w:val="897"/>
              </w:trPr>
              <w:tc>
                <w:tcPr>
                  <w:tcW w:w="0" w:type="auto"/>
                </w:tcPr>
                <w:p w14:paraId="4A907177" w14:textId="7C4104B7" w:rsidR="0012367F" w:rsidRDefault="00E03682" w:rsidP="00875B55">
                  <w:pPr>
                    <w:pStyle w:val="Default"/>
                    <w:numPr>
                      <w:ilvl w:val="0"/>
                      <w:numId w:val="16"/>
                    </w:numPr>
                  </w:pPr>
                  <w:r>
                    <w:t xml:space="preserve">To have conduct of a caseload </w:t>
                  </w:r>
                  <w:r w:rsidR="002C293F">
                    <w:t>of a variety of litigated and pre-litigated matters.</w:t>
                  </w:r>
                </w:p>
                <w:p w14:paraId="7BB6C0DD" w14:textId="77777777" w:rsidR="004F1515" w:rsidRDefault="004F1515" w:rsidP="00CB5A66">
                  <w:pPr>
                    <w:pStyle w:val="Default"/>
                  </w:pPr>
                </w:p>
                <w:p w14:paraId="4DFDA4CB" w14:textId="46D3E2C3" w:rsidR="00431200" w:rsidRDefault="00F2574D" w:rsidP="00875B55">
                  <w:pPr>
                    <w:pStyle w:val="Default"/>
                    <w:numPr>
                      <w:ilvl w:val="0"/>
                      <w:numId w:val="16"/>
                    </w:numPr>
                  </w:pPr>
                  <w:r>
                    <w:t xml:space="preserve">To provide legal advice to a range of </w:t>
                  </w:r>
                  <w:r w:rsidR="00C00880">
                    <w:t>council stakeholders, including but not limited to Council members, officers, and Council owned companies.</w:t>
                  </w:r>
                </w:p>
                <w:p w14:paraId="1E247AAE" w14:textId="77777777" w:rsidR="004F1515" w:rsidRDefault="004F1515" w:rsidP="00CB5A66">
                  <w:pPr>
                    <w:pStyle w:val="Default"/>
                  </w:pPr>
                </w:p>
                <w:p w14:paraId="4116985F" w14:textId="53B2F422" w:rsidR="00431200" w:rsidRDefault="002C293F" w:rsidP="00875B55">
                  <w:pPr>
                    <w:pStyle w:val="Default"/>
                    <w:numPr>
                      <w:ilvl w:val="0"/>
                      <w:numId w:val="16"/>
                    </w:numPr>
                  </w:pPr>
                  <w:r>
                    <w:t>To act as a technical/professional reference, monitoring and providing guidance on decisions/cases within a focused area which will have a perceptible impact on the team's profile, reputation or service area</w:t>
                  </w:r>
                  <w:r w:rsidR="00F2574D">
                    <w:t>.</w:t>
                  </w:r>
                </w:p>
                <w:p w14:paraId="35B566D4" w14:textId="77777777" w:rsidR="004F1515" w:rsidRDefault="004F1515" w:rsidP="00CB5A66">
                  <w:pPr>
                    <w:pStyle w:val="Default"/>
                  </w:pPr>
                </w:p>
                <w:p w14:paraId="2D998B5E" w14:textId="1B472A5A" w:rsidR="000F4587" w:rsidRDefault="00807DBD" w:rsidP="00A7016A">
                  <w:pPr>
                    <w:pStyle w:val="Default"/>
                    <w:numPr>
                      <w:ilvl w:val="0"/>
                      <w:numId w:val="16"/>
                    </w:numPr>
                  </w:pPr>
                  <w:r>
                    <w:t xml:space="preserve">To </w:t>
                  </w:r>
                  <w:r w:rsidR="00EA6CAB">
                    <w:t>use</w:t>
                  </w:r>
                  <w:r w:rsidR="002C293F">
                    <w:t xml:space="preserve"> expertise to identify relevant trends that may impact on delivery.</w:t>
                  </w:r>
                </w:p>
                <w:p w14:paraId="43D8A63E" w14:textId="77777777" w:rsidR="002C293F" w:rsidRDefault="002C293F" w:rsidP="002C293F">
                  <w:pPr>
                    <w:pStyle w:val="Default"/>
                  </w:pPr>
                </w:p>
                <w:p w14:paraId="5EE50E4C" w14:textId="6183D95D" w:rsidR="009B20AA" w:rsidRPr="00091B38" w:rsidRDefault="002C293F" w:rsidP="00091B38">
                  <w:pPr>
                    <w:pStyle w:val="TableParagraph"/>
                    <w:numPr>
                      <w:ilvl w:val="0"/>
                      <w:numId w:val="16"/>
                    </w:numPr>
                    <w:tabs>
                      <w:tab w:val="left" w:pos="389"/>
                    </w:tabs>
                    <w:spacing w:before="41" w:line="276" w:lineRule="auto"/>
                    <w:ind w:right="285"/>
                    <w:rPr>
                      <w:sz w:val="24"/>
                    </w:rPr>
                  </w:pPr>
                  <w:r>
                    <w:rPr>
                      <w:sz w:val="24"/>
                    </w:rPr>
                    <w:lastRenderedPageBreak/>
                    <w:t>To contribute to the development of new services and innovative working practices.</w:t>
                  </w:r>
                </w:p>
                <w:p w14:paraId="37554FD9" w14:textId="39DF11A1" w:rsidR="009B20AA" w:rsidRDefault="009B20AA" w:rsidP="00AF62D5">
                  <w:pPr>
                    <w:pStyle w:val="TableParagraph"/>
                    <w:numPr>
                      <w:ilvl w:val="0"/>
                      <w:numId w:val="16"/>
                    </w:numPr>
                    <w:tabs>
                      <w:tab w:val="left" w:pos="389"/>
                    </w:tabs>
                    <w:spacing w:before="41" w:line="276" w:lineRule="auto"/>
                    <w:ind w:right="285"/>
                    <w:rPr>
                      <w:sz w:val="24"/>
                    </w:rPr>
                  </w:pPr>
                  <w:r>
                    <w:rPr>
                      <w:sz w:val="24"/>
                    </w:rPr>
                    <w:t>Work collaboratively with other Lawyers to ensure a supportive, innovative, respectful, collaborative and ethical culture.</w:t>
                  </w:r>
                </w:p>
                <w:p w14:paraId="1824C197" w14:textId="77777777" w:rsidR="00BD1C6E" w:rsidRPr="00BD1C6E" w:rsidRDefault="00BD1C6E" w:rsidP="00C530B9">
                  <w:pPr>
                    <w:pStyle w:val="Default"/>
                  </w:pPr>
                </w:p>
                <w:p w14:paraId="51B9C91C" w14:textId="159C1C49" w:rsidR="00807DBD" w:rsidRDefault="00807DBD" w:rsidP="00875B55">
                  <w:pPr>
                    <w:pStyle w:val="Default"/>
                    <w:numPr>
                      <w:ilvl w:val="0"/>
                      <w:numId w:val="16"/>
                    </w:numPr>
                  </w:pPr>
                  <w:r>
                    <w:t>To work proactively and perform responsibilities to a high standard in accordance with all applicable statutory and regulatory standards, Authority policies and procedures and as directed.</w:t>
                  </w:r>
                </w:p>
                <w:p w14:paraId="20F5DF6F" w14:textId="77777777" w:rsidR="00807DBD" w:rsidRDefault="00807DBD" w:rsidP="00807DBD">
                  <w:pPr>
                    <w:pStyle w:val="Default"/>
                  </w:pPr>
                </w:p>
                <w:p w14:paraId="0E456A86" w14:textId="39B76C11" w:rsidR="00807DBD" w:rsidRPr="00807DBD" w:rsidRDefault="00807DBD" w:rsidP="00875B55">
                  <w:pPr>
                    <w:pStyle w:val="Default"/>
                    <w:numPr>
                      <w:ilvl w:val="0"/>
                      <w:numId w:val="16"/>
                    </w:numPr>
                  </w:pPr>
                  <w:r>
                    <w:t xml:space="preserve">To work as effectively as possible responding to customer needs and to proactively participate as a team member within </w:t>
                  </w:r>
                  <w:r w:rsidR="002C293F">
                    <w:t>the Litigation</w:t>
                  </w:r>
                  <w:r w:rsidR="00513444">
                    <w:t xml:space="preserve"> Team</w:t>
                  </w:r>
                  <w:r>
                    <w:t xml:space="preserve">. </w:t>
                  </w:r>
                </w:p>
                <w:p w14:paraId="285B438B" w14:textId="77777777" w:rsidR="004F1515" w:rsidRPr="00BD1C6E" w:rsidRDefault="004F1515" w:rsidP="00CB5A66">
                  <w:pPr>
                    <w:pStyle w:val="Default"/>
                  </w:pPr>
                </w:p>
                <w:p w14:paraId="6CEBAFEE" w14:textId="33998D59" w:rsidR="004F1515" w:rsidRPr="000B5848" w:rsidRDefault="00807DBD" w:rsidP="00875B55">
                  <w:pPr>
                    <w:pStyle w:val="Default"/>
                    <w:numPr>
                      <w:ilvl w:val="0"/>
                      <w:numId w:val="16"/>
                    </w:numPr>
                  </w:pPr>
                  <w:r>
                    <w:t xml:space="preserve">Such other duties and responsibilities </w:t>
                  </w:r>
                  <w:r w:rsidR="00DD6CD9">
                    <w:t>as may be required</w:t>
                  </w:r>
                  <w:r w:rsidR="004E1F4A">
                    <w:t xml:space="preserve"> from time to time</w:t>
                  </w:r>
                  <w:r w:rsidR="00DD6CD9">
                    <w:t xml:space="preserve">. </w:t>
                  </w:r>
                </w:p>
              </w:tc>
            </w:tr>
          </w:tbl>
          <w:p w14:paraId="65BA4875" w14:textId="7C7BD27F" w:rsidR="002D03B5" w:rsidRPr="0049033C" w:rsidRDefault="002D03B5" w:rsidP="00C54F63">
            <w:pPr>
              <w:pStyle w:val="Default"/>
              <w:ind w:left="454"/>
            </w:pPr>
          </w:p>
        </w:tc>
      </w:tr>
      <w:tr w:rsidR="002D03B5" w:rsidRPr="00784003" w14:paraId="0359AF8B" w14:textId="77777777" w:rsidTr="00BE7A35">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085DB540" w14:textId="6CB06072" w:rsidR="00B45889" w:rsidRDefault="00B45889" w:rsidP="00AF62D5">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FE06F0">
        <w:trPr>
          <w:trHeight w:val="95"/>
        </w:trPr>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465127B9" w14:textId="44CDE646" w:rsidR="002D61C2" w:rsidRPr="002D61C2" w:rsidRDefault="002D61C2" w:rsidP="00FE06F0">
            <w:pPr>
              <w:pStyle w:val="Default"/>
              <w:ind w:left="360"/>
              <w:rPr>
                <w:b/>
              </w:rPr>
            </w:pPr>
            <w:r w:rsidRPr="005F0153">
              <w:rPr>
                <w:color w:val="auto"/>
              </w:rPr>
              <w:t>We listen to, engage with, learn from and work with colleagues, partners and customers to help achieve the best outcomes for everyone.</w:t>
            </w:r>
          </w:p>
        </w:tc>
      </w:tr>
    </w:tbl>
    <w:p w14:paraId="01473DD6" w14:textId="572AB57C" w:rsidR="0087424C" w:rsidRPr="00091B38" w:rsidRDefault="0087424C" w:rsidP="00091B38">
      <w:pPr>
        <w:tabs>
          <w:tab w:val="left" w:pos="960"/>
        </w:tabs>
        <w:jc w:val="center"/>
        <w:rPr>
          <w:sz w:val="23"/>
          <w:szCs w:val="23"/>
        </w:rPr>
      </w:pPr>
      <w:r>
        <w:rPr>
          <w:rFonts w:ascii="Arial" w:hAnsi="Arial" w:cs="Arial"/>
          <w:sz w:val="24"/>
          <w:szCs w:val="24"/>
        </w:rPr>
        <w:br w:type="page"/>
      </w:r>
      <w:r>
        <w:rPr>
          <w:rFonts w:ascii="Arial" w:hAnsi="Arial" w:cs="Arial"/>
          <w:b/>
          <w:sz w:val="28"/>
          <w:szCs w:val="28"/>
        </w:rPr>
        <w:lastRenderedPageBreak/>
        <w:t>Person Specification</w:t>
      </w:r>
    </w:p>
    <w:p w14:paraId="5B510CAE" w14:textId="5C1A10F8" w:rsidR="00DD6CD9" w:rsidRPr="003B67B7" w:rsidRDefault="00373351" w:rsidP="00DD6CD9">
      <w:pPr>
        <w:spacing w:after="0"/>
        <w:jc w:val="center"/>
        <w:rPr>
          <w:rFonts w:ascii="Arial" w:hAnsi="Arial" w:cs="Arial"/>
          <w:b/>
          <w:iCs/>
          <w:sz w:val="28"/>
          <w:szCs w:val="28"/>
        </w:rPr>
      </w:pPr>
      <w:r>
        <w:rPr>
          <w:rFonts w:ascii="Arial" w:hAnsi="Arial" w:cs="Arial"/>
          <w:b/>
          <w:iCs/>
          <w:sz w:val="28"/>
          <w:szCs w:val="28"/>
        </w:rPr>
        <w:t>LAWYER</w:t>
      </w:r>
      <w:r w:rsidR="00DD6CD9" w:rsidRPr="003B67B7">
        <w:rPr>
          <w:rFonts w:ascii="Arial" w:hAnsi="Arial" w:cs="Arial"/>
          <w:b/>
          <w:iCs/>
          <w:sz w:val="28"/>
          <w:szCs w:val="28"/>
        </w:rPr>
        <w:t xml:space="preserve"> (</w:t>
      </w:r>
      <w:r>
        <w:rPr>
          <w:rFonts w:ascii="Arial" w:hAnsi="Arial" w:cs="Arial"/>
          <w:b/>
          <w:iCs/>
          <w:sz w:val="28"/>
          <w:szCs w:val="28"/>
        </w:rPr>
        <w:t>LITIGATION</w:t>
      </w:r>
      <w:r w:rsidR="00DD6CD9" w:rsidRPr="003B67B7">
        <w:rPr>
          <w:rFonts w:ascii="Arial" w:hAnsi="Arial" w:cs="Arial"/>
          <w:b/>
          <w:iCs/>
          <w:sz w:val="28"/>
          <w:szCs w:val="28"/>
        </w:rPr>
        <w:t>)</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356CB3">
        <w:trPr>
          <w:trHeight w:val="1684"/>
        </w:trPr>
        <w:tc>
          <w:tcPr>
            <w:tcW w:w="10495" w:type="dxa"/>
            <w:tcBorders>
              <w:top w:val="single" w:sz="4" w:space="0" w:color="auto"/>
              <w:left w:val="single" w:sz="4" w:space="0" w:color="auto"/>
              <w:bottom w:val="nil"/>
              <w:right w:val="single" w:sz="4" w:space="0" w:color="auto"/>
            </w:tcBorders>
          </w:tcPr>
          <w:p w14:paraId="519AA6EC" w14:textId="136241FC" w:rsidR="00E421BF" w:rsidRDefault="00DD6CD9" w:rsidP="004D5476">
            <w:pPr>
              <w:pStyle w:val="ListParagraph"/>
              <w:numPr>
                <w:ilvl w:val="0"/>
                <w:numId w:val="20"/>
              </w:numPr>
              <w:spacing w:before="120" w:after="120" w:line="240" w:lineRule="auto"/>
              <w:rPr>
                <w:rFonts w:ascii="Arial" w:hAnsi="Arial" w:cs="Arial"/>
                <w:sz w:val="24"/>
                <w:szCs w:val="24"/>
              </w:rPr>
            </w:pPr>
            <w:r w:rsidRPr="00DD6CD9">
              <w:rPr>
                <w:rFonts w:ascii="Arial" w:hAnsi="Arial" w:cs="Arial"/>
                <w:sz w:val="24"/>
                <w:szCs w:val="24"/>
              </w:rPr>
              <w:t xml:space="preserve">Qualified </w:t>
            </w:r>
            <w:r w:rsidR="000870EA" w:rsidRPr="00DD6CD9">
              <w:rPr>
                <w:rFonts w:ascii="Arial" w:hAnsi="Arial" w:cs="Arial"/>
                <w:sz w:val="24"/>
                <w:szCs w:val="24"/>
              </w:rPr>
              <w:t>Solicitor</w:t>
            </w:r>
            <w:r w:rsidR="00E421BF">
              <w:rPr>
                <w:rFonts w:ascii="Arial" w:hAnsi="Arial" w:cs="Arial"/>
                <w:sz w:val="24"/>
                <w:szCs w:val="24"/>
              </w:rPr>
              <w:t xml:space="preserve"> with current </w:t>
            </w:r>
            <w:r w:rsidR="00B23A17">
              <w:rPr>
                <w:rFonts w:ascii="Arial" w:hAnsi="Arial" w:cs="Arial"/>
                <w:sz w:val="24"/>
                <w:szCs w:val="24"/>
              </w:rPr>
              <w:t>practising</w:t>
            </w:r>
            <w:r w:rsidR="00E421BF">
              <w:rPr>
                <w:rFonts w:ascii="Arial" w:hAnsi="Arial" w:cs="Arial"/>
                <w:sz w:val="24"/>
                <w:szCs w:val="24"/>
              </w:rPr>
              <w:t xml:space="preserve"> certificate, or</w:t>
            </w:r>
          </w:p>
          <w:p w14:paraId="1F1CCAA3" w14:textId="77777777" w:rsidR="00FE06F0" w:rsidRDefault="00FE06F0" w:rsidP="00FE06F0">
            <w:pPr>
              <w:pStyle w:val="ListParagraph"/>
              <w:spacing w:before="120" w:after="120" w:line="240" w:lineRule="auto"/>
              <w:ind w:left="360"/>
              <w:rPr>
                <w:rFonts w:ascii="Arial" w:hAnsi="Arial" w:cs="Arial"/>
                <w:sz w:val="24"/>
                <w:szCs w:val="24"/>
              </w:rPr>
            </w:pPr>
          </w:p>
          <w:p w14:paraId="5B2B9CCC" w14:textId="571FF9A5" w:rsidR="00B23A17" w:rsidRDefault="000870EA" w:rsidP="00F947F5">
            <w:pPr>
              <w:pStyle w:val="ListParagraph"/>
              <w:numPr>
                <w:ilvl w:val="0"/>
                <w:numId w:val="20"/>
              </w:numPr>
              <w:spacing w:before="120" w:after="120" w:line="240" w:lineRule="auto"/>
              <w:rPr>
                <w:rFonts w:ascii="Arial" w:hAnsi="Arial" w:cs="Arial"/>
                <w:sz w:val="24"/>
                <w:szCs w:val="24"/>
              </w:rPr>
            </w:pPr>
            <w:r w:rsidRPr="00DD6CD9">
              <w:rPr>
                <w:rFonts w:ascii="Arial" w:hAnsi="Arial" w:cs="Arial"/>
                <w:sz w:val="24"/>
                <w:szCs w:val="24"/>
              </w:rPr>
              <w:t>Barrister</w:t>
            </w:r>
            <w:r w:rsidR="004D5476">
              <w:rPr>
                <w:rFonts w:ascii="Arial" w:hAnsi="Arial" w:cs="Arial"/>
                <w:sz w:val="24"/>
                <w:szCs w:val="24"/>
              </w:rPr>
              <w:t xml:space="preserve"> </w:t>
            </w:r>
            <w:r w:rsidR="00F947F5">
              <w:rPr>
                <w:rFonts w:ascii="Arial" w:hAnsi="Arial" w:cs="Arial"/>
                <w:sz w:val="24"/>
                <w:szCs w:val="24"/>
              </w:rPr>
              <w:t xml:space="preserve">authorised </w:t>
            </w:r>
            <w:r w:rsidR="00681BB5">
              <w:rPr>
                <w:rFonts w:ascii="Arial" w:hAnsi="Arial" w:cs="Arial"/>
                <w:sz w:val="24"/>
                <w:szCs w:val="24"/>
              </w:rPr>
              <w:t xml:space="preserve">by the Bar Standards Board (BSB) </w:t>
            </w:r>
            <w:r w:rsidR="00F947F5">
              <w:rPr>
                <w:rFonts w:ascii="Arial" w:hAnsi="Arial" w:cs="Arial"/>
                <w:sz w:val="24"/>
                <w:szCs w:val="24"/>
              </w:rPr>
              <w:t xml:space="preserve">to conduct litigation </w:t>
            </w:r>
            <w:r w:rsidR="00B23A17">
              <w:rPr>
                <w:rFonts w:ascii="Arial" w:hAnsi="Arial" w:cs="Arial"/>
                <w:sz w:val="24"/>
                <w:szCs w:val="24"/>
              </w:rPr>
              <w:t>with</w:t>
            </w:r>
            <w:r w:rsidR="00B23A17" w:rsidRPr="00B23A17">
              <w:rPr>
                <w:rFonts w:ascii="Arial" w:hAnsi="Arial" w:cs="Arial"/>
                <w:sz w:val="24"/>
                <w:szCs w:val="24"/>
              </w:rPr>
              <w:t xml:space="preserve"> practising certificate endorsed with litigation</w:t>
            </w:r>
            <w:r w:rsidR="00B23A17" w:rsidRPr="00B23A17">
              <w:rPr>
                <w:rFonts w:ascii="Arial" w:hAnsi="Arial" w:cs="Arial"/>
                <w:b/>
                <w:bCs/>
                <w:sz w:val="24"/>
                <w:szCs w:val="24"/>
              </w:rPr>
              <w:t xml:space="preserve"> </w:t>
            </w:r>
            <w:r w:rsidR="00B23A17" w:rsidRPr="00B23A17">
              <w:rPr>
                <w:rFonts w:ascii="Arial" w:hAnsi="Arial" w:cs="Arial"/>
                <w:sz w:val="24"/>
                <w:szCs w:val="24"/>
              </w:rPr>
              <w:t>authorisation</w:t>
            </w:r>
            <w:r w:rsidR="00F91A79">
              <w:rPr>
                <w:rFonts w:ascii="Arial" w:hAnsi="Arial" w:cs="Arial"/>
                <w:sz w:val="24"/>
                <w:szCs w:val="24"/>
              </w:rPr>
              <w:t>, or</w:t>
            </w:r>
          </w:p>
          <w:p w14:paraId="0B72A3A9" w14:textId="77777777" w:rsidR="00FE06F0" w:rsidRPr="00FE06F0" w:rsidRDefault="00FE06F0" w:rsidP="00FE06F0">
            <w:pPr>
              <w:pStyle w:val="ListParagraph"/>
              <w:rPr>
                <w:rFonts w:ascii="Arial" w:hAnsi="Arial" w:cs="Arial"/>
                <w:sz w:val="24"/>
                <w:szCs w:val="24"/>
              </w:rPr>
            </w:pPr>
          </w:p>
          <w:p w14:paraId="1C4EB188" w14:textId="0B089847" w:rsidR="004D5476" w:rsidRPr="004D5476" w:rsidRDefault="004238EB" w:rsidP="004D5476">
            <w:pPr>
              <w:pStyle w:val="ListParagraph"/>
              <w:numPr>
                <w:ilvl w:val="0"/>
                <w:numId w:val="20"/>
              </w:numPr>
              <w:spacing w:before="120" w:after="120" w:line="240" w:lineRule="auto"/>
              <w:rPr>
                <w:rFonts w:ascii="Arial" w:hAnsi="Arial" w:cs="Arial"/>
                <w:sz w:val="24"/>
                <w:szCs w:val="24"/>
              </w:rPr>
            </w:pPr>
            <w:r>
              <w:rPr>
                <w:rFonts w:ascii="Arial" w:hAnsi="Arial" w:cs="Arial"/>
                <w:sz w:val="24"/>
                <w:szCs w:val="24"/>
              </w:rPr>
              <w:t>Chartered</w:t>
            </w:r>
            <w:r w:rsidR="00513444">
              <w:rPr>
                <w:rFonts w:ascii="Arial" w:hAnsi="Arial" w:cs="Arial"/>
                <w:sz w:val="24"/>
                <w:szCs w:val="24"/>
              </w:rPr>
              <w:t xml:space="preserve"> Legal Executives</w:t>
            </w:r>
            <w:r w:rsidR="00E866DC">
              <w:rPr>
                <w:rFonts w:ascii="Arial" w:hAnsi="Arial" w:cs="Arial"/>
                <w:sz w:val="24"/>
                <w:szCs w:val="24"/>
              </w:rPr>
              <w:t xml:space="preserve"> </w:t>
            </w:r>
            <w:r w:rsidR="004D5476">
              <w:rPr>
                <w:rFonts w:ascii="Arial" w:hAnsi="Arial" w:cs="Arial"/>
                <w:sz w:val="24"/>
                <w:szCs w:val="24"/>
              </w:rPr>
              <w:t xml:space="preserve">with </w:t>
            </w:r>
            <w:r w:rsidR="00D23C14">
              <w:rPr>
                <w:rFonts w:ascii="Arial" w:hAnsi="Arial" w:cs="Arial"/>
                <w:sz w:val="24"/>
                <w:szCs w:val="24"/>
              </w:rPr>
              <w:t>separate litigation practice rights issued by</w:t>
            </w:r>
            <w:r w:rsidR="00D23C14" w:rsidRPr="004D5476">
              <w:rPr>
                <w:rFonts w:ascii="Arial" w:hAnsi="Arial" w:cs="Arial"/>
                <w:sz w:val="24"/>
                <w:szCs w:val="24"/>
              </w:rPr>
              <w:t xml:space="preserve"> </w:t>
            </w:r>
            <w:proofErr w:type="spellStart"/>
            <w:r w:rsidR="00D23C14" w:rsidRPr="004D5476">
              <w:rPr>
                <w:rFonts w:ascii="Arial" w:hAnsi="Arial" w:cs="Arial"/>
                <w:sz w:val="24"/>
                <w:szCs w:val="24"/>
              </w:rPr>
              <w:t>CILEx</w:t>
            </w:r>
            <w:proofErr w:type="spellEnd"/>
            <w:r w:rsidR="00D23C14" w:rsidRPr="004D5476">
              <w:rPr>
                <w:rFonts w:ascii="Arial" w:hAnsi="Arial" w:cs="Arial"/>
                <w:sz w:val="24"/>
                <w:szCs w:val="24"/>
              </w:rPr>
              <w:t xml:space="preserve"> Regulation (CRL)</w:t>
            </w:r>
            <w:r w:rsidR="00E866DC">
              <w:rPr>
                <w:rFonts w:ascii="Arial" w:hAnsi="Arial" w:cs="Arial"/>
                <w:sz w:val="24"/>
                <w:szCs w:val="24"/>
              </w:rPr>
              <w:t xml:space="preserve"> and</w:t>
            </w:r>
            <w:r w:rsidR="00D23C14">
              <w:rPr>
                <w:rFonts w:ascii="Arial" w:hAnsi="Arial" w:cs="Arial"/>
                <w:sz w:val="24"/>
                <w:szCs w:val="24"/>
              </w:rPr>
              <w:t xml:space="preserve"> </w:t>
            </w:r>
            <w:r w:rsidR="00513444">
              <w:rPr>
                <w:rFonts w:ascii="Arial" w:hAnsi="Arial" w:cs="Arial"/>
                <w:sz w:val="24"/>
                <w:szCs w:val="24"/>
              </w:rPr>
              <w:t>a current practising certificate</w:t>
            </w:r>
            <w:r w:rsidR="004D5476">
              <w:rPr>
                <w:rFonts w:ascii="Arial" w:hAnsi="Arial" w:cs="Arial"/>
                <w:sz w:val="24"/>
                <w:szCs w:val="24"/>
              </w:rPr>
              <w:t xml:space="preserve">. </w:t>
            </w:r>
            <w:r w:rsidR="004D5476" w:rsidRPr="004D5476">
              <w:rPr>
                <w:rFonts w:ascii="Segoe UI" w:hAnsi="Segoe UI" w:cs="Segoe UI"/>
                <w:sz w:val="21"/>
                <w:szCs w:val="21"/>
              </w:rPr>
              <w:t xml:space="preserve"> </w:t>
            </w:r>
          </w:p>
          <w:p w14:paraId="5D10FB07" w14:textId="11FD6D6D" w:rsidR="0087424C" w:rsidRPr="00DD6CD9" w:rsidRDefault="0087424C" w:rsidP="004D5476">
            <w:pPr>
              <w:pStyle w:val="ListParagraph"/>
              <w:spacing w:before="120" w:after="120" w:line="240" w:lineRule="auto"/>
              <w:ind w:left="360"/>
              <w:rPr>
                <w:rFonts w:ascii="Arial" w:hAnsi="Arial" w:cs="Arial"/>
                <w:b/>
                <w:sz w:val="24"/>
                <w:szCs w:val="24"/>
              </w:rPr>
            </w:pPr>
          </w:p>
        </w:tc>
      </w:tr>
      <w:tr w:rsidR="0087424C" w:rsidRPr="00C80087" w14:paraId="04C52709" w14:textId="77777777" w:rsidTr="00356CB3">
        <w:trPr>
          <w:trHeight w:val="217"/>
        </w:trPr>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356CB3" w:rsidRPr="00C80087" w14:paraId="6B0147CA" w14:textId="77777777" w:rsidTr="00FE06F0">
        <w:trPr>
          <w:trHeight w:val="699"/>
        </w:trPr>
        <w:tc>
          <w:tcPr>
            <w:tcW w:w="10495" w:type="dxa"/>
            <w:tcBorders>
              <w:top w:val="nil"/>
              <w:left w:val="single" w:sz="4" w:space="0" w:color="auto"/>
              <w:right w:val="single" w:sz="4" w:space="0" w:color="auto"/>
            </w:tcBorders>
          </w:tcPr>
          <w:p w14:paraId="1D9705CB" w14:textId="7D1080C6" w:rsidR="00356CB3" w:rsidRDefault="00356CB3" w:rsidP="00E751B0">
            <w:pPr>
              <w:pStyle w:val="ListParagraph"/>
              <w:numPr>
                <w:ilvl w:val="0"/>
                <w:numId w:val="19"/>
              </w:numPr>
              <w:spacing w:before="120" w:after="120" w:line="240" w:lineRule="auto"/>
              <w:ind w:left="357" w:hanging="357"/>
              <w:rPr>
                <w:rFonts w:ascii="Arial" w:hAnsi="Arial" w:cs="Arial"/>
                <w:sz w:val="24"/>
                <w:szCs w:val="24"/>
              </w:rPr>
            </w:pPr>
            <w:r w:rsidRPr="00356CB3">
              <w:rPr>
                <w:rFonts w:ascii="Arial" w:hAnsi="Arial" w:cs="Arial"/>
                <w:sz w:val="24"/>
                <w:szCs w:val="24"/>
              </w:rPr>
              <w:t>Experience of working in a busy legal environment using up to date and authoritative knowledge to support delivery of services</w:t>
            </w:r>
          </w:p>
          <w:p w14:paraId="5CC94049" w14:textId="77777777" w:rsidR="00FE06F0" w:rsidRPr="00356CB3" w:rsidRDefault="00FE06F0" w:rsidP="00FE06F0">
            <w:pPr>
              <w:pStyle w:val="ListParagraph"/>
              <w:spacing w:before="120" w:after="120" w:line="240" w:lineRule="auto"/>
              <w:ind w:left="357"/>
              <w:rPr>
                <w:rFonts w:ascii="Arial" w:hAnsi="Arial" w:cs="Arial"/>
                <w:sz w:val="24"/>
                <w:szCs w:val="24"/>
              </w:rPr>
            </w:pPr>
          </w:p>
          <w:p w14:paraId="4C6A8C29" w14:textId="430CB231" w:rsidR="00356CB3" w:rsidRDefault="00356CB3" w:rsidP="00FA5C56">
            <w:pPr>
              <w:pStyle w:val="ListParagraph"/>
              <w:numPr>
                <w:ilvl w:val="0"/>
                <w:numId w:val="19"/>
              </w:numPr>
              <w:spacing w:before="120" w:after="120" w:line="240" w:lineRule="auto"/>
              <w:ind w:left="357" w:hanging="357"/>
              <w:rPr>
                <w:rFonts w:ascii="Arial" w:hAnsi="Arial" w:cs="Arial"/>
                <w:sz w:val="24"/>
                <w:szCs w:val="24"/>
              </w:rPr>
            </w:pPr>
            <w:r w:rsidRPr="00356CB3">
              <w:rPr>
                <w:rFonts w:ascii="Arial" w:hAnsi="Arial" w:cs="Arial"/>
                <w:sz w:val="24"/>
                <w:szCs w:val="24"/>
              </w:rPr>
              <w:t>Wide experience in Litigation with detailed knowledge of the Civil Procedure Rules</w:t>
            </w:r>
          </w:p>
          <w:p w14:paraId="61F3C87F" w14:textId="77777777" w:rsidR="00FE06F0" w:rsidRPr="00FE06F0" w:rsidRDefault="00FE06F0" w:rsidP="00FE06F0">
            <w:pPr>
              <w:pStyle w:val="ListParagraph"/>
              <w:rPr>
                <w:rFonts w:ascii="Arial" w:hAnsi="Arial" w:cs="Arial"/>
                <w:sz w:val="24"/>
                <w:szCs w:val="24"/>
              </w:rPr>
            </w:pPr>
          </w:p>
          <w:p w14:paraId="7CFE8A40" w14:textId="65ADF9CF" w:rsidR="00356CB3" w:rsidRDefault="00356CB3" w:rsidP="00FA5C56">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szCs w:val="24"/>
              </w:rPr>
              <w:t>Knowledge and experience of the pre action protocol for judicial review</w:t>
            </w:r>
          </w:p>
          <w:p w14:paraId="4CD6C676" w14:textId="77777777" w:rsidR="00FE06F0" w:rsidRPr="00FE06F0" w:rsidRDefault="00FE06F0" w:rsidP="00FE06F0">
            <w:pPr>
              <w:pStyle w:val="ListParagraph"/>
              <w:rPr>
                <w:rFonts w:ascii="Arial" w:hAnsi="Arial" w:cs="Arial"/>
                <w:sz w:val="24"/>
                <w:szCs w:val="24"/>
              </w:rPr>
            </w:pPr>
          </w:p>
          <w:p w14:paraId="20BADE64" w14:textId="77777777" w:rsidR="00356CB3" w:rsidRDefault="00356CB3" w:rsidP="00E751B0">
            <w:pPr>
              <w:pStyle w:val="ListParagraph"/>
              <w:numPr>
                <w:ilvl w:val="0"/>
                <w:numId w:val="19"/>
              </w:numPr>
              <w:spacing w:before="120" w:after="120" w:line="240" w:lineRule="auto"/>
              <w:ind w:left="357" w:hanging="357"/>
              <w:rPr>
                <w:rFonts w:ascii="Arial" w:hAnsi="Arial" w:cs="Arial"/>
                <w:sz w:val="24"/>
                <w:szCs w:val="24"/>
              </w:rPr>
            </w:pPr>
            <w:r w:rsidRPr="00356CB3">
              <w:rPr>
                <w:rFonts w:ascii="Arial" w:hAnsi="Arial" w:cs="Arial"/>
                <w:sz w:val="24"/>
                <w:szCs w:val="24"/>
              </w:rPr>
              <w:t>Experience of working as part of a team</w:t>
            </w:r>
          </w:p>
          <w:p w14:paraId="684B40D7" w14:textId="77777777" w:rsidR="00FE06F0" w:rsidRPr="00FE06F0" w:rsidRDefault="00FE06F0" w:rsidP="00FE06F0">
            <w:pPr>
              <w:pStyle w:val="ListParagraph"/>
              <w:rPr>
                <w:rFonts w:ascii="Arial" w:hAnsi="Arial" w:cs="Arial"/>
                <w:sz w:val="24"/>
                <w:szCs w:val="24"/>
              </w:rPr>
            </w:pPr>
          </w:p>
          <w:p w14:paraId="19866AA5" w14:textId="77777777" w:rsidR="00356CB3" w:rsidRDefault="00356CB3" w:rsidP="00E751B0">
            <w:pPr>
              <w:pStyle w:val="ListParagraph"/>
              <w:numPr>
                <w:ilvl w:val="0"/>
                <w:numId w:val="19"/>
              </w:numPr>
              <w:spacing w:before="120" w:after="120" w:line="240" w:lineRule="auto"/>
              <w:ind w:left="357" w:hanging="357"/>
              <w:rPr>
                <w:rFonts w:ascii="Arial" w:hAnsi="Arial" w:cs="Arial"/>
                <w:sz w:val="24"/>
                <w:szCs w:val="24"/>
              </w:rPr>
            </w:pPr>
            <w:r w:rsidRPr="00356CB3">
              <w:rPr>
                <w:rFonts w:ascii="Arial" w:hAnsi="Arial" w:cs="Arial"/>
                <w:sz w:val="24"/>
                <w:szCs w:val="24"/>
              </w:rPr>
              <w:t>Experience of working to deadlines and managing own case load</w:t>
            </w:r>
          </w:p>
          <w:p w14:paraId="3556314D" w14:textId="77777777" w:rsidR="00FE06F0" w:rsidRPr="00FE06F0" w:rsidRDefault="00FE06F0" w:rsidP="00FE06F0">
            <w:pPr>
              <w:pStyle w:val="ListParagraph"/>
              <w:rPr>
                <w:rFonts w:ascii="Arial" w:hAnsi="Arial" w:cs="Arial"/>
                <w:sz w:val="24"/>
                <w:szCs w:val="24"/>
              </w:rPr>
            </w:pPr>
          </w:p>
          <w:p w14:paraId="5162BF5B" w14:textId="77777777" w:rsidR="00356CB3" w:rsidRDefault="00356CB3" w:rsidP="00E751B0">
            <w:pPr>
              <w:pStyle w:val="ListParagraph"/>
              <w:numPr>
                <w:ilvl w:val="0"/>
                <w:numId w:val="19"/>
              </w:numPr>
              <w:spacing w:before="120" w:after="120" w:line="240" w:lineRule="auto"/>
              <w:ind w:left="357" w:hanging="357"/>
              <w:rPr>
                <w:rFonts w:ascii="Arial" w:hAnsi="Arial" w:cs="Arial"/>
                <w:sz w:val="24"/>
                <w:szCs w:val="24"/>
              </w:rPr>
            </w:pPr>
            <w:r w:rsidRPr="00356CB3">
              <w:rPr>
                <w:rFonts w:ascii="Arial" w:hAnsi="Arial" w:cs="Arial"/>
                <w:sz w:val="24"/>
                <w:szCs w:val="24"/>
              </w:rPr>
              <w:t>Experience of conducting own advocacy such as case management conferences</w:t>
            </w:r>
          </w:p>
          <w:p w14:paraId="6B100736" w14:textId="77777777" w:rsidR="00FE06F0" w:rsidRPr="00FE06F0" w:rsidRDefault="00FE06F0" w:rsidP="00FE06F0">
            <w:pPr>
              <w:pStyle w:val="ListParagraph"/>
              <w:rPr>
                <w:rFonts w:ascii="Arial" w:hAnsi="Arial" w:cs="Arial"/>
                <w:sz w:val="24"/>
                <w:szCs w:val="24"/>
              </w:rPr>
            </w:pPr>
          </w:p>
          <w:p w14:paraId="1332A943" w14:textId="77777777" w:rsidR="00356CB3" w:rsidRDefault="00356CB3" w:rsidP="00E751B0">
            <w:pPr>
              <w:pStyle w:val="ListParagraph"/>
              <w:numPr>
                <w:ilvl w:val="0"/>
                <w:numId w:val="19"/>
              </w:numPr>
              <w:spacing w:before="120" w:after="120" w:line="240" w:lineRule="auto"/>
              <w:ind w:left="357" w:hanging="357"/>
              <w:rPr>
                <w:rFonts w:ascii="Arial" w:hAnsi="Arial" w:cs="Arial"/>
                <w:sz w:val="24"/>
                <w:szCs w:val="24"/>
              </w:rPr>
            </w:pPr>
            <w:r w:rsidRPr="00356CB3">
              <w:rPr>
                <w:rFonts w:ascii="Arial" w:hAnsi="Arial" w:cs="Arial"/>
                <w:sz w:val="24"/>
                <w:szCs w:val="24"/>
              </w:rPr>
              <w:t>Experience of providing advice on a wide range of topics</w:t>
            </w:r>
          </w:p>
          <w:p w14:paraId="79E93E58" w14:textId="77777777" w:rsidR="00FE06F0" w:rsidRPr="00FE06F0" w:rsidRDefault="00FE06F0" w:rsidP="00FE06F0">
            <w:pPr>
              <w:pStyle w:val="ListParagraph"/>
              <w:rPr>
                <w:rFonts w:ascii="Arial" w:hAnsi="Arial" w:cs="Arial"/>
                <w:sz w:val="24"/>
                <w:szCs w:val="24"/>
              </w:rPr>
            </w:pPr>
          </w:p>
          <w:p w14:paraId="199417F4" w14:textId="77777777" w:rsidR="00356CB3" w:rsidRDefault="00356CB3" w:rsidP="00093214">
            <w:pPr>
              <w:pStyle w:val="ListParagraph"/>
              <w:numPr>
                <w:ilvl w:val="0"/>
                <w:numId w:val="19"/>
              </w:numPr>
              <w:spacing w:before="120" w:after="120" w:line="240" w:lineRule="auto"/>
              <w:rPr>
                <w:rFonts w:ascii="Arial" w:hAnsi="Arial" w:cs="Arial"/>
                <w:sz w:val="24"/>
                <w:szCs w:val="24"/>
              </w:rPr>
            </w:pPr>
            <w:r w:rsidRPr="00356CB3">
              <w:rPr>
                <w:rFonts w:ascii="Arial" w:hAnsi="Arial" w:cs="Arial"/>
                <w:sz w:val="24"/>
                <w:szCs w:val="24"/>
              </w:rPr>
              <w:t>* Local government experience or experience advising local government clients is desirable.</w:t>
            </w:r>
          </w:p>
          <w:p w14:paraId="0E719948" w14:textId="77777777" w:rsidR="00FE06F0" w:rsidRPr="00FE06F0" w:rsidRDefault="00FE06F0" w:rsidP="00FE06F0">
            <w:pPr>
              <w:pStyle w:val="ListParagraph"/>
              <w:rPr>
                <w:rFonts w:ascii="Arial" w:hAnsi="Arial" w:cs="Arial"/>
                <w:sz w:val="24"/>
                <w:szCs w:val="24"/>
              </w:rPr>
            </w:pPr>
          </w:p>
          <w:p w14:paraId="6167B059" w14:textId="77777777" w:rsidR="00356CB3" w:rsidRDefault="00356CB3" w:rsidP="00093214">
            <w:pPr>
              <w:pStyle w:val="ListParagraph"/>
              <w:numPr>
                <w:ilvl w:val="0"/>
                <w:numId w:val="19"/>
              </w:numPr>
              <w:spacing w:before="120" w:after="120" w:line="240" w:lineRule="auto"/>
              <w:rPr>
                <w:rFonts w:ascii="Arial" w:hAnsi="Arial" w:cs="Arial"/>
                <w:sz w:val="24"/>
                <w:szCs w:val="24"/>
              </w:rPr>
            </w:pPr>
            <w:r w:rsidRPr="00356CB3">
              <w:rPr>
                <w:rFonts w:ascii="Arial" w:hAnsi="Arial" w:cs="Arial"/>
                <w:sz w:val="24"/>
                <w:szCs w:val="24"/>
              </w:rPr>
              <w:t>*Experience of handling high value sensitive claims against Children's and Adult Services is desirable.</w:t>
            </w:r>
          </w:p>
          <w:p w14:paraId="7C7577B4" w14:textId="77777777" w:rsidR="00FE06F0" w:rsidRPr="00FE06F0" w:rsidRDefault="00FE06F0" w:rsidP="00FE06F0">
            <w:pPr>
              <w:pStyle w:val="ListParagraph"/>
              <w:rPr>
                <w:rFonts w:ascii="Arial" w:hAnsi="Arial" w:cs="Arial"/>
                <w:sz w:val="24"/>
                <w:szCs w:val="24"/>
              </w:rPr>
            </w:pPr>
          </w:p>
          <w:p w14:paraId="61E535D3" w14:textId="77777777" w:rsidR="00356CB3" w:rsidRDefault="00356CB3" w:rsidP="00685946">
            <w:pPr>
              <w:pStyle w:val="ListParagraph"/>
              <w:numPr>
                <w:ilvl w:val="0"/>
                <w:numId w:val="19"/>
              </w:numPr>
              <w:spacing w:before="120" w:after="120"/>
              <w:rPr>
                <w:rFonts w:ascii="Arial" w:hAnsi="Arial" w:cs="Arial"/>
                <w:sz w:val="24"/>
                <w:szCs w:val="24"/>
              </w:rPr>
            </w:pPr>
            <w:r w:rsidRPr="00356CB3">
              <w:rPr>
                <w:rFonts w:ascii="Arial" w:hAnsi="Arial" w:cs="Arial"/>
                <w:sz w:val="24"/>
                <w:szCs w:val="24"/>
              </w:rPr>
              <w:t>* Experience of Investigating and responding to claims against Children's Services that allege Failure to Remove is desirable.</w:t>
            </w:r>
          </w:p>
          <w:p w14:paraId="6F9084B5" w14:textId="77777777" w:rsidR="00FE06F0" w:rsidRPr="00FE06F0" w:rsidRDefault="00FE06F0" w:rsidP="00FE06F0">
            <w:pPr>
              <w:pStyle w:val="ListParagraph"/>
              <w:rPr>
                <w:rFonts w:ascii="Arial" w:hAnsi="Arial" w:cs="Arial"/>
                <w:sz w:val="24"/>
                <w:szCs w:val="24"/>
              </w:rPr>
            </w:pPr>
          </w:p>
          <w:p w14:paraId="314EC448" w14:textId="77777777" w:rsidR="00356CB3" w:rsidRDefault="00356CB3" w:rsidP="00093214">
            <w:pPr>
              <w:pStyle w:val="ListParagraph"/>
              <w:numPr>
                <w:ilvl w:val="0"/>
                <w:numId w:val="19"/>
              </w:numPr>
              <w:spacing w:before="120" w:after="120" w:line="240" w:lineRule="auto"/>
              <w:rPr>
                <w:rFonts w:ascii="Arial" w:hAnsi="Arial" w:cs="Arial"/>
                <w:sz w:val="24"/>
                <w:szCs w:val="24"/>
              </w:rPr>
            </w:pPr>
            <w:r w:rsidRPr="00356CB3">
              <w:rPr>
                <w:rFonts w:ascii="Arial" w:hAnsi="Arial" w:cs="Arial"/>
                <w:sz w:val="24"/>
                <w:szCs w:val="24"/>
              </w:rPr>
              <w:t>* Knowledge of MOJ portal and DCP</w:t>
            </w:r>
            <w:r w:rsidRPr="00356CB3">
              <w:rPr>
                <w:rFonts w:ascii="Arial" w:hAnsi="Arial" w:cs="Arial"/>
                <w:b/>
                <w:bCs/>
                <w:sz w:val="24"/>
                <w:szCs w:val="24"/>
              </w:rPr>
              <w:t xml:space="preserve"> </w:t>
            </w:r>
            <w:r w:rsidRPr="00356CB3">
              <w:rPr>
                <w:rFonts w:ascii="Arial" w:hAnsi="Arial" w:cs="Arial"/>
                <w:sz w:val="24"/>
                <w:szCs w:val="24"/>
              </w:rPr>
              <w:t>claims is desirable</w:t>
            </w:r>
          </w:p>
          <w:p w14:paraId="60C9C8C6" w14:textId="77777777" w:rsidR="00FE06F0" w:rsidRPr="00FE06F0" w:rsidRDefault="00FE06F0" w:rsidP="00FE06F0">
            <w:pPr>
              <w:pStyle w:val="ListParagraph"/>
              <w:rPr>
                <w:rFonts w:ascii="Arial" w:hAnsi="Arial" w:cs="Arial"/>
                <w:sz w:val="24"/>
                <w:szCs w:val="24"/>
              </w:rPr>
            </w:pPr>
          </w:p>
          <w:p w14:paraId="1A773A38" w14:textId="35CCD5D3" w:rsidR="00356CB3" w:rsidRPr="00356CB3" w:rsidRDefault="00356CB3" w:rsidP="005B58FD">
            <w:pPr>
              <w:pStyle w:val="ListParagraph"/>
              <w:numPr>
                <w:ilvl w:val="0"/>
                <w:numId w:val="19"/>
              </w:numPr>
              <w:spacing w:before="120" w:after="120" w:line="240" w:lineRule="auto"/>
              <w:rPr>
                <w:rFonts w:ascii="Arial" w:hAnsi="Arial" w:cs="Arial"/>
                <w:sz w:val="24"/>
                <w:szCs w:val="24"/>
              </w:rPr>
            </w:pPr>
            <w:r w:rsidRPr="00356CB3">
              <w:rPr>
                <w:rFonts w:ascii="Arial" w:hAnsi="Arial" w:cs="Arial"/>
                <w:sz w:val="24"/>
                <w:szCs w:val="24"/>
              </w:rPr>
              <w:lastRenderedPageBreak/>
              <w:t>*Experience of attending inquests is desirable</w:t>
            </w:r>
          </w:p>
        </w:tc>
      </w:tr>
      <w:tr w:rsidR="0087424C"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lastRenderedPageBreak/>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FE06F0" w:rsidRPr="00F511C1" w14:paraId="7730C4EE" w14:textId="77777777" w:rsidTr="00FE06F0">
        <w:trPr>
          <w:trHeight w:val="8366"/>
        </w:trPr>
        <w:tc>
          <w:tcPr>
            <w:tcW w:w="10495" w:type="dxa"/>
            <w:tcBorders>
              <w:top w:val="single" w:sz="4" w:space="0" w:color="auto"/>
              <w:left w:val="single" w:sz="4" w:space="0" w:color="auto"/>
              <w:right w:val="single" w:sz="4" w:space="0" w:color="auto"/>
            </w:tcBorders>
          </w:tcPr>
          <w:p w14:paraId="0AF0DE13" w14:textId="77777777" w:rsidR="00FE06F0" w:rsidRDefault="00FE06F0" w:rsidP="00093214">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Ability to communicate effectively, orally and in writing to both internal and external parties.</w:t>
            </w:r>
          </w:p>
          <w:p w14:paraId="050A8A5D" w14:textId="77777777" w:rsidR="00FE06F0" w:rsidRDefault="00FE06F0" w:rsidP="00967214">
            <w:pPr>
              <w:pStyle w:val="ListParagraph"/>
              <w:spacing w:before="120" w:after="120" w:line="240" w:lineRule="auto"/>
              <w:ind w:left="360"/>
              <w:rPr>
                <w:rFonts w:ascii="Arial" w:hAnsi="Arial" w:cs="Arial"/>
                <w:sz w:val="24"/>
                <w:szCs w:val="24"/>
              </w:rPr>
            </w:pPr>
          </w:p>
          <w:p w14:paraId="17135315" w14:textId="23BBB22C" w:rsidR="00FE06F0" w:rsidRDefault="00FE06F0" w:rsidP="00373351">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 xml:space="preserve">Knowledge </w:t>
            </w:r>
            <w:r>
              <w:rPr>
                <w:rFonts w:ascii="Arial" w:hAnsi="Arial" w:cs="Arial"/>
                <w:sz w:val="24"/>
                <w:szCs w:val="24"/>
              </w:rPr>
              <w:t>and experience in</w:t>
            </w:r>
            <w:r w:rsidRPr="00DD6CD9">
              <w:rPr>
                <w:rFonts w:ascii="Arial" w:hAnsi="Arial" w:cs="Arial"/>
                <w:sz w:val="24"/>
                <w:szCs w:val="24"/>
              </w:rPr>
              <w:t xml:space="preserve"> </w:t>
            </w:r>
            <w:r>
              <w:rPr>
                <w:rFonts w:ascii="Arial" w:hAnsi="Arial" w:cs="Arial"/>
                <w:sz w:val="24"/>
                <w:szCs w:val="24"/>
              </w:rPr>
              <w:t>Litigation and dispute resolution.</w:t>
            </w:r>
          </w:p>
          <w:p w14:paraId="3D142F8A" w14:textId="77777777" w:rsidR="00FE06F0" w:rsidRPr="00AE5BBE" w:rsidRDefault="00FE06F0" w:rsidP="00AE5BBE">
            <w:pPr>
              <w:pStyle w:val="ListParagraph"/>
              <w:rPr>
                <w:rFonts w:ascii="Arial" w:hAnsi="Arial" w:cs="Arial"/>
                <w:sz w:val="24"/>
                <w:szCs w:val="24"/>
              </w:rPr>
            </w:pPr>
          </w:p>
          <w:p w14:paraId="72AEF5AF" w14:textId="33A26339" w:rsidR="00FE06F0" w:rsidRDefault="00FE06F0" w:rsidP="00373351">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Advocacy experience.</w:t>
            </w:r>
          </w:p>
          <w:p w14:paraId="3860248F" w14:textId="77777777" w:rsidR="00FE06F0" w:rsidRPr="002A6FE9" w:rsidRDefault="00FE06F0" w:rsidP="002A6FE9">
            <w:pPr>
              <w:pStyle w:val="ListParagraph"/>
              <w:rPr>
                <w:rFonts w:ascii="Arial" w:hAnsi="Arial" w:cs="Arial"/>
                <w:sz w:val="24"/>
                <w:szCs w:val="24"/>
              </w:rPr>
            </w:pPr>
          </w:p>
          <w:p w14:paraId="7798B4E1" w14:textId="24D05042" w:rsidR="00FE06F0" w:rsidRDefault="00FE06F0" w:rsidP="002A6FE9">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Strong analytical and research skills with the ability to apply such to ensure service area objectives are achieved.</w:t>
            </w:r>
          </w:p>
          <w:p w14:paraId="347C13C7" w14:textId="77777777" w:rsidR="00FE06F0" w:rsidRPr="00AE5BBE" w:rsidRDefault="00FE06F0" w:rsidP="00AE5BBE">
            <w:pPr>
              <w:pStyle w:val="ListParagraph"/>
              <w:rPr>
                <w:rFonts w:ascii="Arial" w:hAnsi="Arial" w:cs="Arial"/>
                <w:sz w:val="24"/>
                <w:szCs w:val="24"/>
              </w:rPr>
            </w:pPr>
          </w:p>
          <w:p w14:paraId="791A4B12" w14:textId="27A8A9D4" w:rsidR="00FE06F0" w:rsidRDefault="00FE06F0" w:rsidP="00373351">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Extensive drafting and legal research experience.</w:t>
            </w:r>
          </w:p>
          <w:p w14:paraId="56CCB3F7" w14:textId="77777777" w:rsidR="00FE06F0" w:rsidRPr="00AE5BBE" w:rsidRDefault="00FE06F0" w:rsidP="00AE5BBE">
            <w:pPr>
              <w:pStyle w:val="ListParagraph"/>
              <w:rPr>
                <w:rFonts w:ascii="Arial" w:hAnsi="Arial" w:cs="Arial"/>
                <w:sz w:val="24"/>
                <w:szCs w:val="24"/>
              </w:rPr>
            </w:pPr>
          </w:p>
          <w:p w14:paraId="0AC14CE6" w14:textId="77777777" w:rsidR="00FE06F0" w:rsidRDefault="00FE06F0" w:rsidP="00F66DBF">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Excellent knowledge of the statutory legal basis and requirements of local authority decision making and governance</w:t>
            </w:r>
          </w:p>
          <w:p w14:paraId="107A6551" w14:textId="77777777" w:rsidR="00FE06F0" w:rsidRPr="00FE06F0" w:rsidRDefault="00FE06F0" w:rsidP="00FE06F0">
            <w:pPr>
              <w:pStyle w:val="ListParagraph"/>
              <w:rPr>
                <w:rFonts w:ascii="Arial" w:hAnsi="Arial" w:cs="Arial"/>
                <w:sz w:val="24"/>
                <w:szCs w:val="24"/>
              </w:rPr>
            </w:pPr>
          </w:p>
          <w:p w14:paraId="34AFB965" w14:textId="77777777" w:rsidR="00FE06F0" w:rsidRDefault="00FE06F0" w:rsidP="00C33C4A">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Ability to support and interact with colleagues and work as part of a team.</w:t>
            </w:r>
          </w:p>
          <w:p w14:paraId="36610740" w14:textId="77777777" w:rsidR="00FE06F0" w:rsidRPr="00FE06F0" w:rsidRDefault="00FE06F0" w:rsidP="00FE06F0">
            <w:pPr>
              <w:pStyle w:val="ListParagraph"/>
              <w:rPr>
                <w:rFonts w:ascii="Arial" w:hAnsi="Arial" w:cs="Arial"/>
                <w:sz w:val="24"/>
                <w:szCs w:val="24"/>
              </w:rPr>
            </w:pPr>
          </w:p>
          <w:p w14:paraId="5468271D" w14:textId="77777777" w:rsidR="00FE06F0" w:rsidRPr="00380EE3" w:rsidRDefault="00FE06F0" w:rsidP="004368AB">
            <w:pPr>
              <w:pStyle w:val="ListParagraph"/>
              <w:numPr>
                <w:ilvl w:val="0"/>
                <w:numId w:val="19"/>
              </w:numPr>
              <w:spacing w:before="120" w:after="120" w:line="240" w:lineRule="auto"/>
              <w:rPr>
                <w:rFonts w:ascii="Arial" w:hAnsi="Arial" w:cs="Arial"/>
                <w:b/>
                <w:sz w:val="24"/>
                <w:szCs w:val="24"/>
              </w:rPr>
            </w:pPr>
            <w:r w:rsidRPr="00DD6CD9">
              <w:rPr>
                <w:rFonts w:ascii="Arial" w:hAnsi="Arial" w:cs="Arial"/>
                <w:sz w:val="24"/>
                <w:szCs w:val="24"/>
              </w:rPr>
              <w:t>Ability to work under pressure and organise a range of complex activities and priorities.</w:t>
            </w:r>
          </w:p>
          <w:p w14:paraId="3AB1720E" w14:textId="77777777" w:rsidR="00FE06F0" w:rsidRPr="00380EE3" w:rsidRDefault="00FE06F0" w:rsidP="004368AB">
            <w:pPr>
              <w:pStyle w:val="ListParagraph"/>
              <w:spacing w:before="120" w:after="120" w:line="240" w:lineRule="auto"/>
              <w:ind w:left="360"/>
              <w:rPr>
                <w:rFonts w:ascii="Arial" w:hAnsi="Arial" w:cs="Arial"/>
                <w:b/>
                <w:sz w:val="24"/>
                <w:szCs w:val="24"/>
              </w:rPr>
            </w:pPr>
          </w:p>
          <w:p w14:paraId="447159DA" w14:textId="77777777" w:rsidR="00FE06F0" w:rsidRPr="00FE06F0" w:rsidRDefault="00FE06F0" w:rsidP="004368AB">
            <w:pPr>
              <w:pStyle w:val="ListParagraph"/>
              <w:numPr>
                <w:ilvl w:val="0"/>
                <w:numId w:val="19"/>
              </w:numPr>
              <w:spacing w:before="120" w:after="120" w:line="240" w:lineRule="auto"/>
              <w:rPr>
                <w:rFonts w:ascii="Arial" w:hAnsi="Arial" w:cs="Arial"/>
                <w:b/>
                <w:sz w:val="24"/>
                <w:szCs w:val="24"/>
              </w:rPr>
            </w:pPr>
            <w:r w:rsidRPr="00380EE3">
              <w:rPr>
                <w:rFonts w:ascii="Arial" w:hAnsi="Arial" w:cs="Arial"/>
                <w:sz w:val="24"/>
              </w:rPr>
              <w:t>Ability to develop, plan, organise and implement a range of complex activities and priorities within a focused area of service</w:t>
            </w:r>
          </w:p>
          <w:p w14:paraId="78764137" w14:textId="77777777" w:rsidR="00FE06F0" w:rsidRPr="00FE06F0" w:rsidRDefault="00FE06F0" w:rsidP="00FE06F0">
            <w:pPr>
              <w:pStyle w:val="ListParagraph"/>
              <w:rPr>
                <w:rFonts w:ascii="Arial" w:hAnsi="Arial" w:cs="Arial"/>
                <w:b/>
                <w:sz w:val="24"/>
                <w:szCs w:val="24"/>
              </w:rPr>
            </w:pPr>
          </w:p>
          <w:p w14:paraId="4B90E712" w14:textId="77777777" w:rsidR="00FE06F0" w:rsidRPr="00DD6CD9" w:rsidRDefault="00FE06F0" w:rsidP="004368AB">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Proven ability to implement and deliver complex and challenging solutions which are consistent with existing, new or evolving policy /procedure</w:t>
            </w:r>
          </w:p>
          <w:p w14:paraId="10FD8671" w14:textId="77777777" w:rsidR="00FE06F0" w:rsidRPr="00DD6CD9" w:rsidRDefault="00FE06F0" w:rsidP="004368AB">
            <w:pPr>
              <w:pStyle w:val="ListParagraph"/>
              <w:spacing w:before="120" w:after="120" w:line="240" w:lineRule="auto"/>
              <w:ind w:left="360"/>
              <w:rPr>
                <w:rFonts w:ascii="Arial" w:hAnsi="Arial" w:cs="Arial"/>
                <w:sz w:val="24"/>
                <w:szCs w:val="24"/>
              </w:rPr>
            </w:pPr>
          </w:p>
          <w:p w14:paraId="691B5BEA" w14:textId="77777777" w:rsidR="00FE06F0" w:rsidRDefault="00FE06F0" w:rsidP="004368AB">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 xml:space="preserve">Strong interpersonal skills </w:t>
            </w:r>
          </w:p>
          <w:p w14:paraId="59A2090E" w14:textId="77777777" w:rsidR="00FE06F0" w:rsidRPr="003B67B7" w:rsidRDefault="00FE06F0" w:rsidP="004368AB">
            <w:pPr>
              <w:pStyle w:val="ListParagraph"/>
              <w:rPr>
                <w:rFonts w:ascii="Arial" w:hAnsi="Arial" w:cs="Arial"/>
                <w:sz w:val="24"/>
                <w:szCs w:val="24"/>
              </w:rPr>
            </w:pPr>
          </w:p>
          <w:p w14:paraId="38425140" w14:textId="77777777" w:rsidR="00FE06F0" w:rsidRPr="003B67B7" w:rsidRDefault="00FE06F0" w:rsidP="004368AB">
            <w:pPr>
              <w:pStyle w:val="ListParagraph"/>
              <w:numPr>
                <w:ilvl w:val="0"/>
                <w:numId w:val="19"/>
              </w:numPr>
              <w:spacing w:before="120" w:after="120" w:line="240" w:lineRule="auto"/>
              <w:rPr>
                <w:rFonts w:ascii="Arial" w:hAnsi="Arial" w:cs="Arial"/>
                <w:sz w:val="24"/>
                <w:szCs w:val="24"/>
              </w:rPr>
            </w:pPr>
            <w:r w:rsidRPr="003B67B7">
              <w:rPr>
                <w:rFonts w:ascii="Arial" w:hAnsi="Arial" w:cs="Arial"/>
                <w:sz w:val="24"/>
                <w:szCs w:val="24"/>
              </w:rPr>
              <w:t>Ability to apply technical/specialist judgement to ensure service area objectives are achieved.</w:t>
            </w:r>
          </w:p>
          <w:p w14:paraId="6333E50E" w14:textId="77777777" w:rsidR="00FE06F0" w:rsidRPr="00DD6CD9" w:rsidRDefault="00FE06F0" w:rsidP="004368AB">
            <w:pPr>
              <w:pStyle w:val="ListParagraph"/>
              <w:spacing w:before="120" w:after="120" w:line="240" w:lineRule="auto"/>
              <w:ind w:left="360"/>
              <w:rPr>
                <w:rFonts w:ascii="Arial" w:hAnsi="Arial" w:cs="Arial"/>
                <w:sz w:val="24"/>
                <w:szCs w:val="24"/>
              </w:rPr>
            </w:pPr>
          </w:p>
          <w:p w14:paraId="5783D289" w14:textId="200C4DA0" w:rsidR="00FE06F0" w:rsidRPr="00F66DBF" w:rsidRDefault="00FE06F0" w:rsidP="006D6A39">
            <w:pPr>
              <w:spacing w:before="120" w:after="120" w:line="240" w:lineRule="auto"/>
              <w:rPr>
                <w:rFonts w:ascii="Arial" w:hAnsi="Arial" w:cs="Arial"/>
                <w:sz w:val="24"/>
                <w:szCs w:val="24"/>
              </w:rPr>
            </w:pPr>
          </w:p>
        </w:tc>
      </w:tr>
      <w:tr w:rsidR="004368AB" w:rsidRPr="00F511C1" w14:paraId="402A0A5D" w14:textId="77777777" w:rsidTr="00093214">
        <w:tc>
          <w:tcPr>
            <w:tcW w:w="10495" w:type="dxa"/>
            <w:tcBorders>
              <w:top w:val="single" w:sz="4" w:space="0" w:color="auto"/>
              <w:bottom w:val="single" w:sz="4" w:space="0" w:color="auto"/>
            </w:tcBorders>
          </w:tcPr>
          <w:p w14:paraId="4138EEB2" w14:textId="77777777" w:rsidR="004368AB" w:rsidRPr="00F511C1" w:rsidRDefault="004368AB" w:rsidP="004368AB">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4368AB" w:rsidRPr="00F511C1" w14:paraId="505890EE" w14:textId="77777777" w:rsidTr="00093214">
        <w:tc>
          <w:tcPr>
            <w:tcW w:w="10495" w:type="dxa"/>
            <w:tcBorders>
              <w:top w:val="single" w:sz="4" w:space="0" w:color="auto"/>
              <w:bottom w:val="nil"/>
            </w:tcBorders>
          </w:tcPr>
          <w:p w14:paraId="27DC7A9D" w14:textId="7B0F3E70" w:rsidR="004368AB" w:rsidRPr="00B2478F" w:rsidRDefault="004368AB" w:rsidP="004368AB">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tc>
      </w:tr>
      <w:tr w:rsidR="004368AB" w:rsidRPr="00F511C1" w14:paraId="1A0EFE48" w14:textId="77777777" w:rsidTr="00093214">
        <w:tc>
          <w:tcPr>
            <w:tcW w:w="10495" w:type="dxa"/>
            <w:tcBorders>
              <w:top w:val="nil"/>
              <w:bottom w:val="nil"/>
            </w:tcBorders>
          </w:tcPr>
          <w:p w14:paraId="70BCE7A1" w14:textId="12DB5B7B" w:rsidR="004368AB" w:rsidRPr="00B2478F" w:rsidRDefault="004368AB" w:rsidP="004368AB">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p>
        </w:tc>
      </w:tr>
      <w:tr w:rsidR="004368AB" w:rsidRPr="00F511C1" w14:paraId="7A195D6A" w14:textId="77777777" w:rsidTr="00093214">
        <w:tc>
          <w:tcPr>
            <w:tcW w:w="10495" w:type="dxa"/>
            <w:tcBorders>
              <w:top w:val="nil"/>
              <w:bottom w:val="nil"/>
            </w:tcBorders>
          </w:tcPr>
          <w:p w14:paraId="35C13BB6" w14:textId="2BE48910" w:rsidR="004368AB" w:rsidRDefault="004368AB" w:rsidP="004368AB">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p>
          <w:p w14:paraId="796AF31D" w14:textId="77777777" w:rsidR="004368AB" w:rsidRDefault="004368AB" w:rsidP="004368AB">
            <w:pPr>
              <w:pStyle w:val="ListParagraph"/>
              <w:spacing w:before="120" w:after="120" w:line="240" w:lineRule="auto"/>
              <w:ind w:left="360"/>
              <w:rPr>
                <w:rFonts w:ascii="Arial" w:hAnsi="Arial" w:cs="Arial"/>
                <w:sz w:val="24"/>
                <w:szCs w:val="24"/>
              </w:rPr>
            </w:pPr>
          </w:p>
          <w:p w14:paraId="4C3DCE1F" w14:textId="283178DE" w:rsidR="004368AB" w:rsidRPr="00B2478F" w:rsidRDefault="004368AB" w:rsidP="004368AB">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IT Skills </w:t>
            </w:r>
            <w:proofErr w:type="spellStart"/>
            <w:r>
              <w:rPr>
                <w:rFonts w:ascii="Arial" w:hAnsi="Arial" w:cs="Arial"/>
                <w:sz w:val="24"/>
                <w:szCs w:val="24"/>
              </w:rPr>
              <w:t>eg</w:t>
            </w:r>
            <w:proofErr w:type="spellEnd"/>
            <w:r>
              <w:rPr>
                <w:rFonts w:ascii="Arial" w:hAnsi="Arial" w:cs="Arial"/>
                <w:sz w:val="24"/>
                <w:szCs w:val="24"/>
              </w:rPr>
              <w:t xml:space="preserve"> MS Office, Teams etc</w:t>
            </w:r>
          </w:p>
        </w:tc>
      </w:tr>
      <w:tr w:rsidR="004368AB" w:rsidRPr="00F511C1" w14:paraId="4DAFDB7C" w14:textId="77777777" w:rsidTr="00093214">
        <w:tc>
          <w:tcPr>
            <w:tcW w:w="10495" w:type="dxa"/>
            <w:tcBorders>
              <w:top w:val="nil"/>
            </w:tcBorders>
          </w:tcPr>
          <w:p w14:paraId="3A21A9C3" w14:textId="0F1E1A20" w:rsidR="004368AB" w:rsidRPr="005F0153" w:rsidRDefault="004368AB" w:rsidP="004368AB">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 xml:space="preserve">This is an essential car user post  </w:t>
            </w:r>
          </w:p>
          <w:p w14:paraId="387A7A3A" w14:textId="3E4313E0" w:rsidR="004368AB" w:rsidRPr="004D79B1" w:rsidRDefault="004368AB" w:rsidP="004368AB">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Pr="005F0153">
              <w:rPr>
                <w:rFonts w:ascii="Arial" w:hAnsi="Arial" w:cs="Arial"/>
                <w:i/>
                <w:sz w:val="24"/>
                <w:szCs w:val="24"/>
              </w:rPr>
              <w:t xml:space="preserve">In certain circumstances consideration may be given to applicants who, </w:t>
            </w:r>
            <w:proofErr w:type="gramStart"/>
            <w:r w:rsidRPr="005F0153">
              <w:rPr>
                <w:rFonts w:ascii="Arial" w:hAnsi="Arial" w:cs="Arial"/>
                <w:i/>
                <w:sz w:val="24"/>
                <w:szCs w:val="24"/>
              </w:rPr>
              <w:t>as a consequence of</w:t>
            </w:r>
            <w:proofErr w:type="gramEnd"/>
            <w:r w:rsidRPr="005F0153">
              <w:rPr>
                <w:rFonts w:ascii="Arial" w:hAnsi="Arial" w:cs="Arial"/>
                <w:i/>
                <w:sz w:val="24"/>
                <w:szCs w:val="24"/>
              </w:rPr>
              <w:t xml:space="preserve"> a disability, are unable to drive</w:t>
            </w:r>
          </w:p>
        </w:tc>
      </w:tr>
    </w:tbl>
    <w:p w14:paraId="5D621669" w14:textId="4C037D67" w:rsidR="0049033C" w:rsidRPr="00306E01" w:rsidRDefault="0049033C" w:rsidP="00FE06F0">
      <w:pPr>
        <w:tabs>
          <w:tab w:val="left" w:pos="3080"/>
        </w:tabs>
        <w:rPr>
          <w:rFonts w:ascii="Arial" w:hAnsi="Arial" w:cs="Arial"/>
          <w:sz w:val="24"/>
          <w:szCs w:val="24"/>
        </w:rPr>
      </w:pPr>
    </w:p>
    <w:sectPr w:rsidR="0049033C" w:rsidRPr="00306E01" w:rsidSect="00F13C0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E0EB" w14:textId="77777777" w:rsidR="003C4498" w:rsidRDefault="003C4498" w:rsidP="009373D4">
      <w:pPr>
        <w:spacing w:after="0" w:line="240" w:lineRule="auto"/>
      </w:pPr>
      <w:r>
        <w:separator/>
      </w:r>
    </w:p>
  </w:endnote>
  <w:endnote w:type="continuationSeparator" w:id="0">
    <w:p w14:paraId="1D7CF11E" w14:textId="77777777" w:rsidR="003C4498" w:rsidRDefault="003C4498"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CEF2" w14:textId="77777777" w:rsidR="00FE06F0" w:rsidRDefault="00FE0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4B41B008" w:rsidR="000B5848" w:rsidRPr="0016227C" w:rsidRDefault="00FE06F0" w:rsidP="0016227C">
    <w:pPr>
      <w:pStyle w:val="Footer"/>
      <w:jc w:val="center"/>
      <w:rPr>
        <w:rFonts w:ascii="Arial" w:hAnsi="Arial" w:cs="Arial"/>
        <w:sz w:val="12"/>
        <w:szCs w:val="12"/>
      </w:rPr>
    </w:pPr>
    <w:r>
      <w:rPr>
        <w:rFonts w:ascii="Arial" w:hAnsi="Arial" w:cs="Arial"/>
        <w:sz w:val="12"/>
        <w:szCs w:val="12"/>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7A2B" w14:textId="77777777" w:rsidR="00FE06F0" w:rsidRDefault="00FE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A9E6" w14:textId="77777777" w:rsidR="003C4498" w:rsidRDefault="003C4498" w:rsidP="009373D4">
      <w:pPr>
        <w:spacing w:after="0" w:line="240" w:lineRule="auto"/>
      </w:pPr>
      <w:r>
        <w:separator/>
      </w:r>
    </w:p>
  </w:footnote>
  <w:footnote w:type="continuationSeparator" w:id="0">
    <w:p w14:paraId="13F99E44" w14:textId="77777777" w:rsidR="003C4498" w:rsidRDefault="003C4498"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026A" w14:textId="77777777" w:rsidR="00FE06F0" w:rsidRDefault="00FE0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60FB" w14:textId="77777777" w:rsidR="00FE06F0" w:rsidRDefault="00FE0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316.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1DBE4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9564E5A"/>
    <w:multiLevelType w:val="hybridMultilevel"/>
    <w:tmpl w:val="1750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46530"/>
    <w:multiLevelType w:val="hybridMultilevel"/>
    <w:tmpl w:val="5680CBC4"/>
    <w:lvl w:ilvl="0" w:tplc="D3027F9C">
      <w:numFmt w:val="bullet"/>
      <w:lvlText w:val=""/>
      <w:lvlJc w:val="left"/>
      <w:pPr>
        <w:ind w:left="388" w:hanging="284"/>
      </w:pPr>
      <w:rPr>
        <w:rFonts w:ascii="Wingdings" w:eastAsia="Wingdings" w:hAnsi="Wingdings" w:cs="Wingdings" w:hint="default"/>
        <w:w w:val="100"/>
        <w:sz w:val="24"/>
        <w:szCs w:val="24"/>
      </w:rPr>
    </w:lvl>
    <w:lvl w:ilvl="1" w:tplc="18FCD1AA">
      <w:numFmt w:val="bullet"/>
      <w:lvlText w:val="•"/>
      <w:lvlJc w:val="left"/>
      <w:pPr>
        <w:ind w:left="1384" w:hanging="284"/>
      </w:pPr>
      <w:rPr>
        <w:rFonts w:hint="default"/>
      </w:rPr>
    </w:lvl>
    <w:lvl w:ilvl="2" w:tplc="1E54E80C">
      <w:numFmt w:val="bullet"/>
      <w:lvlText w:val="•"/>
      <w:lvlJc w:val="left"/>
      <w:pPr>
        <w:ind w:left="2388" w:hanging="284"/>
      </w:pPr>
      <w:rPr>
        <w:rFonts w:hint="default"/>
      </w:rPr>
    </w:lvl>
    <w:lvl w:ilvl="3" w:tplc="BAF6E898">
      <w:numFmt w:val="bullet"/>
      <w:lvlText w:val="•"/>
      <w:lvlJc w:val="left"/>
      <w:pPr>
        <w:ind w:left="3393" w:hanging="284"/>
      </w:pPr>
      <w:rPr>
        <w:rFonts w:hint="default"/>
      </w:rPr>
    </w:lvl>
    <w:lvl w:ilvl="4" w:tplc="CD247858">
      <w:numFmt w:val="bullet"/>
      <w:lvlText w:val="•"/>
      <w:lvlJc w:val="left"/>
      <w:pPr>
        <w:ind w:left="4397" w:hanging="284"/>
      </w:pPr>
      <w:rPr>
        <w:rFonts w:hint="default"/>
      </w:rPr>
    </w:lvl>
    <w:lvl w:ilvl="5" w:tplc="4F20F25C">
      <w:numFmt w:val="bullet"/>
      <w:lvlText w:val="•"/>
      <w:lvlJc w:val="left"/>
      <w:pPr>
        <w:ind w:left="5402" w:hanging="284"/>
      </w:pPr>
      <w:rPr>
        <w:rFonts w:hint="default"/>
      </w:rPr>
    </w:lvl>
    <w:lvl w:ilvl="6" w:tplc="6818EE28">
      <w:numFmt w:val="bullet"/>
      <w:lvlText w:val="•"/>
      <w:lvlJc w:val="left"/>
      <w:pPr>
        <w:ind w:left="6406" w:hanging="284"/>
      </w:pPr>
      <w:rPr>
        <w:rFonts w:hint="default"/>
      </w:rPr>
    </w:lvl>
    <w:lvl w:ilvl="7" w:tplc="04A0B28C">
      <w:numFmt w:val="bullet"/>
      <w:lvlText w:val="•"/>
      <w:lvlJc w:val="left"/>
      <w:pPr>
        <w:ind w:left="7411" w:hanging="284"/>
      </w:pPr>
      <w:rPr>
        <w:rFonts w:hint="default"/>
      </w:rPr>
    </w:lvl>
    <w:lvl w:ilvl="8" w:tplc="5B8C8A6E">
      <w:numFmt w:val="bullet"/>
      <w:lvlText w:val="•"/>
      <w:lvlJc w:val="left"/>
      <w:pPr>
        <w:ind w:left="8415" w:hanging="284"/>
      </w:pPr>
      <w:rPr>
        <w:rFonts w:hint="default"/>
      </w:rPr>
    </w:lvl>
  </w:abstractNum>
  <w:abstractNum w:abstractNumId="2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4767977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492865">
    <w:abstractNumId w:val="15"/>
  </w:num>
  <w:num w:numId="3" w16cid:durableId="1261376367">
    <w:abstractNumId w:val="14"/>
  </w:num>
  <w:num w:numId="4" w16cid:durableId="520360111">
    <w:abstractNumId w:val="17"/>
  </w:num>
  <w:num w:numId="5" w16cid:durableId="1383208098">
    <w:abstractNumId w:val="8"/>
  </w:num>
  <w:num w:numId="6" w16cid:durableId="301622905">
    <w:abstractNumId w:val="19"/>
  </w:num>
  <w:num w:numId="7" w16cid:durableId="166677136">
    <w:abstractNumId w:val="10"/>
  </w:num>
  <w:num w:numId="8" w16cid:durableId="254173218">
    <w:abstractNumId w:val="23"/>
  </w:num>
  <w:num w:numId="9" w16cid:durableId="1258103471">
    <w:abstractNumId w:val="7"/>
  </w:num>
  <w:num w:numId="10" w16cid:durableId="1608780739">
    <w:abstractNumId w:val="11"/>
  </w:num>
  <w:num w:numId="11" w16cid:durableId="634523830">
    <w:abstractNumId w:val="0"/>
  </w:num>
  <w:num w:numId="12" w16cid:durableId="388848057">
    <w:abstractNumId w:val="12"/>
  </w:num>
  <w:num w:numId="13" w16cid:durableId="1829469972">
    <w:abstractNumId w:val="5"/>
  </w:num>
  <w:num w:numId="14" w16cid:durableId="178325072">
    <w:abstractNumId w:val="6"/>
  </w:num>
  <w:num w:numId="15" w16cid:durableId="1251961793">
    <w:abstractNumId w:val="18"/>
  </w:num>
  <w:num w:numId="16" w16cid:durableId="638608090">
    <w:abstractNumId w:val="21"/>
  </w:num>
  <w:num w:numId="17" w16cid:durableId="1545678132">
    <w:abstractNumId w:val="1"/>
  </w:num>
  <w:num w:numId="18" w16cid:durableId="740098865">
    <w:abstractNumId w:val="16"/>
  </w:num>
  <w:num w:numId="19" w16cid:durableId="1399282889">
    <w:abstractNumId w:val="3"/>
  </w:num>
  <w:num w:numId="20" w16cid:durableId="1998260291">
    <w:abstractNumId w:val="13"/>
  </w:num>
  <w:num w:numId="21" w16cid:durableId="742995547">
    <w:abstractNumId w:val="9"/>
  </w:num>
  <w:num w:numId="22" w16cid:durableId="1881551894">
    <w:abstractNumId w:val="4"/>
  </w:num>
  <w:num w:numId="23" w16cid:durableId="807435382">
    <w:abstractNumId w:val="2"/>
  </w:num>
  <w:num w:numId="24" w16cid:durableId="934705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5CAD"/>
    <w:rsid w:val="00013C94"/>
    <w:rsid w:val="0004487A"/>
    <w:rsid w:val="00053B33"/>
    <w:rsid w:val="00065BA3"/>
    <w:rsid w:val="000747EA"/>
    <w:rsid w:val="00077CAB"/>
    <w:rsid w:val="00081256"/>
    <w:rsid w:val="00084A65"/>
    <w:rsid w:val="000870EA"/>
    <w:rsid w:val="00087C26"/>
    <w:rsid w:val="0009118D"/>
    <w:rsid w:val="00091B38"/>
    <w:rsid w:val="00092AA1"/>
    <w:rsid w:val="00093214"/>
    <w:rsid w:val="000973F7"/>
    <w:rsid w:val="000B02E3"/>
    <w:rsid w:val="000B32C8"/>
    <w:rsid w:val="000B5848"/>
    <w:rsid w:val="000B6791"/>
    <w:rsid w:val="000C3689"/>
    <w:rsid w:val="000C6550"/>
    <w:rsid w:val="000D73D2"/>
    <w:rsid w:val="000E376A"/>
    <w:rsid w:val="000E69AF"/>
    <w:rsid w:val="000F4587"/>
    <w:rsid w:val="0012367F"/>
    <w:rsid w:val="001263A2"/>
    <w:rsid w:val="001314CA"/>
    <w:rsid w:val="00131AE3"/>
    <w:rsid w:val="00134ADE"/>
    <w:rsid w:val="00150104"/>
    <w:rsid w:val="0016227C"/>
    <w:rsid w:val="001674D4"/>
    <w:rsid w:val="00167572"/>
    <w:rsid w:val="00173FCC"/>
    <w:rsid w:val="00184609"/>
    <w:rsid w:val="001866DA"/>
    <w:rsid w:val="001A163E"/>
    <w:rsid w:val="001A7954"/>
    <w:rsid w:val="001B49CB"/>
    <w:rsid w:val="001B56E7"/>
    <w:rsid w:val="001D35C6"/>
    <w:rsid w:val="001E1319"/>
    <w:rsid w:val="001F5F6B"/>
    <w:rsid w:val="00214025"/>
    <w:rsid w:val="002210B5"/>
    <w:rsid w:val="002318EF"/>
    <w:rsid w:val="00232B12"/>
    <w:rsid w:val="002354B5"/>
    <w:rsid w:val="002478B1"/>
    <w:rsid w:val="0025087F"/>
    <w:rsid w:val="0025192A"/>
    <w:rsid w:val="00256580"/>
    <w:rsid w:val="00285F81"/>
    <w:rsid w:val="00295BD9"/>
    <w:rsid w:val="002A0FF3"/>
    <w:rsid w:val="002A10BF"/>
    <w:rsid w:val="002A2398"/>
    <w:rsid w:val="002A6FE9"/>
    <w:rsid w:val="002B779C"/>
    <w:rsid w:val="002C293F"/>
    <w:rsid w:val="002D03B5"/>
    <w:rsid w:val="002D6032"/>
    <w:rsid w:val="002D61C2"/>
    <w:rsid w:val="002E7FA3"/>
    <w:rsid w:val="002F69F4"/>
    <w:rsid w:val="003010A5"/>
    <w:rsid w:val="00301C35"/>
    <w:rsid w:val="00304DDE"/>
    <w:rsid w:val="00306E01"/>
    <w:rsid w:val="00313D3A"/>
    <w:rsid w:val="00314AE2"/>
    <w:rsid w:val="00316031"/>
    <w:rsid w:val="00321D87"/>
    <w:rsid w:val="00325595"/>
    <w:rsid w:val="003454AC"/>
    <w:rsid w:val="00356CB3"/>
    <w:rsid w:val="00373351"/>
    <w:rsid w:val="00380EE3"/>
    <w:rsid w:val="003958D8"/>
    <w:rsid w:val="00396422"/>
    <w:rsid w:val="003A124E"/>
    <w:rsid w:val="003A3D53"/>
    <w:rsid w:val="003B3C18"/>
    <w:rsid w:val="003B4F5C"/>
    <w:rsid w:val="003B5159"/>
    <w:rsid w:val="003B67B7"/>
    <w:rsid w:val="003C0B08"/>
    <w:rsid w:val="003C2A04"/>
    <w:rsid w:val="003C4498"/>
    <w:rsid w:val="003C57AB"/>
    <w:rsid w:val="003C67DB"/>
    <w:rsid w:val="003D01A7"/>
    <w:rsid w:val="003D6C55"/>
    <w:rsid w:val="003E0AC5"/>
    <w:rsid w:val="003E16B3"/>
    <w:rsid w:val="003E182E"/>
    <w:rsid w:val="003E5698"/>
    <w:rsid w:val="003E7A0E"/>
    <w:rsid w:val="00401FB0"/>
    <w:rsid w:val="004238EB"/>
    <w:rsid w:val="0042788C"/>
    <w:rsid w:val="00431200"/>
    <w:rsid w:val="004368AB"/>
    <w:rsid w:val="00436D06"/>
    <w:rsid w:val="00445757"/>
    <w:rsid w:val="00454521"/>
    <w:rsid w:val="0045599F"/>
    <w:rsid w:val="00460A29"/>
    <w:rsid w:val="00466A44"/>
    <w:rsid w:val="004719A7"/>
    <w:rsid w:val="004761C4"/>
    <w:rsid w:val="0048067B"/>
    <w:rsid w:val="00483CBF"/>
    <w:rsid w:val="0049033C"/>
    <w:rsid w:val="004A24E2"/>
    <w:rsid w:val="004A791E"/>
    <w:rsid w:val="004B7DF4"/>
    <w:rsid w:val="004D0DE4"/>
    <w:rsid w:val="004D388C"/>
    <w:rsid w:val="004D5476"/>
    <w:rsid w:val="004E0A78"/>
    <w:rsid w:val="004E1F4A"/>
    <w:rsid w:val="004E256E"/>
    <w:rsid w:val="004E7E0E"/>
    <w:rsid w:val="004F0FA5"/>
    <w:rsid w:val="004F1515"/>
    <w:rsid w:val="004F1C2D"/>
    <w:rsid w:val="004F36C9"/>
    <w:rsid w:val="0050043B"/>
    <w:rsid w:val="00501B78"/>
    <w:rsid w:val="00513444"/>
    <w:rsid w:val="00522480"/>
    <w:rsid w:val="00534BB6"/>
    <w:rsid w:val="00536E13"/>
    <w:rsid w:val="00543AD9"/>
    <w:rsid w:val="005647F5"/>
    <w:rsid w:val="005831D9"/>
    <w:rsid w:val="00591802"/>
    <w:rsid w:val="005938B1"/>
    <w:rsid w:val="005971BA"/>
    <w:rsid w:val="005A0127"/>
    <w:rsid w:val="005A5904"/>
    <w:rsid w:val="005B45FC"/>
    <w:rsid w:val="005C1CBD"/>
    <w:rsid w:val="005C2031"/>
    <w:rsid w:val="005C56B2"/>
    <w:rsid w:val="005C5B48"/>
    <w:rsid w:val="005E4780"/>
    <w:rsid w:val="005F0153"/>
    <w:rsid w:val="005F1EBE"/>
    <w:rsid w:val="005F480C"/>
    <w:rsid w:val="006026D2"/>
    <w:rsid w:val="00610789"/>
    <w:rsid w:val="00611DCB"/>
    <w:rsid w:val="00611E14"/>
    <w:rsid w:val="0062422B"/>
    <w:rsid w:val="00625C17"/>
    <w:rsid w:val="00627BBB"/>
    <w:rsid w:val="00627F64"/>
    <w:rsid w:val="00636743"/>
    <w:rsid w:val="00645191"/>
    <w:rsid w:val="00665C5F"/>
    <w:rsid w:val="00681BB5"/>
    <w:rsid w:val="00685946"/>
    <w:rsid w:val="00686894"/>
    <w:rsid w:val="006B25CE"/>
    <w:rsid w:val="006B5443"/>
    <w:rsid w:val="006D331F"/>
    <w:rsid w:val="006D46EA"/>
    <w:rsid w:val="006E02ED"/>
    <w:rsid w:val="006F10A8"/>
    <w:rsid w:val="006F4E8A"/>
    <w:rsid w:val="007044BC"/>
    <w:rsid w:val="0070453D"/>
    <w:rsid w:val="007046BD"/>
    <w:rsid w:val="00707946"/>
    <w:rsid w:val="00707A73"/>
    <w:rsid w:val="0072181F"/>
    <w:rsid w:val="00722EB8"/>
    <w:rsid w:val="00725524"/>
    <w:rsid w:val="00725DAB"/>
    <w:rsid w:val="007271B7"/>
    <w:rsid w:val="00745BC1"/>
    <w:rsid w:val="00746CF0"/>
    <w:rsid w:val="00765A02"/>
    <w:rsid w:val="00770AE5"/>
    <w:rsid w:val="00783CD4"/>
    <w:rsid w:val="00784003"/>
    <w:rsid w:val="0079262E"/>
    <w:rsid w:val="00793C75"/>
    <w:rsid w:val="007A1CCA"/>
    <w:rsid w:val="007A2612"/>
    <w:rsid w:val="007B562B"/>
    <w:rsid w:val="007C117F"/>
    <w:rsid w:val="00807DBD"/>
    <w:rsid w:val="0082198F"/>
    <w:rsid w:val="00832780"/>
    <w:rsid w:val="00834218"/>
    <w:rsid w:val="00850DF0"/>
    <w:rsid w:val="0085271B"/>
    <w:rsid w:val="00854A68"/>
    <w:rsid w:val="00855E4C"/>
    <w:rsid w:val="0087424C"/>
    <w:rsid w:val="00875B55"/>
    <w:rsid w:val="00877FD0"/>
    <w:rsid w:val="00884932"/>
    <w:rsid w:val="00897E4C"/>
    <w:rsid w:val="008A6083"/>
    <w:rsid w:val="008B38C2"/>
    <w:rsid w:val="008B49DA"/>
    <w:rsid w:val="008D7E61"/>
    <w:rsid w:val="008E50FB"/>
    <w:rsid w:val="008E6F52"/>
    <w:rsid w:val="008E704D"/>
    <w:rsid w:val="008E779F"/>
    <w:rsid w:val="008F178A"/>
    <w:rsid w:val="008F6104"/>
    <w:rsid w:val="009017F4"/>
    <w:rsid w:val="009044EB"/>
    <w:rsid w:val="00913B3E"/>
    <w:rsid w:val="009165B3"/>
    <w:rsid w:val="00926581"/>
    <w:rsid w:val="00933597"/>
    <w:rsid w:val="00936A7A"/>
    <w:rsid w:val="009373D4"/>
    <w:rsid w:val="00942209"/>
    <w:rsid w:val="0094645D"/>
    <w:rsid w:val="00946AFC"/>
    <w:rsid w:val="00954F55"/>
    <w:rsid w:val="00955CC9"/>
    <w:rsid w:val="00961964"/>
    <w:rsid w:val="00963600"/>
    <w:rsid w:val="0096440C"/>
    <w:rsid w:val="00964A52"/>
    <w:rsid w:val="00967214"/>
    <w:rsid w:val="009725D4"/>
    <w:rsid w:val="0097742E"/>
    <w:rsid w:val="009852DD"/>
    <w:rsid w:val="00994A8A"/>
    <w:rsid w:val="009A03CF"/>
    <w:rsid w:val="009A2E79"/>
    <w:rsid w:val="009B20AA"/>
    <w:rsid w:val="009B6E64"/>
    <w:rsid w:val="009B79F9"/>
    <w:rsid w:val="009C49D8"/>
    <w:rsid w:val="009D26C7"/>
    <w:rsid w:val="009D27FD"/>
    <w:rsid w:val="009D6C92"/>
    <w:rsid w:val="009F43C2"/>
    <w:rsid w:val="00A032B0"/>
    <w:rsid w:val="00A05096"/>
    <w:rsid w:val="00A14E73"/>
    <w:rsid w:val="00A203CC"/>
    <w:rsid w:val="00A25F59"/>
    <w:rsid w:val="00A30D84"/>
    <w:rsid w:val="00A35C67"/>
    <w:rsid w:val="00A447BE"/>
    <w:rsid w:val="00A45726"/>
    <w:rsid w:val="00A478CF"/>
    <w:rsid w:val="00A53EFD"/>
    <w:rsid w:val="00A53FB1"/>
    <w:rsid w:val="00A54C31"/>
    <w:rsid w:val="00A656FA"/>
    <w:rsid w:val="00A72A27"/>
    <w:rsid w:val="00A7451A"/>
    <w:rsid w:val="00A7579B"/>
    <w:rsid w:val="00A765D5"/>
    <w:rsid w:val="00A86C7F"/>
    <w:rsid w:val="00A90B7D"/>
    <w:rsid w:val="00A90D95"/>
    <w:rsid w:val="00A97E2B"/>
    <w:rsid w:val="00AA0B2A"/>
    <w:rsid w:val="00AB23DE"/>
    <w:rsid w:val="00AB2A2C"/>
    <w:rsid w:val="00AB377F"/>
    <w:rsid w:val="00AC6638"/>
    <w:rsid w:val="00AD4284"/>
    <w:rsid w:val="00AE1C13"/>
    <w:rsid w:val="00AE46B7"/>
    <w:rsid w:val="00AE5BBE"/>
    <w:rsid w:val="00AE6D61"/>
    <w:rsid w:val="00AF62D5"/>
    <w:rsid w:val="00B17ADE"/>
    <w:rsid w:val="00B23A17"/>
    <w:rsid w:val="00B2610F"/>
    <w:rsid w:val="00B370D2"/>
    <w:rsid w:val="00B4531F"/>
    <w:rsid w:val="00B45889"/>
    <w:rsid w:val="00B535B6"/>
    <w:rsid w:val="00B53E11"/>
    <w:rsid w:val="00B54BF9"/>
    <w:rsid w:val="00B80BCF"/>
    <w:rsid w:val="00B85865"/>
    <w:rsid w:val="00B85B83"/>
    <w:rsid w:val="00B860A2"/>
    <w:rsid w:val="00B87246"/>
    <w:rsid w:val="00B9128F"/>
    <w:rsid w:val="00BA20F1"/>
    <w:rsid w:val="00BA7FDC"/>
    <w:rsid w:val="00BC131C"/>
    <w:rsid w:val="00BC3C49"/>
    <w:rsid w:val="00BC4AA2"/>
    <w:rsid w:val="00BC5C69"/>
    <w:rsid w:val="00BD1C6E"/>
    <w:rsid w:val="00BE2257"/>
    <w:rsid w:val="00BE793C"/>
    <w:rsid w:val="00BE7A35"/>
    <w:rsid w:val="00BF02E0"/>
    <w:rsid w:val="00BF0D98"/>
    <w:rsid w:val="00C00880"/>
    <w:rsid w:val="00C111C2"/>
    <w:rsid w:val="00C26183"/>
    <w:rsid w:val="00C31061"/>
    <w:rsid w:val="00C312EC"/>
    <w:rsid w:val="00C31ED2"/>
    <w:rsid w:val="00C33C4A"/>
    <w:rsid w:val="00C371FD"/>
    <w:rsid w:val="00C50A75"/>
    <w:rsid w:val="00C52347"/>
    <w:rsid w:val="00C530B9"/>
    <w:rsid w:val="00C54F63"/>
    <w:rsid w:val="00C57047"/>
    <w:rsid w:val="00C62F7A"/>
    <w:rsid w:val="00C65647"/>
    <w:rsid w:val="00C82216"/>
    <w:rsid w:val="00C836C6"/>
    <w:rsid w:val="00C94A81"/>
    <w:rsid w:val="00C97F7F"/>
    <w:rsid w:val="00CB1F6F"/>
    <w:rsid w:val="00CB2D63"/>
    <w:rsid w:val="00CB4F7A"/>
    <w:rsid w:val="00CB5A66"/>
    <w:rsid w:val="00CC1A53"/>
    <w:rsid w:val="00CC31A1"/>
    <w:rsid w:val="00CC6993"/>
    <w:rsid w:val="00CD503A"/>
    <w:rsid w:val="00CD767D"/>
    <w:rsid w:val="00CE75E9"/>
    <w:rsid w:val="00D04715"/>
    <w:rsid w:val="00D1134F"/>
    <w:rsid w:val="00D1229B"/>
    <w:rsid w:val="00D162D3"/>
    <w:rsid w:val="00D23C14"/>
    <w:rsid w:val="00D41F08"/>
    <w:rsid w:val="00D46FFD"/>
    <w:rsid w:val="00D5682A"/>
    <w:rsid w:val="00D64A7D"/>
    <w:rsid w:val="00D977B2"/>
    <w:rsid w:val="00DA793A"/>
    <w:rsid w:val="00DB2B00"/>
    <w:rsid w:val="00DC307E"/>
    <w:rsid w:val="00DC77BF"/>
    <w:rsid w:val="00DC7B2F"/>
    <w:rsid w:val="00DD2DA6"/>
    <w:rsid w:val="00DD6CD9"/>
    <w:rsid w:val="00E03682"/>
    <w:rsid w:val="00E22AC8"/>
    <w:rsid w:val="00E30BC0"/>
    <w:rsid w:val="00E416FC"/>
    <w:rsid w:val="00E421BF"/>
    <w:rsid w:val="00E53723"/>
    <w:rsid w:val="00E555CD"/>
    <w:rsid w:val="00E7161A"/>
    <w:rsid w:val="00E730EB"/>
    <w:rsid w:val="00E751B0"/>
    <w:rsid w:val="00E75397"/>
    <w:rsid w:val="00E866DC"/>
    <w:rsid w:val="00E94947"/>
    <w:rsid w:val="00EA1A0E"/>
    <w:rsid w:val="00EA5621"/>
    <w:rsid w:val="00EA6CAB"/>
    <w:rsid w:val="00EB3E7F"/>
    <w:rsid w:val="00EB6358"/>
    <w:rsid w:val="00EB74C9"/>
    <w:rsid w:val="00EC2093"/>
    <w:rsid w:val="00EE687D"/>
    <w:rsid w:val="00EF6F8B"/>
    <w:rsid w:val="00F00014"/>
    <w:rsid w:val="00F13963"/>
    <w:rsid w:val="00F13C00"/>
    <w:rsid w:val="00F2574D"/>
    <w:rsid w:val="00F34DB5"/>
    <w:rsid w:val="00F5215A"/>
    <w:rsid w:val="00F52203"/>
    <w:rsid w:val="00F66DBF"/>
    <w:rsid w:val="00F67E20"/>
    <w:rsid w:val="00F7556F"/>
    <w:rsid w:val="00F808CB"/>
    <w:rsid w:val="00F83A1B"/>
    <w:rsid w:val="00F8573B"/>
    <w:rsid w:val="00F865C2"/>
    <w:rsid w:val="00F91A79"/>
    <w:rsid w:val="00F9239E"/>
    <w:rsid w:val="00F947F5"/>
    <w:rsid w:val="00FA1EBA"/>
    <w:rsid w:val="00FA4E3F"/>
    <w:rsid w:val="00FB6D25"/>
    <w:rsid w:val="00FB7534"/>
    <w:rsid w:val="00FB7BB1"/>
    <w:rsid w:val="00FC66D6"/>
    <w:rsid w:val="00FE06F0"/>
    <w:rsid w:val="00FE49D6"/>
    <w:rsid w:val="00FF3102"/>
    <w:rsid w:val="00FF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0F4587"/>
    <w:pPr>
      <w:widowControl w:val="0"/>
      <w:autoSpaceDE w:val="0"/>
      <w:autoSpaceDN w:val="0"/>
      <w:spacing w:after="0" w:line="240" w:lineRule="auto"/>
      <w:ind w:left="388" w:hanging="283"/>
    </w:pPr>
    <w:rPr>
      <w:rFonts w:ascii="Arial" w:eastAsia="Arial" w:hAnsi="Arial" w:cs="Arial"/>
      <w:lang w:val="en-US" w:eastAsia="en-US"/>
    </w:rPr>
  </w:style>
  <w:style w:type="paragraph" w:styleId="Revision">
    <w:name w:val="Revision"/>
    <w:hidden/>
    <w:uiPriority w:val="99"/>
    <w:semiHidden/>
    <w:rsid w:val="005134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1234</Words>
  <Characters>6641</Characters>
  <Application>Microsoft Office Word</Application>
  <DocSecurity>0</DocSecurity>
  <Lines>141</Lines>
  <Paragraphs>86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cp:lastPrinted>2017-11-07T10:18:00Z</cp:lastPrinted>
  <dcterms:created xsi:type="dcterms:W3CDTF">2026-03-12T10:17:00Z</dcterms:created>
  <dcterms:modified xsi:type="dcterms:W3CDTF">2026-03-12T10:17:00Z</dcterms:modified>
</cp:coreProperties>
</file>