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30CC" w14:textId="23CAEB25" w:rsidR="00641054" w:rsidRDefault="00641054">
      <w:pPr>
        <w:autoSpaceDE/>
        <w:autoSpaceDN/>
        <w:adjustRightInd/>
        <w:spacing w:after="0"/>
        <w:jc w:val="left"/>
      </w:pPr>
    </w:p>
    <w:p w14:paraId="7F12A7C5" w14:textId="77777777" w:rsidR="00CA4C7E" w:rsidRPr="00CA4C7E" w:rsidRDefault="00CA4C7E" w:rsidP="00CA4C7E"/>
    <w:p w14:paraId="6BFD5650" w14:textId="77777777" w:rsidR="00CA4C7E" w:rsidRPr="00CA4C7E" w:rsidRDefault="00CA4C7E" w:rsidP="00CA4C7E"/>
    <w:p w14:paraId="230029F8" w14:textId="77777777" w:rsidR="00CA4C7E" w:rsidRPr="00CA4C7E" w:rsidRDefault="00CA4C7E" w:rsidP="00CA4C7E"/>
    <w:p w14:paraId="34052A33" w14:textId="77777777" w:rsidR="00CA4C7E" w:rsidRPr="00CA4C7E" w:rsidRDefault="00CA4C7E" w:rsidP="00CA4C7E"/>
    <w:p w14:paraId="0CDD2B14" w14:textId="77777777" w:rsidR="003878F7" w:rsidRDefault="003878F7" w:rsidP="003878F7">
      <w:pPr>
        <w:rPr>
          <w:rFonts w:ascii="Source Sans Pro Light" w:hAnsi="Source Sans Pro Light"/>
        </w:rPr>
      </w:pPr>
    </w:p>
    <w:p w14:paraId="3CD3EA81" w14:textId="77777777" w:rsidR="003878F7" w:rsidRDefault="003878F7" w:rsidP="003878F7">
      <w:pPr>
        <w:rPr>
          <w:rFonts w:ascii="Source Sans Pro Light" w:hAnsi="Source Sans Pro Light"/>
        </w:rPr>
      </w:pPr>
    </w:p>
    <w:p w14:paraId="08FF38FF" w14:textId="77777777" w:rsidR="003878F7" w:rsidRDefault="003878F7" w:rsidP="003878F7">
      <w:pPr>
        <w:rPr>
          <w:rFonts w:ascii="Source Sans Pro Light" w:hAnsi="Source Sans Pro Light"/>
        </w:rPr>
      </w:pPr>
    </w:p>
    <w:p w14:paraId="46016A26" w14:textId="1631E0AA" w:rsidR="003878F7" w:rsidRPr="001B4F86" w:rsidRDefault="00B34D3E" w:rsidP="00B34D3E">
      <w:pPr>
        <w:jc w:val="center"/>
        <w:rPr>
          <w:rFonts w:cs="Arial"/>
          <w:b/>
          <w:bCs/>
          <w:sz w:val="96"/>
          <w:szCs w:val="96"/>
        </w:rPr>
      </w:pPr>
      <w:r>
        <w:rPr>
          <w:rFonts w:cs="Arial"/>
          <w:b/>
          <w:bCs/>
          <w:sz w:val="96"/>
          <w:szCs w:val="96"/>
        </w:rPr>
        <w:t xml:space="preserve">Connecting with Local </w:t>
      </w:r>
      <w:r w:rsidR="009B35D1">
        <w:rPr>
          <w:rFonts w:cs="Arial"/>
          <w:b/>
          <w:bCs/>
          <w:sz w:val="96"/>
          <w:szCs w:val="96"/>
        </w:rPr>
        <w:t>F</w:t>
      </w:r>
      <w:r w:rsidR="004F32A0" w:rsidRPr="001B4F86">
        <w:rPr>
          <w:rFonts w:cs="Arial"/>
          <w:b/>
          <w:bCs/>
          <w:sz w:val="96"/>
          <w:szCs w:val="96"/>
        </w:rPr>
        <w:t xml:space="preserve">aith </w:t>
      </w:r>
      <w:r w:rsidR="009B35D1">
        <w:rPr>
          <w:rFonts w:cs="Arial"/>
          <w:b/>
          <w:bCs/>
          <w:sz w:val="96"/>
          <w:szCs w:val="96"/>
        </w:rPr>
        <w:t>C</w:t>
      </w:r>
      <w:r w:rsidR="004F32A0" w:rsidRPr="001B4F86">
        <w:rPr>
          <w:rFonts w:cs="Arial"/>
          <w:b/>
          <w:bCs/>
          <w:sz w:val="96"/>
          <w:szCs w:val="96"/>
        </w:rPr>
        <w:t>ommunities</w:t>
      </w:r>
    </w:p>
    <w:p w14:paraId="49AE86F1" w14:textId="77777777" w:rsidR="003878F7" w:rsidRDefault="003878F7" w:rsidP="00B34D3E">
      <w:pPr>
        <w:jc w:val="center"/>
        <w:rPr>
          <w:rFonts w:ascii="Source Sans Pro Light" w:hAnsi="Source Sans Pro Light"/>
        </w:rPr>
      </w:pPr>
    </w:p>
    <w:p w14:paraId="524D0E84" w14:textId="77777777" w:rsidR="003878F7" w:rsidRDefault="003878F7" w:rsidP="003878F7">
      <w:pPr>
        <w:rPr>
          <w:rFonts w:ascii="Source Sans Pro Light" w:hAnsi="Source Sans Pro Light"/>
        </w:rPr>
      </w:pPr>
    </w:p>
    <w:p w14:paraId="448D7837" w14:textId="77777777" w:rsidR="003878F7" w:rsidRDefault="003878F7" w:rsidP="003878F7">
      <w:pPr>
        <w:rPr>
          <w:rFonts w:ascii="Source Sans Pro Light" w:hAnsi="Source Sans Pro Light"/>
        </w:rPr>
      </w:pPr>
    </w:p>
    <w:p w14:paraId="614F4CEC" w14:textId="37F742AF" w:rsidR="003878F7" w:rsidRDefault="003878F7" w:rsidP="006156F0">
      <w:pPr>
        <w:jc w:val="center"/>
        <w:rPr>
          <w:rFonts w:ascii="Source Sans Pro Light" w:hAnsi="Source Sans Pro Light"/>
        </w:rPr>
      </w:pPr>
      <w:r>
        <w:rPr>
          <w:noProof/>
        </w:rPr>
        <w:drawing>
          <wp:inline distT="0" distB="0" distL="0" distR="0" wp14:anchorId="23C61848" wp14:editId="67FFE5C3">
            <wp:extent cx="3243549" cy="3484179"/>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8792" cy="3500553"/>
                    </a:xfrm>
                    <a:prstGeom prst="rect">
                      <a:avLst/>
                    </a:prstGeom>
                    <a:noFill/>
                    <a:ln>
                      <a:noFill/>
                    </a:ln>
                  </pic:spPr>
                </pic:pic>
              </a:graphicData>
            </a:graphic>
          </wp:inline>
        </w:drawing>
      </w:r>
    </w:p>
    <w:p w14:paraId="4E06AAD9" w14:textId="77777777" w:rsidR="003878F7" w:rsidRDefault="003878F7" w:rsidP="003878F7">
      <w:pPr>
        <w:rPr>
          <w:rFonts w:ascii="Source Sans Pro Light" w:hAnsi="Source Sans Pro Light"/>
        </w:rPr>
      </w:pPr>
    </w:p>
    <w:p w14:paraId="3B675740" w14:textId="23498651" w:rsidR="003878F7" w:rsidRDefault="003878F7" w:rsidP="003878F7">
      <w:pPr>
        <w:rPr>
          <w:rFonts w:ascii="Source Sans Pro Light" w:hAnsi="Source Sans Pro Light"/>
        </w:rPr>
      </w:pPr>
    </w:p>
    <w:p w14:paraId="2ADBFD8F" w14:textId="5551ADAC" w:rsidR="003878F7" w:rsidRDefault="003878F7" w:rsidP="003878F7">
      <w:pPr>
        <w:pStyle w:val="NormalWeb"/>
      </w:pPr>
    </w:p>
    <w:p w14:paraId="7117A653" w14:textId="70D52131" w:rsidR="00CA4C7E" w:rsidRPr="003878F7" w:rsidRDefault="00974AC7" w:rsidP="003878F7">
      <w:pPr>
        <w:jc w:val="center"/>
        <w:rPr>
          <w:rFonts w:ascii="Source Sans Pro Light" w:hAnsi="Source Sans Pro Light"/>
        </w:rPr>
      </w:pPr>
      <w:r w:rsidRPr="003878F7">
        <w:rPr>
          <w:rFonts w:ascii="Source Sans Pro Light" w:hAnsi="Source Sans Pro Light"/>
        </w:rPr>
        <w:t>.</w:t>
      </w:r>
    </w:p>
    <w:p w14:paraId="1011E11C" w14:textId="64A90697" w:rsidR="003731A1" w:rsidRPr="003731A1" w:rsidRDefault="003731A1" w:rsidP="003731A1">
      <w:pPr>
        <w:rPr>
          <w:rFonts w:ascii="Source Sans Pro Light" w:hAnsi="Source Sans Pro Light"/>
        </w:rPr>
        <w:sectPr w:rsidR="003731A1" w:rsidRPr="003731A1" w:rsidSect="00B33376">
          <w:headerReference w:type="default" r:id="rId9"/>
          <w:footerReference w:type="default" r:id="rId10"/>
          <w:headerReference w:type="first" r:id="rId11"/>
          <w:footerReference w:type="first" r:id="rId12"/>
          <w:pgSz w:w="11900" w:h="16840" w:code="9"/>
          <w:pgMar w:top="720" w:right="720" w:bottom="720" w:left="720" w:header="709" w:footer="709" w:gutter="0"/>
          <w:pgNumType w:start="2"/>
          <w:cols w:space="292"/>
          <w:titlePg/>
          <w:docGrid w:linePitch="326"/>
        </w:sectPr>
      </w:pPr>
    </w:p>
    <w:p w14:paraId="291439AE" w14:textId="4B8074F6" w:rsidR="00E4535A" w:rsidRPr="00A4217F" w:rsidRDefault="004F1557" w:rsidP="00A4217F">
      <w:pPr>
        <w:jc w:val="center"/>
        <w:rPr>
          <w:b/>
          <w:bCs/>
          <w:color w:val="002060"/>
          <w:sz w:val="32"/>
          <w:szCs w:val="32"/>
          <w:lang w:eastAsia="en-GB"/>
        </w:rPr>
      </w:pPr>
      <w:r w:rsidRPr="00A4217F">
        <w:rPr>
          <w:b/>
          <w:bCs/>
          <w:color w:val="002060"/>
          <w:sz w:val="32"/>
          <w:szCs w:val="32"/>
          <w:lang w:eastAsia="en-GB"/>
        </w:rPr>
        <w:lastRenderedPageBreak/>
        <w:t>Introduction</w:t>
      </w:r>
    </w:p>
    <w:p w14:paraId="4391E863" w14:textId="77777777" w:rsidR="005867BF" w:rsidRDefault="005867BF" w:rsidP="00974AC7">
      <w:pPr>
        <w:rPr>
          <w:b/>
          <w:bCs/>
          <w:sz w:val="28"/>
          <w:szCs w:val="28"/>
          <w:lang w:eastAsia="en-GB"/>
        </w:rPr>
      </w:pPr>
    </w:p>
    <w:p w14:paraId="660042EB" w14:textId="74013857" w:rsidR="00460FF4" w:rsidRDefault="005867BF" w:rsidP="00974AC7">
      <w:pPr>
        <w:rPr>
          <w:lang w:eastAsia="en-GB"/>
        </w:rPr>
      </w:pPr>
      <w:r w:rsidRPr="00EF6112">
        <w:rPr>
          <w:lang w:eastAsia="en-GB"/>
        </w:rPr>
        <w:t xml:space="preserve">The purpose of this document is to </w:t>
      </w:r>
      <w:r w:rsidR="00F153FA" w:rsidRPr="00EF6112">
        <w:rPr>
          <w:lang w:eastAsia="en-GB"/>
        </w:rPr>
        <w:t xml:space="preserve">connect </w:t>
      </w:r>
      <w:r w:rsidR="003A06AE">
        <w:rPr>
          <w:lang w:eastAsia="en-GB"/>
        </w:rPr>
        <w:t xml:space="preserve">schools in Lancashire </w:t>
      </w:r>
      <w:r w:rsidR="00F153FA" w:rsidRPr="00EF6112">
        <w:rPr>
          <w:lang w:eastAsia="en-GB"/>
        </w:rPr>
        <w:t>with</w:t>
      </w:r>
      <w:r w:rsidRPr="00EF6112">
        <w:rPr>
          <w:lang w:eastAsia="en-GB"/>
        </w:rPr>
        <w:t xml:space="preserve"> </w:t>
      </w:r>
      <w:r w:rsidR="008F4CFC">
        <w:rPr>
          <w:lang w:eastAsia="en-GB"/>
        </w:rPr>
        <w:t>different</w:t>
      </w:r>
      <w:r w:rsidR="00416D3B">
        <w:rPr>
          <w:lang w:eastAsia="en-GB"/>
        </w:rPr>
        <w:t xml:space="preserve"> </w:t>
      </w:r>
      <w:r w:rsidRPr="00EF6112">
        <w:rPr>
          <w:lang w:eastAsia="en-GB"/>
        </w:rPr>
        <w:t>faith communities and</w:t>
      </w:r>
      <w:r w:rsidR="003774FF" w:rsidRPr="00EF6112">
        <w:rPr>
          <w:lang w:eastAsia="en-GB"/>
        </w:rPr>
        <w:t xml:space="preserve"> places </w:t>
      </w:r>
      <w:r w:rsidRPr="00EF6112">
        <w:rPr>
          <w:lang w:eastAsia="en-GB"/>
        </w:rPr>
        <w:t>of wors</w:t>
      </w:r>
      <w:r w:rsidR="003A06AE">
        <w:rPr>
          <w:lang w:eastAsia="en-GB"/>
        </w:rPr>
        <w:t>hip</w:t>
      </w:r>
      <w:r w:rsidR="00416D3B">
        <w:rPr>
          <w:lang w:eastAsia="en-GB"/>
        </w:rPr>
        <w:t xml:space="preserve"> in their locality. </w:t>
      </w:r>
      <w:r w:rsidR="003A06AE">
        <w:rPr>
          <w:lang w:eastAsia="en-GB"/>
        </w:rPr>
        <w:t xml:space="preserve">This is to </w:t>
      </w:r>
      <w:r w:rsidR="00CE6253">
        <w:rPr>
          <w:lang w:eastAsia="en-GB"/>
        </w:rPr>
        <w:t xml:space="preserve">enhance the </w:t>
      </w:r>
      <w:r w:rsidR="00EB1E5B">
        <w:rPr>
          <w:lang w:eastAsia="en-GB"/>
        </w:rPr>
        <w:t>'</w:t>
      </w:r>
      <w:r w:rsidR="00CE6253">
        <w:rPr>
          <w:lang w:eastAsia="en-GB"/>
        </w:rPr>
        <w:t>living religious traditions</w:t>
      </w:r>
      <w:r w:rsidR="00EB1E5B">
        <w:rPr>
          <w:lang w:eastAsia="en-GB"/>
        </w:rPr>
        <w:t>'</w:t>
      </w:r>
      <w:r w:rsidR="00CE6253">
        <w:rPr>
          <w:lang w:eastAsia="en-GB"/>
        </w:rPr>
        <w:t xml:space="preserve"> strand within the Lancashire</w:t>
      </w:r>
      <w:r w:rsidR="00E97973">
        <w:rPr>
          <w:lang w:eastAsia="en-GB"/>
        </w:rPr>
        <w:t xml:space="preserve"> </w:t>
      </w:r>
      <w:r w:rsidR="005C44FB">
        <w:rPr>
          <w:lang w:eastAsia="en-GB"/>
        </w:rPr>
        <w:t>A</w:t>
      </w:r>
      <w:r w:rsidR="00E97973">
        <w:rPr>
          <w:lang w:eastAsia="en-GB"/>
        </w:rPr>
        <w:t xml:space="preserve">greed </w:t>
      </w:r>
      <w:r w:rsidR="005C44FB">
        <w:rPr>
          <w:lang w:eastAsia="en-GB"/>
        </w:rPr>
        <w:t>S</w:t>
      </w:r>
      <w:r w:rsidR="00E97973">
        <w:rPr>
          <w:lang w:eastAsia="en-GB"/>
        </w:rPr>
        <w:t xml:space="preserve">yllabus for </w:t>
      </w:r>
      <w:r w:rsidR="00044433">
        <w:rPr>
          <w:lang w:eastAsia="en-GB"/>
        </w:rPr>
        <w:t>R</w:t>
      </w:r>
      <w:r w:rsidR="00E97973">
        <w:rPr>
          <w:lang w:eastAsia="en-GB"/>
        </w:rPr>
        <w:t xml:space="preserve">eligious </w:t>
      </w:r>
      <w:r w:rsidR="00044433">
        <w:rPr>
          <w:lang w:eastAsia="en-GB"/>
        </w:rPr>
        <w:t>E</w:t>
      </w:r>
      <w:r w:rsidR="00E97973">
        <w:rPr>
          <w:lang w:eastAsia="en-GB"/>
        </w:rPr>
        <w:t>ducation</w:t>
      </w:r>
      <w:r w:rsidR="00B2159D">
        <w:rPr>
          <w:lang w:eastAsia="en-GB"/>
        </w:rPr>
        <w:t xml:space="preserve">. Dialogue with people from a range of faiths </w:t>
      </w:r>
      <w:r w:rsidR="00460FF4">
        <w:rPr>
          <w:lang w:eastAsia="en-GB"/>
        </w:rPr>
        <w:t>promotes</w:t>
      </w:r>
      <w:r w:rsidR="00B2159D">
        <w:rPr>
          <w:lang w:eastAsia="en-GB"/>
        </w:rPr>
        <w:t xml:space="preserve"> a</w:t>
      </w:r>
      <w:r w:rsidR="00460FF4">
        <w:rPr>
          <w:lang w:eastAsia="en-GB"/>
        </w:rPr>
        <w:t xml:space="preserve"> </w:t>
      </w:r>
      <w:r w:rsidR="00E97973">
        <w:rPr>
          <w:lang w:eastAsia="en-GB"/>
        </w:rPr>
        <w:t xml:space="preserve">respect for diversity </w:t>
      </w:r>
      <w:r w:rsidR="00460FF4">
        <w:rPr>
          <w:lang w:eastAsia="en-GB"/>
        </w:rPr>
        <w:t xml:space="preserve">and supports </w:t>
      </w:r>
      <w:r w:rsidR="00B02B45">
        <w:rPr>
          <w:lang w:eastAsia="en-GB"/>
        </w:rPr>
        <w:t xml:space="preserve">pupils' </w:t>
      </w:r>
      <w:r w:rsidR="00460FF4">
        <w:rPr>
          <w:lang w:eastAsia="en-GB"/>
        </w:rPr>
        <w:t>spiritual, moral, cultural and social development.</w:t>
      </w:r>
    </w:p>
    <w:p w14:paraId="0FD4A6F5" w14:textId="77777777" w:rsidR="00166FE5" w:rsidRDefault="00166FE5" w:rsidP="00974AC7">
      <w:pPr>
        <w:rPr>
          <w:lang w:eastAsia="en-GB"/>
        </w:rPr>
      </w:pPr>
    </w:p>
    <w:p w14:paraId="0186F1F2" w14:textId="030BF6E4" w:rsidR="000648BC" w:rsidRDefault="008C13E5" w:rsidP="00974AC7">
      <w:pPr>
        <w:rPr>
          <w:lang w:eastAsia="en-GB"/>
        </w:rPr>
      </w:pPr>
      <w:r>
        <w:rPr>
          <w:lang w:eastAsia="en-GB"/>
        </w:rPr>
        <w:t xml:space="preserve">It is important that any teacher responsible for organising a visit to a place of worship undertakes a </w:t>
      </w:r>
      <w:r w:rsidRPr="00C67A30">
        <w:rPr>
          <w:b/>
          <w:bCs/>
          <w:lang w:eastAsia="en-GB"/>
        </w:rPr>
        <w:t>thorough risk assessment</w:t>
      </w:r>
      <w:r>
        <w:rPr>
          <w:lang w:eastAsia="en-GB"/>
        </w:rPr>
        <w:t>. This would in</w:t>
      </w:r>
      <w:r w:rsidR="009771E5">
        <w:rPr>
          <w:lang w:eastAsia="en-GB"/>
        </w:rPr>
        <w:t>clude</w:t>
      </w:r>
      <w:r>
        <w:rPr>
          <w:lang w:eastAsia="en-GB"/>
        </w:rPr>
        <w:t xml:space="preserve"> </w:t>
      </w:r>
      <w:r w:rsidR="009771E5">
        <w:rPr>
          <w:lang w:eastAsia="en-GB"/>
        </w:rPr>
        <w:t xml:space="preserve">undertaking </w:t>
      </w:r>
      <w:r>
        <w:rPr>
          <w:lang w:eastAsia="en-GB"/>
        </w:rPr>
        <w:t>a pre- visit</w:t>
      </w:r>
      <w:r w:rsidR="00B34D3E">
        <w:rPr>
          <w:lang w:eastAsia="en-GB"/>
        </w:rPr>
        <w:t xml:space="preserve"> and checking </w:t>
      </w:r>
      <w:r w:rsidR="009771E5">
        <w:rPr>
          <w:lang w:eastAsia="en-GB"/>
        </w:rPr>
        <w:t>that the venue has public liability insurance and a health and safety policy in place.</w:t>
      </w:r>
      <w:r w:rsidR="004B1EEB">
        <w:rPr>
          <w:lang w:eastAsia="en-GB"/>
        </w:rPr>
        <w:t xml:space="preserve"> It is also a necessity that each school has a </w:t>
      </w:r>
      <w:r w:rsidR="004B1EEB" w:rsidRPr="00CA05EF">
        <w:rPr>
          <w:b/>
          <w:bCs/>
          <w:lang w:eastAsia="en-GB"/>
        </w:rPr>
        <w:t>visitors policy</w:t>
      </w:r>
      <w:r w:rsidR="0048758F">
        <w:rPr>
          <w:lang w:eastAsia="en-GB"/>
        </w:rPr>
        <w:t>.</w:t>
      </w:r>
      <w:r w:rsidR="00B02B45">
        <w:rPr>
          <w:lang w:eastAsia="en-GB"/>
        </w:rPr>
        <w:t xml:space="preserve"> </w:t>
      </w:r>
      <w:r w:rsidR="00881BDF">
        <w:rPr>
          <w:lang w:eastAsia="en-GB"/>
        </w:rPr>
        <w:t>Faith representatives might not have a DBS</w:t>
      </w:r>
      <w:r w:rsidR="003534D7">
        <w:rPr>
          <w:lang w:eastAsia="en-GB"/>
        </w:rPr>
        <w:t xml:space="preserve"> certificate as they will not be in a regulated activity. </w:t>
      </w:r>
      <w:r w:rsidR="00CB7CBE">
        <w:rPr>
          <w:lang w:eastAsia="en-GB"/>
        </w:rPr>
        <w:t>It will be important to agree the content of any talk to pupils</w:t>
      </w:r>
      <w:r w:rsidR="00431264">
        <w:rPr>
          <w:lang w:eastAsia="en-GB"/>
        </w:rPr>
        <w:t>/ students</w:t>
      </w:r>
      <w:r w:rsidR="00CB7CBE">
        <w:rPr>
          <w:lang w:eastAsia="en-GB"/>
        </w:rPr>
        <w:t xml:space="preserve"> prior to the event. </w:t>
      </w:r>
      <w:r w:rsidR="005D76B2">
        <w:rPr>
          <w:lang w:eastAsia="en-GB"/>
        </w:rPr>
        <w:t>Each school</w:t>
      </w:r>
      <w:r w:rsidR="00847414">
        <w:rPr>
          <w:lang w:eastAsia="en-GB"/>
        </w:rPr>
        <w:t xml:space="preserve"> must manage the visit</w:t>
      </w:r>
      <w:r w:rsidR="005459D5">
        <w:rPr>
          <w:lang w:eastAsia="en-GB"/>
        </w:rPr>
        <w:t xml:space="preserve"> ensuring that all s</w:t>
      </w:r>
      <w:r w:rsidR="005D76B2">
        <w:rPr>
          <w:lang w:eastAsia="en-GB"/>
        </w:rPr>
        <w:t xml:space="preserve">afeguarding and quality assurance checks </w:t>
      </w:r>
      <w:r w:rsidR="005459D5">
        <w:rPr>
          <w:lang w:eastAsia="en-GB"/>
        </w:rPr>
        <w:t>are considered.</w:t>
      </w:r>
      <w:r w:rsidR="004D3E9D">
        <w:rPr>
          <w:lang w:eastAsia="en-GB"/>
        </w:rPr>
        <w:t xml:space="preserve"> For example</w:t>
      </w:r>
      <w:r w:rsidR="00856B31">
        <w:rPr>
          <w:lang w:eastAsia="en-GB"/>
        </w:rPr>
        <w:t>,</w:t>
      </w:r>
      <w:r w:rsidR="004D3E9D">
        <w:rPr>
          <w:lang w:eastAsia="en-GB"/>
        </w:rPr>
        <w:t xml:space="preserve"> a</w:t>
      </w:r>
      <w:r w:rsidR="000648BC">
        <w:rPr>
          <w:lang w:eastAsia="en-GB"/>
        </w:rPr>
        <w:t xml:space="preserve">ny member of a faith or belief community </w:t>
      </w:r>
      <w:r w:rsidR="004D3E9D">
        <w:rPr>
          <w:lang w:eastAsia="en-GB"/>
        </w:rPr>
        <w:t>who is asked to talk to pupils should be asked to:</w:t>
      </w:r>
    </w:p>
    <w:p w14:paraId="1ABFFC6C" w14:textId="77777777" w:rsidR="00166FE5" w:rsidRDefault="00166FE5" w:rsidP="00974AC7">
      <w:pPr>
        <w:rPr>
          <w:lang w:eastAsia="en-GB"/>
        </w:rPr>
      </w:pPr>
    </w:p>
    <w:p w14:paraId="77FB67CB" w14:textId="35B0F5AD" w:rsidR="004D3E9D" w:rsidRDefault="004D3E9D" w:rsidP="004D3E9D">
      <w:pPr>
        <w:pStyle w:val="ListParagraph"/>
        <w:numPr>
          <w:ilvl w:val="0"/>
          <w:numId w:val="17"/>
        </w:numPr>
        <w:jc w:val="left"/>
        <w:rPr>
          <w:lang w:eastAsia="en-GB"/>
        </w:rPr>
      </w:pPr>
      <w:r>
        <w:rPr>
          <w:lang w:eastAsia="en-GB"/>
        </w:rPr>
        <w:t xml:space="preserve">Share their </w:t>
      </w:r>
      <w:r w:rsidR="00385494">
        <w:rPr>
          <w:lang w:eastAsia="en-GB"/>
        </w:rPr>
        <w:t>experiences without criticising the beliefs of others</w:t>
      </w:r>
      <w:r w:rsidR="00E04BEB">
        <w:rPr>
          <w:lang w:eastAsia="en-GB"/>
        </w:rPr>
        <w:t>.</w:t>
      </w:r>
    </w:p>
    <w:p w14:paraId="2717D8DD" w14:textId="62AA388A" w:rsidR="00385494" w:rsidRDefault="00385494" w:rsidP="004D3E9D">
      <w:pPr>
        <w:pStyle w:val="ListParagraph"/>
        <w:numPr>
          <w:ilvl w:val="0"/>
          <w:numId w:val="17"/>
        </w:numPr>
        <w:jc w:val="left"/>
        <w:rPr>
          <w:lang w:eastAsia="en-GB"/>
        </w:rPr>
      </w:pPr>
      <w:r>
        <w:rPr>
          <w:lang w:eastAsia="en-GB"/>
        </w:rPr>
        <w:t xml:space="preserve">Avoid using </w:t>
      </w:r>
      <w:r w:rsidR="00AA04A1">
        <w:rPr>
          <w:lang w:eastAsia="en-GB"/>
        </w:rPr>
        <w:t xml:space="preserve">' </w:t>
      </w:r>
      <w:r w:rsidR="00E04BEB">
        <w:rPr>
          <w:lang w:eastAsia="en-GB"/>
        </w:rPr>
        <w:t>w</w:t>
      </w:r>
      <w:r w:rsidR="00AA04A1">
        <w:rPr>
          <w:lang w:eastAsia="en-GB"/>
        </w:rPr>
        <w:t>e believe'</w:t>
      </w:r>
      <w:r w:rsidR="00483AC2">
        <w:rPr>
          <w:lang w:eastAsia="en-GB"/>
        </w:rPr>
        <w:t>-</w:t>
      </w:r>
      <w:r w:rsidR="00AA04A1">
        <w:rPr>
          <w:lang w:eastAsia="en-GB"/>
        </w:rPr>
        <w:t xml:space="preserve"> instead </w:t>
      </w:r>
      <w:r w:rsidR="00E04BEB">
        <w:rPr>
          <w:lang w:eastAsia="en-GB"/>
        </w:rPr>
        <w:t xml:space="preserve">being asked to </w:t>
      </w:r>
      <w:r w:rsidR="00AA04A1">
        <w:rPr>
          <w:lang w:eastAsia="en-GB"/>
        </w:rPr>
        <w:t xml:space="preserve">say ' As a Christian/ Muslim/ Jew … I believe' </w:t>
      </w:r>
    </w:p>
    <w:p w14:paraId="38681416" w14:textId="6DBA53A3" w:rsidR="00AA04A1" w:rsidRDefault="009407AC" w:rsidP="004D3E9D">
      <w:pPr>
        <w:pStyle w:val="ListParagraph"/>
        <w:numPr>
          <w:ilvl w:val="0"/>
          <w:numId w:val="17"/>
        </w:numPr>
        <w:jc w:val="left"/>
        <w:rPr>
          <w:lang w:eastAsia="en-GB"/>
        </w:rPr>
      </w:pPr>
      <w:r>
        <w:rPr>
          <w:lang w:eastAsia="en-GB"/>
        </w:rPr>
        <w:t>Explain that theirs is an individual worldview and that their views are part of a wider spectrum of divers</w:t>
      </w:r>
      <w:r w:rsidR="00483AC2">
        <w:rPr>
          <w:lang w:eastAsia="en-GB"/>
        </w:rPr>
        <w:t>e belief.</w:t>
      </w:r>
    </w:p>
    <w:p w14:paraId="4E8A21D9" w14:textId="174BE489" w:rsidR="00920BB9" w:rsidRDefault="00920BB9" w:rsidP="004D3E9D">
      <w:pPr>
        <w:pStyle w:val="ListParagraph"/>
        <w:numPr>
          <w:ilvl w:val="0"/>
          <w:numId w:val="17"/>
        </w:numPr>
        <w:jc w:val="left"/>
        <w:rPr>
          <w:lang w:eastAsia="en-GB"/>
        </w:rPr>
      </w:pPr>
      <w:r>
        <w:rPr>
          <w:lang w:eastAsia="en-GB"/>
        </w:rPr>
        <w:t>Respect the values and beliefs of pupils and adults</w:t>
      </w:r>
      <w:r w:rsidR="00483AC2">
        <w:rPr>
          <w:lang w:eastAsia="en-GB"/>
        </w:rPr>
        <w:t>.</w:t>
      </w:r>
      <w:r>
        <w:rPr>
          <w:lang w:eastAsia="en-GB"/>
        </w:rPr>
        <w:t xml:space="preserve"> </w:t>
      </w:r>
    </w:p>
    <w:p w14:paraId="441D452D" w14:textId="2257D943" w:rsidR="000648BC" w:rsidRDefault="00920BB9" w:rsidP="00974AC7">
      <w:pPr>
        <w:pStyle w:val="ListParagraph"/>
        <w:numPr>
          <w:ilvl w:val="0"/>
          <w:numId w:val="17"/>
        </w:numPr>
        <w:jc w:val="left"/>
        <w:rPr>
          <w:lang w:eastAsia="en-GB"/>
        </w:rPr>
      </w:pPr>
      <w:r>
        <w:rPr>
          <w:lang w:eastAsia="en-GB"/>
        </w:rPr>
        <w:t>Communicate without any hidden agenda to convert or proselytise</w:t>
      </w:r>
    </w:p>
    <w:p w14:paraId="0484598C" w14:textId="77777777" w:rsidR="00166FE5" w:rsidRDefault="00166FE5" w:rsidP="00166FE5">
      <w:pPr>
        <w:pStyle w:val="ListParagraph"/>
        <w:jc w:val="left"/>
        <w:rPr>
          <w:lang w:eastAsia="en-GB"/>
        </w:rPr>
      </w:pPr>
    </w:p>
    <w:p w14:paraId="7570357A" w14:textId="55278019" w:rsidR="00B34104" w:rsidRDefault="001606D4" w:rsidP="00974AC7">
      <w:pPr>
        <w:rPr>
          <w:lang w:eastAsia="en-GB"/>
        </w:rPr>
      </w:pPr>
      <w:r>
        <w:rPr>
          <w:lang w:eastAsia="en-GB"/>
        </w:rPr>
        <w:t xml:space="preserve">Lancashire SACRE continue to work in partnership with </w:t>
      </w:r>
      <w:r w:rsidRPr="009A6ADF">
        <w:rPr>
          <w:b/>
          <w:bCs/>
          <w:lang w:eastAsia="en-GB"/>
        </w:rPr>
        <w:t>Building Bridges</w:t>
      </w:r>
      <w:r>
        <w:rPr>
          <w:lang w:eastAsia="en-GB"/>
        </w:rPr>
        <w:t xml:space="preserve"> to provide schools with support in arranging faith visits, visitors and </w:t>
      </w:r>
      <w:r w:rsidR="009A6ADF">
        <w:rPr>
          <w:lang w:eastAsia="en-GB"/>
        </w:rPr>
        <w:t xml:space="preserve">special assemblies. Further information and </w:t>
      </w:r>
      <w:r w:rsidR="0018196F">
        <w:rPr>
          <w:lang w:eastAsia="en-GB"/>
        </w:rPr>
        <w:t xml:space="preserve">access to </w:t>
      </w:r>
      <w:r w:rsidR="009A6ADF">
        <w:rPr>
          <w:lang w:eastAsia="en-GB"/>
        </w:rPr>
        <w:t>their Service Level Agreement can be found on the RE website</w:t>
      </w:r>
      <w:r w:rsidR="0018196F">
        <w:rPr>
          <w:lang w:eastAsia="en-GB"/>
        </w:rPr>
        <w:t>:</w:t>
      </w:r>
      <w:r w:rsidR="00D44063">
        <w:rPr>
          <w:lang w:eastAsia="en-GB"/>
        </w:rPr>
        <w:t xml:space="preserve"> </w:t>
      </w:r>
      <w:hyperlink r:id="rId13" w:history="1">
        <w:r w:rsidR="00D44063">
          <w:rPr>
            <w:rStyle w:val="Hyperlink"/>
          </w:rPr>
          <w:t>Building Bridges - Lancashire Professional Development Service</w:t>
        </w:r>
      </w:hyperlink>
      <w:r w:rsidR="00D44063">
        <w:t>.</w:t>
      </w:r>
    </w:p>
    <w:p w14:paraId="2BDFED7C" w14:textId="77777777" w:rsidR="00460FF4" w:rsidRDefault="00460FF4" w:rsidP="00974AC7">
      <w:pPr>
        <w:rPr>
          <w:lang w:eastAsia="en-GB"/>
        </w:rPr>
      </w:pPr>
    </w:p>
    <w:p w14:paraId="7C0A24E0" w14:textId="6E2BBB31" w:rsidR="00044433" w:rsidRDefault="00CE1CDC" w:rsidP="00974AC7">
      <w:pPr>
        <w:rPr>
          <w:b/>
          <w:bCs/>
          <w:sz w:val="28"/>
          <w:szCs w:val="28"/>
          <w:lang w:eastAsia="en-GB"/>
        </w:rPr>
      </w:pPr>
      <w:r w:rsidRPr="00CE1CDC">
        <w:rPr>
          <w:b/>
          <w:bCs/>
          <w:i/>
          <w:iCs/>
          <w:lang w:eastAsia="en-GB"/>
        </w:rPr>
        <w:t xml:space="preserve">Disclaimer: </w:t>
      </w:r>
      <w:r w:rsidR="003534D7" w:rsidRPr="00CE1CDC">
        <w:rPr>
          <w:b/>
          <w:bCs/>
          <w:i/>
          <w:iCs/>
          <w:lang w:eastAsia="en-GB"/>
        </w:rPr>
        <w:t>Lancashire County Council and Lancashire SACRE take no responsibility for the places or people listed in th</w:t>
      </w:r>
      <w:r w:rsidR="00D44063">
        <w:rPr>
          <w:b/>
          <w:bCs/>
          <w:i/>
          <w:iCs/>
          <w:lang w:eastAsia="en-GB"/>
        </w:rPr>
        <w:t>e following pages.</w:t>
      </w:r>
    </w:p>
    <w:p w14:paraId="41B567D7" w14:textId="77777777" w:rsidR="00044433" w:rsidRDefault="00044433" w:rsidP="00974AC7">
      <w:pPr>
        <w:rPr>
          <w:b/>
          <w:bCs/>
          <w:sz w:val="28"/>
          <w:szCs w:val="28"/>
          <w:lang w:eastAsia="en-GB"/>
        </w:rPr>
      </w:pPr>
    </w:p>
    <w:p w14:paraId="53007A84" w14:textId="676A10FA" w:rsidR="00CE1CDC" w:rsidRPr="00A4217F" w:rsidRDefault="00CE1CDC" w:rsidP="0018196F">
      <w:pPr>
        <w:spacing w:after="0"/>
        <w:jc w:val="center"/>
        <w:rPr>
          <w:rFonts w:eastAsia="Cambria" w:cs="Arial"/>
          <w:b/>
          <w:bCs/>
          <w:color w:val="002060"/>
          <w:sz w:val="32"/>
          <w:szCs w:val="32"/>
          <w:u w:val="single"/>
          <w:lang w:eastAsia="en-GB"/>
        </w:rPr>
      </w:pPr>
      <w:r w:rsidRPr="00A4217F">
        <w:rPr>
          <w:rFonts w:eastAsia="Cambria" w:cs="Arial"/>
          <w:b/>
          <w:bCs/>
          <w:color w:val="002060"/>
          <w:sz w:val="32"/>
          <w:szCs w:val="32"/>
          <w:u w:val="single"/>
          <w:lang w:eastAsia="en-GB"/>
        </w:rPr>
        <w:t>Visiting Places of Worship</w:t>
      </w:r>
    </w:p>
    <w:p w14:paraId="5D17D97B" w14:textId="77777777" w:rsidR="00CE1CDC" w:rsidRDefault="00CE1CDC" w:rsidP="005867BF">
      <w:pPr>
        <w:spacing w:after="0"/>
        <w:jc w:val="left"/>
        <w:rPr>
          <w:rFonts w:ascii="ArialMT" w:eastAsia="Cambria" w:hAnsi="ArialMT" w:cs="ArialMT"/>
          <w:color w:val="00A6A6"/>
          <w:sz w:val="44"/>
          <w:szCs w:val="44"/>
          <w:lang w:eastAsia="en-GB"/>
        </w:rPr>
      </w:pPr>
    </w:p>
    <w:p w14:paraId="35F999E2" w14:textId="368D2441" w:rsidR="00CE1CDC" w:rsidRPr="00044433" w:rsidRDefault="00B25EA4" w:rsidP="005867BF">
      <w:pPr>
        <w:spacing w:after="0"/>
        <w:jc w:val="left"/>
        <w:rPr>
          <w:rFonts w:eastAsia="Cambria" w:cs="Arial"/>
          <w:color w:val="002060"/>
          <w:sz w:val="32"/>
          <w:szCs w:val="32"/>
          <w:lang w:eastAsia="en-GB"/>
        </w:rPr>
      </w:pPr>
      <w:r w:rsidRPr="00044433">
        <w:rPr>
          <w:rFonts w:eastAsia="Cambria" w:cs="Arial"/>
          <w:color w:val="002060"/>
          <w:sz w:val="32"/>
          <w:szCs w:val="32"/>
          <w:lang w:eastAsia="en-GB"/>
        </w:rPr>
        <w:t>Dress</w:t>
      </w:r>
    </w:p>
    <w:p w14:paraId="0C402C9F" w14:textId="78AD8629" w:rsidR="00833817" w:rsidRDefault="00833817" w:rsidP="005867BF">
      <w:pPr>
        <w:spacing w:after="0"/>
        <w:jc w:val="left"/>
        <w:rPr>
          <w:rFonts w:eastAsia="Cambria" w:cs="Arial"/>
          <w:color w:val="auto"/>
          <w:lang w:eastAsia="en-GB"/>
        </w:rPr>
      </w:pPr>
      <w:r w:rsidRPr="00833817">
        <w:rPr>
          <w:rFonts w:eastAsia="Cambria" w:cs="Arial"/>
          <w:color w:val="auto"/>
          <w:lang w:eastAsia="en-GB"/>
        </w:rPr>
        <w:t>It would be appropriate to dress modestly when visiting a place of worship</w:t>
      </w:r>
      <w:r w:rsidR="003E19A0">
        <w:rPr>
          <w:rFonts w:eastAsia="Cambria" w:cs="Arial"/>
          <w:color w:val="auto"/>
          <w:lang w:eastAsia="en-GB"/>
        </w:rPr>
        <w:t>.</w:t>
      </w:r>
      <w:r w:rsidR="002A100E">
        <w:rPr>
          <w:rFonts w:eastAsia="Cambria" w:cs="Arial"/>
          <w:color w:val="auto"/>
          <w:lang w:eastAsia="en-GB"/>
        </w:rPr>
        <w:t xml:space="preserve"> </w:t>
      </w:r>
      <w:r w:rsidR="003F1F1E">
        <w:rPr>
          <w:rFonts w:eastAsia="Cambria" w:cs="Arial"/>
          <w:color w:val="auto"/>
          <w:lang w:eastAsia="en-GB"/>
        </w:rPr>
        <w:t>Checking on dress requirements during a pre-visit will be a necessity.</w:t>
      </w:r>
    </w:p>
    <w:p w14:paraId="1C453390" w14:textId="77777777" w:rsidR="003F1F1E" w:rsidRDefault="003F1F1E" w:rsidP="005867BF">
      <w:pPr>
        <w:spacing w:after="0"/>
        <w:jc w:val="left"/>
        <w:rPr>
          <w:rFonts w:eastAsia="Cambria" w:cs="Arial"/>
          <w:color w:val="auto"/>
          <w:lang w:eastAsia="en-GB"/>
        </w:rPr>
      </w:pPr>
    </w:p>
    <w:p w14:paraId="24B706E4" w14:textId="7FE4FAB8" w:rsidR="003E19A0" w:rsidRDefault="003E19A0" w:rsidP="003E19A0">
      <w:pPr>
        <w:pStyle w:val="ListParagraph"/>
        <w:numPr>
          <w:ilvl w:val="0"/>
          <w:numId w:val="11"/>
        </w:numPr>
        <w:spacing w:after="0"/>
        <w:jc w:val="left"/>
        <w:rPr>
          <w:rFonts w:eastAsia="Cambria" w:cs="Arial"/>
          <w:color w:val="auto"/>
          <w:lang w:eastAsia="en-GB"/>
        </w:rPr>
      </w:pPr>
      <w:r>
        <w:rPr>
          <w:rFonts w:eastAsia="Cambria" w:cs="Arial"/>
          <w:color w:val="auto"/>
          <w:lang w:eastAsia="en-GB"/>
        </w:rPr>
        <w:t>Shoes are to be removed before entering the prayer rooms of a mosque, mandir, gurdwara or temple.</w:t>
      </w:r>
    </w:p>
    <w:p w14:paraId="7A09E559" w14:textId="2B161B7B" w:rsidR="003E19A0" w:rsidRDefault="002A100E" w:rsidP="003E19A0">
      <w:pPr>
        <w:pStyle w:val="ListParagraph"/>
        <w:numPr>
          <w:ilvl w:val="0"/>
          <w:numId w:val="11"/>
        </w:numPr>
        <w:spacing w:after="0"/>
        <w:jc w:val="left"/>
        <w:rPr>
          <w:rFonts w:eastAsia="Cambria" w:cs="Arial"/>
          <w:color w:val="auto"/>
          <w:lang w:eastAsia="en-GB"/>
        </w:rPr>
      </w:pPr>
      <w:r>
        <w:rPr>
          <w:rFonts w:eastAsia="Cambria" w:cs="Arial"/>
          <w:color w:val="auto"/>
          <w:lang w:eastAsia="en-GB"/>
        </w:rPr>
        <w:t xml:space="preserve">Females </w:t>
      </w:r>
      <w:r w:rsidR="0000530F">
        <w:rPr>
          <w:rFonts w:eastAsia="Cambria" w:cs="Arial"/>
          <w:color w:val="auto"/>
          <w:lang w:eastAsia="en-GB"/>
        </w:rPr>
        <w:t xml:space="preserve">should </w:t>
      </w:r>
      <w:r>
        <w:rPr>
          <w:rFonts w:eastAsia="Cambria" w:cs="Arial"/>
          <w:color w:val="auto"/>
          <w:lang w:eastAsia="en-GB"/>
        </w:rPr>
        <w:t xml:space="preserve">cover their head, legs and arms at a mosque. Males </w:t>
      </w:r>
      <w:r w:rsidR="0000530F">
        <w:rPr>
          <w:rFonts w:eastAsia="Cambria" w:cs="Arial"/>
          <w:color w:val="auto"/>
          <w:lang w:eastAsia="en-GB"/>
        </w:rPr>
        <w:t xml:space="preserve">should </w:t>
      </w:r>
      <w:r>
        <w:rPr>
          <w:rFonts w:eastAsia="Cambria" w:cs="Arial"/>
          <w:color w:val="auto"/>
          <w:lang w:eastAsia="en-GB"/>
        </w:rPr>
        <w:t>cover their heads during prayer time.</w:t>
      </w:r>
    </w:p>
    <w:p w14:paraId="17E4018E" w14:textId="4FBD38DB" w:rsidR="00BA304E" w:rsidRDefault="00BA304E" w:rsidP="00BA304E">
      <w:pPr>
        <w:pStyle w:val="ListParagraph"/>
        <w:numPr>
          <w:ilvl w:val="0"/>
          <w:numId w:val="11"/>
        </w:numPr>
        <w:spacing w:after="0"/>
        <w:jc w:val="left"/>
        <w:rPr>
          <w:rFonts w:eastAsia="Cambria" w:cs="Arial"/>
          <w:color w:val="auto"/>
          <w:lang w:eastAsia="en-GB"/>
        </w:rPr>
      </w:pPr>
      <w:r>
        <w:rPr>
          <w:rFonts w:eastAsia="Cambria" w:cs="Arial"/>
          <w:color w:val="auto"/>
          <w:lang w:eastAsia="en-GB"/>
        </w:rPr>
        <w:t xml:space="preserve">Females </w:t>
      </w:r>
      <w:r w:rsidR="0000530F">
        <w:rPr>
          <w:rFonts w:eastAsia="Cambria" w:cs="Arial"/>
          <w:color w:val="auto"/>
          <w:lang w:eastAsia="en-GB"/>
        </w:rPr>
        <w:t xml:space="preserve">should </w:t>
      </w:r>
      <w:r>
        <w:rPr>
          <w:rFonts w:eastAsia="Cambria" w:cs="Arial"/>
          <w:color w:val="auto"/>
          <w:lang w:eastAsia="en-GB"/>
        </w:rPr>
        <w:t xml:space="preserve">cover their head and legs at the gurdwara and males </w:t>
      </w:r>
      <w:r w:rsidR="0000530F">
        <w:rPr>
          <w:rFonts w:eastAsia="Cambria" w:cs="Arial"/>
          <w:color w:val="auto"/>
          <w:lang w:eastAsia="en-GB"/>
        </w:rPr>
        <w:t xml:space="preserve">should </w:t>
      </w:r>
      <w:r>
        <w:rPr>
          <w:rFonts w:eastAsia="Cambria" w:cs="Arial"/>
          <w:color w:val="auto"/>
          <w:lang w:eastAsia="en-GB"/>
        </w:rPr>
        <w:t>cover their head.</w:t>
      </w:r>
    </w:p>
    <w:p w14:paraId="665EBE3A" w14:textId="77777777" w:rsidR="00BA304E" w:rsidRDefault="00BA304E" w:rsidP="00BA304E">
      <w:pPr>
        <w:spacing w:after="0"/>
        <w:jc w:val="left"/>
        <w:rPr>
          <w:rFonts w:eastAsia="Cambria" w:cs="Arial"/>
          <w:color w:val="auto"/>
          <w:lang w:eastAsia="en-GB"/>
        </w:rPr>
      </w:pPr>
    </w:p>
    <w:p w14:paraId="7C701E88" w14:textId="73FF2F07" w:rsidR="00BA304E" w:rsidRPr="00044433" w:rsidRDefault="00BA304E" w:rsidP="00BA304E">
      <w:pPr>
        <w:spacing w:after="0"/>
        <w:jc w:val="left"/>
        <w:rPr>
          <w:rFonts w:eastAsia="Cambria" w:cs="Arial"/>
          <w:color w:val="002060"/>
          <w:sz w:val="32"/>
          <w:szCs w:val="32"/>
          <w:lang w:eastAsia="en-GB"/>
        </w:rPr>
      </w:pPr>
      <w:r w:rsidRPr="00044433">
        <w:rPr>
          <w:rFonts w:eastAsia="Cambria" w:cs="Arial"/>
          <w:color w:val="002060"/>
          <w:sz w:val="32"/>
          <w:szCs w:val="32"/>
          <w:lang w:eastAsia="en-GB"/>
        </w:rPr>
        <w:lastRenderedPageBreak/>
        <w:t xml:space="preserve">Food and Drink  </w:t>
      </w:r>
    </w:p>
    <w:p w14:paraId="1D74365E" w14:textId="321536BF" w:rsidR="00F838BC" w:rsidRDefault="00F838BC" w:rsidP="005867BF">
      <w:pPr>
        <w:spacing w:after="0"/>
        <w:jc w:val="left"/>
        <w:rPr>
          <w:rFonts w:eastAsia="Cambria" w:cs="Arial"/>
          <w:color w:val="auto"/>
          <w:lang w:eastAsia="en-GB"/>
        </w:rPr>
      </w:pPr>
      <w:r>
        <w:rPr>
          <w:rFonts w:eastAsia="Cambria" w:cs="Arial"/>
          <w:color w:val="auto"/>
          <w:lang w:eastAsia="en-GB"/>
        </w:rPr>
        <w:t>Food and drink should not be taken into the gurdwara</w:t>
      </w:r>
      <w:r w:rsidR="00275974">
        <w:rPr>
          <w:rFonts w:eastAsia="Cambria" w:cs="Arial"/>
          <w:color w:val="auto"/>
          <w:lang w:eastAsia="en-GB"/>
        </w:rPr>
        <w:t xml:space="preserve">. At an </w:t>
      </w:r>
      <w:r>
        <w:rPr>
          <w:rFonts w:eastAsia="Cambria" w:cs="Arial"/>
          <w:color w:val="auto"/>
          <w:lang w:eastAsia="en-GB"/>
        </w:rPr>
        <w:t>orthodox synagogu</w:t>
      </w:r>
      <w:r w:rsidR="00275974">
        <w:rPr>
          <w:rFonts w:eastAsia="Cambria" w:cs="Arial"/>
          <w:color w:val="auto"/>
          <w:lang w:eastAsia="en-GB"/>
        </w:rPr>
        <w:t>e food must be kosher.</w:t>
      </w:r>
    </w:p>
    <w:p w14:paraId="4F8DD69C" w14:textId="77777777" w:rsidR="005034FC" w:rsidRDefault="005034FC" w:rsidP="005867BF">
      <w:pPr>
        <w:spacing w:after="0"/>
        <w:jc w:val="left"/>
        <w:rPr>
          <w:rFonts w:eastAsia="Cambria" w:cs="Arial"/>
          <w:color w:val="auto"/>
          <w:lang w:eastAsia="en-GB"/>
        </w:rPr>
      </w:pPr>
    </w:p>
    <w:p w14:paraId="31265568" w14:textId="69DE0F56" w:rsidR="005034FC" w:rsidRDefault="00FC4874" w:rsidP="005867BF">
      <w:pPr>
        <w:spacing w:after="0"/>
        <w:jc w:val="left"/>
        <w:rPr>
          <w:rFonts w:eastAsia="Cambria" w:cs="Arial"/>
          <w:color w:val="auto"/>
          <w:lang w:eastAsia="en-GB"/>
        </w:rPr>
      </w:pPr>
      <w:r>
        <w:rPr>
          <w:rFonts w:eastAsia="Cambria" w:cs="Arial"/>
          <w:color w:val="auto"/>
          <w:lang w:eastAsia="en-GB"/>
        </w:rPr>
        <w:t>On occasions places of worship show hospitality by offering refreshments to visitors.</w:t>
      </w:r>
    </w:p>
    <w:p w14:paraId="6DF07DD2" w14:textId="77777777" w:rsidR="00147283" w:rsidRDefault="00147283" w:rsidP="005867BF">
      <w:pPr>
        <w:spacing w:after="0"/>
        <w:jc w:val="left"/>
        <w:rPr>
          <w:rFonts w:eastAsia="Cambria" w:cs="Arial"/>
          <w:color w:val="auto"/>
          <w:lang w:eastAsia="en-GB"/>
        </w:rPr>
      </w:pPr>
    </w:p>
    <w:p w14:paraId="312A7EE0" w14:textId="1DD9A340" w:rsidR="00147283" w:rsidRPr="00044433" w:rsidRDefault="00147283" w:rsidP="005867BF">
      <w:pPr>
        <w:spacing w:after="0"/>
        <w:jc w:val="left"/>
        <w:rPr>
          <w:rFonts w:eastAsia="Cambria" w:cs="Arial"/>
          <w:color w:val="002060"/>
          <w:sz w:val="32"/>
          <w:szCs w:val="32"/>
          <w:lang w:eastAsia="en-GB"/>
        </w:rPr>
      </w:pPr>
      <w:r w:rsidRPr="00044433">
        <w:rPr>
          <w:rFonts w:eastAsia="Cambria" w:cs="Arial"/>
          <w:color w:val="002060"/>
          <w:sz w:val="32"/>
          <w:szCs w:val="32"/>
          <w:lang w:eastAsia="en-GB"/>
        </w:rPr>
        <w:t xml:space="preserve">Photos </w:t>
      </w:r>
    </w:p>
    <w:p w14:paraId="51841D18" w14:textId="1D822573" w:rsidR="00147283" w:rsidRPr="00147283" w:rsidRDefault="00147283" w:rsidP="005867BF">
      <w:pPr>
        <w:spacing w:after="0"/>
        <w:jc w:val="left"/>
        <w:rPr>
          <w:rFonts w:eastAsia="Cambria" w:cs="Arial"/>
          <w:color w:val="auto"/>
          <w:lang w:eastAsia="en-GB"/>
        </w:rPr>
      </w:pPr>
      <w:r w:rsidRPr="00147283">
        <w:rPr>
          <w:rFonts w:eastAsia="Cambria" w:cs="Arial"/>
          <w:color w:val="auto"/>
          <w:lang w:eastAsia="en-GB"/>
        </w:rPr>
        <w:t>Please ask for permission before taking photographs.</w:t>
      </w:r>
    </w:p>
    <w:p w14:paraId="3BC203F8" w14:textId="77777777" w:rsidR="00AA2D13" w:rsidRDefault="00AA2D13" w:rsidP="005867BF">
      <w:pPr>
        <w:spacing w:after="0"/>
        <w:jc w:val="left"/>
        <w:rPr>
          <w:rFonts w:ascii="ArialMT" w:eastAsia="Cambria" w:hAnsi="ArialMT" w:cs="ArialMT"/>
          <w:color w:val="00A6A6"/>
          <w:sz w:val="44"/>
          <w:szCs w:val="44"/>
          <w:lang w:eastAsia="en-GB"/>
        </w:rPr>
      </w:pPr>
    </w:p>
    <w:p w14:paraId="4C002404" w14:textId="0A1B1099" w:rsidR="00AA2D13" w:rsidRPr="00044433" w:rsidRDefault="00AA2D13" w:rsidP="005867BF">
      <w:pPr>
        <w:spacing w:after="0"/>
        <w:jc w:val="left"/>
        <w:rPr>
          <w:rFonts w:eastAsia="Cambria" w:cs="Arial"/>
          <w:color w:val="002060"/>
          <w:sz w:val="32"/>
          <w:szCs w:val="32"/>
          <w:lang w:eastAsia="en-GB"/>
        </w:rPr>
      </w:pPr>
      <w:r w:rsidRPr="00044433">
        <w:rPr>
          <w:rFonts w:eastAsia="Cambria" w:cs="Arial"/>
          <w:color w:val="002060"/>
          <w:sz w:val="32"/>
          <w:szCs w:val="32"/>
          <w:lang w:eastAsia="en-GB"/>
        </w:rPr>
        <w:t xml:space="preserve">Behaviour </w:t>
      </w:r>
    </w:p>
    <w:p w14:paraId="2BDFEE7E" w14:textId="5A15ED14" w:rsidR="005867BF" w:rsidRPr="005034FC" w:rsidRDefault="005034FC" w:rsidP="005034FC">
      <w:pPr>
        <w:spacing w:after="0"/>
        <w:jc w:val="left"/>
        <w:rPr>
          <w:rFonts w:eastAsia="Cambria" w:cs="Arial"/>
          <w:color w:val="auto"/>
          <w:lang w:eastAsia="en-GB"/>
        </w:rPr>
      </w:pPr>
      <w:r w:rsidRPr="005034FC">
        <w:rPr>
          <w:rFonts w:eastAsia="Cambria" w:cs="Arial"/>
          <w:color w:val="auto"/>
          <w:lang w:eastAsia="en-GB"/>
        </w:rPr>
        <w:t xml:space="preserve">Teachers should always take responsibility for behaviour. </w:t>
      </w:r>
    </w:p>
    <w:p w14:paraId="487207BC" w14:textId="77777777" w:rsidR="005034FC" w:rsidRDefault="005034FC" w:rsidP="005867BF">
      <w:pPr>
        <w:spacing w:after="0"/>
        <w:jc w:val="left"/>
        <w:rPr>
          <w:rFonts w:ascii="Arial-BoldMT" w:eastAsia="Cambria" w:hAnsi="Arial-BoldMT" w:cs="Arial-BoldMT"/>
          <w:b/>
          <w:bCs/>
          <w:sz w:val="22"/>
          <w:szCs w:val="22"/>
          <w:lang w:eastAsia="en-GB"/>
        </w:rPr>
      </w:pPr>
    </w:p>
    <w:p w14:paraId="54327633" w14:textId="72A72BE6" w:rsidR="00BB523C" w:rsidRDefault="00BB523C" w:rsidP="005867BF">
      <w:pPr>
        <w:spacing w:after="0"/>
        <w:jc w:val="left"/>
        <w:rPr>
          <w:rFonts w:ascii="Arial-BoldMT" w:eastAsia="Cambria" w:hAnsi="Arial-BoldMT" w:cs="Arial-BoldMT"/>
          <w:b/>
          <w:bCs/>
          <w:sz w:val="22"/>
          <w:szCs w:val="22"/>
          <w:lang w:eastAsia="en-GB"/>
        </w:rPr>
      </w:pPr>
    </w:p>
    <w:p w14:paraId="5697C0F7" w14:textId="3C821F70" w:rsidR="00BB523C" w:rsidRPr="00044433" w:rsidRDefault="00BB523C" w:rsidP="005867BF">
      <w:pPr>
        <w:spacing w:after="0"/>
        <w:jc w:val="left"/>
        <w:rPr>
          <w:rFonts w:eastAsia="Cambria" w:cs="Arial"/>
          <w:color w:val="002060"/>
          <w:sz w:val="32"/>
          <w:szCs w:val="32"/>
          <w:lang w:eastAsia="en-GB"/>
        </w:rPr>
      </w:pPr>
      <w:r w:rsidRPr="00044433">
        <w:rPr>
          <w:rFonts w:eastAsia="Cambria" w:cs="Arial"/>
          <w:color w:val="002060"/>
          <w:sz w:val="32"/>
          <w:szCs w:val="32"/>
          <w:lang w:eastAsia="en-GB"/>
        </w:rPr>
        <w:t xml:space="preserve">Parental Approval </w:t>
      </w:r>
    </w:p>
    <w:p w14:paraId="62490109" w14:textId="22BCB532" w:rsidR="002A7767" w:rsidRPr="002A7767" w:rsidRDefault="002A7767" w:rsidP="005867BF">
      <w:pPr>
        <w:spacing w:after="0"/>
        <w:jc w:val="left"/>
        <w:rPr>
          <w:rFonts w:eastAsia="Cambria" w:cs="Arial"/>
          <w:color w:val="auto"/>
          <w:lang w:eastAsia="en-GB"/>
        </w:rPr>
      </w:pPr>
      <w:r>
        <w:rPr>
          <w:rFonts w:eastAsia="Cambria" w:cs="Arial"/>
          <w:color w:val="auto"/>
          <w:lang w:eastAsia="en-GB"/>
        </w:rPr>
        <w:t>Sometime</w:t>
      </w:r>
      <w:r w:rsidR="00D558A3">
        <w:rPr>
          <w:rFonts w:eastAsia="Cambria" w:cs="Arial"/>
          <w:color w:val="auto"/>
          <w:lang w:eastAsia="en-GB"/>
        </w:rPr>
        <w:t>s</w:t>
      </w:r>
      <w:r>
        <w:rPr>
          <w:rFonts w:eastAsia="Cambria" w:cs="Arial"/>
          <w:color w:val="auto"/>
          <w:lang w:eastAsia="en-GB"/>
        </w:rPr>
        <w:t xml:space="preserve"> parents are reluctant to allow consent for a visit to a place of worship.</w:t>
      </w:r>
      <w:r w:rsidR="00281F88">
        <w:rPr>
          <w:rFonts w:eastAsia="Cambria" w:cs="Arial"/>
          <w:color w:val="auto"/>
          <w:lang w:eastAsia="en-GB"/>
        </w:rPr>
        <w:t xml:space="preserve"> It is their statutory right to withhold approval. </w:t>
      </w:r>
      <w:r w:rsidR="003C5AFD">
        <w:rPr>
          <w:rFonts w:eastAsia="Cambria" w:cs="Arial"/>
          <w:color w:val="auto"/>
          <w:lang w:eastAsia="en-GB"/>
        </w:rPr>
        <w:t>However it is recommended that headteachers contact parents to discuss any worries of concerns. This will allow the purpose and facts of the visit to be clearly explained and any unwarranted fears to be alleviated.</w:t>
      </w:r>
      <w:r w:rsidR="0058325B">
        <w:rPr>
          <w:rFonts w:eastAsia="Cambria" w:cs="Arial"/>
          <w:color w:val="auto"/>
          <w:lang w:eastAsia="en-GB"/>
        </w:rPr>
        <w:t xml:space="preserve"> C</w:t>
      </w:r>
      <w:r w:rsidR="00374827">
        <w:rPr>
          <w:rFonts w:eastAsia="Cambria" w:cs="Arial"/>
          <w:color w:val="auto"/>
          <w:lang w:eastAsia="en-GB"/>
        </w:rPr>
        <w:t>elebrat</w:t>
      </w:r>
      <w:r w:rsidR="0058325B">
        <w:rPr>
          <w:rFonts w:eastAsia="Cambria" w:cs="Arial"/>
          <w:color w:val="auto"/>
          <w:lang w:eastAsia="en-GB"/>
        </w:rPr>
        <w:t>ing</w:t>
      </w:r>
      <w:r w:rsidR="00374827">
        <w:rPr>
          <w:rFonts w:eastAsia="Cambria" w:cs="Arial"/>
          <w:color w:val="auto"/>
          <w:lang w:eastAsia="en-GB"/>
        </w:rPr>
        <w:t xml:space="preserve"> and shar</w:t>
      </w:r>
      <w:r w:rsidR="0058325B">
        <w:rPr>
          <w:rFonts w:eastAsia="Cambria" w:cs="Arial"/>
          <w:color w:val="auto"/>
          <w:lang w:eastAsia="en-GB"/>
        </w:rPr>
        <w:t>ing</w:t>
      </w:r>
      <w:r w:rsidR="00374827">
        <w:rPr>
          <w:rFonts w:eastAsia="Cambria" w:cs="Arial"/>
          <w:color w:val="auto"/>
          <w:lang w:eastAsia="en-GB"/>
        </w:rPr>
        <w:t xml:space="preserve"> information after </w:t>
      </w:r>
      <w:r w:rsidR="0058325B">
        <w:rPr>
          <w:rFonts w:eastAsia="Cambria" w:cs="Arial"/>
          <w:color w:val="auto"/>
          <w:lang w:eastAsia="en-GB"/>
        </w:rPr>
        <w:t>a visit or</w:t>
      </w:r>
      <w:r w:rsidR="00374827">
        <w:rPr>
          <w:rFonts w:eastAsia="Cambria" w:cs="Arial"/>
          <w:color w:val="auto"/>
          <w:lang w:eastAsia="en-GB"/>
        </w:rPr>
        <w:t xml:space="preserve"> event</w:t>
      </w:r>
      <w:r w:rsidR="0058325B">
        <w:rPr>
          <w:rFonts w:eastAsia="Cambria" w:cs="Arial"/>
          <w:color w:val="auto"/>
          <w:lang w:eastAsia="en-GB"/>
        </w:rPr>
        <w:t xml:space="preserve"> is recommended.</w:t>
      </w:r>
    </w:p>
    <w:p w14:paraId="0932C2E9" w14:textId="0903C248" w:rsidR="0038471A" w:rsidRDefault="0038471A" w:rsidP="00974AC7">
      <w:pPr>
        <w:rPr>
          <w:b/>
          <w:bCs/>
          <w:sz w:val="28"/>
          <w:szCs w:val="28"/>
          <w:lang w:eastAsia="en-GB"/>
        </w:rPr>
      </w:pPr>
    </w:p>
    <w:p w14:paraId="1D44864F" w14:textId="77777777" w:rsidR="0038471A" w:rsidRDefault="0038471A" w:rsidP="00974AC7">
      <w:pPr>
        <w:rPr>
          <w:b/>
          <w:bCs/>
          <w:sz w:val="28"/>
          <w:szCs w:val="28"/>
          <w:lang w:eastAsia="en-GB"/>
        </w:rPr>
      </w:pPr>
    </w:p>
    <w:p w14:paraId="6687A18A" w14:textId="77777777" w:rsidR="00A4217F" w:rsidRDefault="00A4217F" w:rsidP="00E0093C">
      <w:pPr>
        <w:rPr>
          <w:rFonts w:cs="Arial"/>
          <w:b/>
          <w:bCs/>
          <w:color w:val="002060"/>
          <w:sz w:val="32"/>
          <w:szCs w:val="32"/>
          <w:u w:val="single"/>
        </w:rPr>
      </w:pPr>
    </w:p>
    <w:p w14:paraId="7EB23EFB" w14:textId="77777777" w:rsidR="005C6F78" w:rsidRPr="00E4535A" w:rsidRDefault="005C6F78" w:rsidP="00E0093C">
      <w:pPr>
        <w:rPr>
          <w:lang w:eastAsia="en-GB"/>
        </w:rPr>
      </w:pPr>
    </w:p>
    <w:sectPr w:rsidR="005C6F78" w:rsidRPr="00E4535A" w:rsidSect="00A4217F">
      <w:headerReference w:type="default" r:id="rId14"/>
      <w:footerReference w:type="default" r:id="rId15"/>
      <w:pgSz w:w="11900" w:h="16840" w:code="9"/>
      <w:pgMar w:top="397" w:right="1440" w:bottom="397" w:left="1440" w:header="567" w:footer="567" w:gutter="0"/>
      <w:pgNumType w:start="1"/>
      <w:cols w:space="2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0455" w14:textId="77777777" w:rsidR="00AC4884" w:rsidRDefault="00AC4884" w:rsidP="00124FDC">
      <w:pPr>
        <w:spacing w:after="0"/>
      </w:pPr>
      <w:r>
        <w:separator/>
      </w:r>
    </w:p>
  </w:endnote>
  <w:endnote w:type="continuationSeparator" w:id="0">
    <w:p w14:paraId="0DC18A59" w14:textId="77777777" w:rsidR="00AC4884" w:rsidRDefault="00AC4884"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Light">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8080000" w:usb2="00000010" w:usb3="00000000" w:csb0="001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E503" w14:textId="341485DA" w:rsidR="009E0556" w:rsidRDefault="00514693">
    <w:pPr>
      <w:pStyle w:val="Footer"/>
    </w:pPr>
    <w:r>
      <w:rPr>
        <w:noProof/>
      </w:rPr>
      <w:drawing>
        <wp:anchor distT="0" distB="0" distL="114300" distR="114300" simplePos="0" relativeHeight="251658752" behindDoc="1" locked="0" layoutInCell="1" allowOverlap="1" wp14:anchorId="62EE10A3" wp14:editId="65DEEC1A">
          <wp:simplePos x="0" y="0"/>
          <wp:positionH relativeFrom="column">
            <wp:posOffset>-914400</wp:posOffset>
          </wp:positionH>
          <wp:positionV relativeFrom="paragraph">
            <wp:posOffset>-304800</wp:posOffset>
          </wp:positionV>
          <wp:extent cx="7555865" cy="647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3897" w14:textId="14DAA056" w:rsidR="00E429E1" w:rsidRDefault="00514693">
    <w:pPr>
      <w:pStyle w:val="Footer"/>
    </w:pPr>
    <w:r>
      <w:rPr>
        <w:noProof/>
      </w:rPr>
      <w:drawing>
        <wp:anchor distT="0" distB="0" distL="114300" distR="114300" simplePos="0" relativeHeight="251656704" behindDoc="1" locked="0" layoutInCell="1" allowOverlap="1" wp14:anchorId="6A118C70" wp14:editId="227F9DEF">
          <wp:simplePos x="0" y="0"/>
          <wp:positionH relativeFrom="column">
            <wp:posOffset>-457200</wp:posOffset>
          </wp:positionH>
          <wp:positionV relativeFrom="paragraph">
            <wp:posOffset>0</wp:posOffset>
          </wp:positionV>
          <wp:extent cx="7548880" cy="6343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0"/>
    </w:tblGrid>
    <w:tr w:rsidR="00DB6FF3" w:rsidRPr="008E5502" w14:paraId="5F2277FC" w14:textId="77777777" w:rsidTr="00085254">
      <w:tc>
        <w:tcPr>
          <w:tcW w:w="5000" w:type="pct"/>
          <w:shd w:val="clear" w:color="auto" w:fill="auto"/>
        </w:tcPr>
        <w:p w14:paraId="11720B26" w14:textId="46F36AC6" w:rsidR="00DB6FF3" w:rsidRPr="008E5502" w:rsidRDefault="00C85B55" w:rsidP="00085254">
          <w:pPr>
            <w:pStyle w:val="Footer"/>
            <w:jc w:val="right"/>
          </w:pPr>
          <w:r w:rsidRPr="00C95BB7">
            <w:rPr>
              <w:sz w:val="28"/>
              <w:szCs w:val="26"/>
            </w:rPr>
            <w:fldChar w:fldCharType="begin"/>
          </w:r>
          <w:r w:rsidRPr="00C95BB7">
            <w:rPr>
              <w:sz w:val="28"/>
              <w:szCs w:val="26"/>
            </w:rPr>
            <w:instrText xml:space="preserve"> PAGE   \* MERGEFORMAT </w:instrText>
          </w:r>
          <w:r w:rsidRPr="00C95BB7">
            <w:rPr>
              <w:sz w:val="28"/>
              <w:szCs w:val="26"/>
            </w:rPr>
            <w:fldChar w:fldCharType="separate"/>
          </w:r>
          <w:r w:rsidR="00250C1A" w:rsidRPr="00C95BB7">
            <w:rPr>
              <w:noProof/>
              <w:sz w:val="28"/>
              <w:szCs w:val="26"/>
            </w:rPr>
            <w:t>2</w:t>
          </w:r>
          <w:r w:rsidRPr="00C95BB7">
            <w:rPr>
              <w:sz w:val="28"/>
              <w:szCs w:val="26"/>
            </w:rPr>
            <w:fldChar w:fldCharType="end"/>
          </w:r>
        </w:p>
      </w:tc>
    </w:tr>
  </w:tbl>
  <w:p w14:paraId="4861EDD1" w14:textId="576B2D68" w:rsidR="00DB6FF3" w:rsidRDefault="00514693" w:rsidP="008E5502">
    <w:pPr>
      <w:pStyle w:val="anchor"/>
    </w:pPr>
    <w:r>
      <w:rPr>
        <w:noProof/>
      </w:rPr>
      <w:drawing>
        <wp:anchor distT="0" distB="0" distL="114300" distR="114300" simplePos="0" relativeHeight="251659776" behindDoc="1" locked="0" layoutInCell="1" allowOverlap="1" wp14:anchorId="2EB23F74" wp14:editId="49F1AC48">
          <wp:simplePos x="0" y="0"/>
          <wp:positionH relativeFrom="column">
            <wp:posOffset>-914400</wp:posOffset>
          </wp:positionH>
          <wp:positionV relativeFrom="paragraph">
            <wp:posOffset>-280035</wp:posOffset>
          </wp:positionV>
          <wp:extent cx="755586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A412" w14:textId="77777777" w:rsidR="00AC4884" w:rsidRDefault="00AC4884" w:rsidP="00124FDC">
      <w:pPr>
        <w:spacing w:after="0"/>
      </w:pPr>
      <w:r>
        <w:separator/>
      </w:r>
    </w:p>
  </w:footnote>
  <w:footnote w:type="continuationSeparator" w:id="0">
    <w:p w14:paraId="0E0AFD0A" w14:textId="77777777" w:rsidR="00AC4884" w:rsidRDefault="00AC4884" w:rsidP="00124F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D24B" w14:textId="53CF6D44" w:rsidR="00462EE6" w:rsidRDefault="00514693">
    <w:pPr>
      <w:pStyle w:val="Header"/>
    </w:pPr>
    <w:r>
      <w:rPr>
        <w:noProof/>
      </w:rPr>
      <w:drawing>
        <wp:anchor distT="0" distB="0" distL="114300" distR="114300" simplePos="0" relativeHeight="251657728" behindDoc="1" locked="0" layoutInCell="1" allowOverlap="1" wp14:anchorId="418A8955" wp14:editId="6EDDF365">
          <wp:simplePos x="0" y="0"/>
          <wp:positionH relativeFrom="column">
            <wp:posOffset>-914400</wp:posOffset>
          </wp:positionH>
          <wp:positionV relativeFrom="paragraph">
            <wp:posOffset>-165735</wp:posOffset>
          </wp:positionV>
          <wp:extent cx="7555865" cy="1739900"/>
          <wp:effectExtent l="0" t="0" r="0" b="0"/>
          <wp:wrapNone/>
          <wp:docPr id="6" name="Picture 4" descr="A picture containing icon&#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icon&#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739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B563" w14:textId="1841B387" w:rsidR="00250C1A" w:rsidRDefault="00514693">
    <w:pPr>
      <w:pStyle w:val="Header"/>
    </w:pPr>
    <w:r>
      <w:rPr>
        <w:noProof/>
      </w:rPr>
      <w:drawing>
        <wp:anchor distT="0" distB="0" distL="114300" distR="114300" simplePos="0" relativeHeight="251655680" behindDoc="1" locked="0" layoutInCell="1" allowOverlap="1" wp14:anchorId="0C4C89EC" wp14:editId="3151554A">
          <wp:simplePos x="0" y="0"/>
          <wp:positionH relativeFrom="column">
            <wp:posOffset>-457200</wp:posOffset>
          </wp:positionH>
          <wp:positionV relativeFrom="paragraph">
            <wp:posOffset>-445135</wp:posOffset>
          </wp:positionV>
          <wp:extent cx="7556500" cy="3479800"/>
          <wp:effectExtent l="0" t="0" r="0" b="0"/>
          <wp:wrapNone/>
          <wp:docPr id="4" name="Picture 2"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3479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45AC" w14:textId="1AD20D44" w:rsidR="00DB6FF3" w:rsidRDefault="00DB6FF3" w:rsidP="008E5502">
    <w:pPr>
      <w:pStyle w:val="anch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5D46"/>
    <w:multiLevelType w:val="hybridMultilevel"/>
    <w:tmpl w:val="FCC6F0D6"/>
    <w:lvl w:ilvl="0" w:tplc="D5E64ED2">
      <w:numFmt w:val="bullet"/>
      <w:lvlText w:val="-"/>
      <w:lvlJc w:val="left"/>
      <w:pPr>
        <w:ind w:left="1440" w:hanging="360"/>
      </w:pPr>
      <w:rPr>
        <w:rFonts w:ascii="Arial" w:eastAsia="Cambr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FC1FD8"/>
    <w:multiLevelType w:val="hybridMultilevel"/>
    <w:tmpl w:val="A45C0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331054"/>
    <w:multiLevelType w:val="hybridMultilevel"/>
    <w:tmpl w:val="FDEA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02932"/>
    <w:multiLevelType w:val="hybridMultilevel"/>
    <w:tmpl w:val="07BE6BC6"/>
    <w:lvl w:ilvl="0" w:tplc="B930DF74">
      <w:numFmt w:val="bullet"/>
      <w:lvlText w:val="-"/>
      <w:lvlJc w:val="left"/>
      <w:pPr>
        <w:ind w:left="1080" w:hanging="360"/>
      </w:pPr>
      <w:rPr>
        <w:rFonts w:ascii="Source Sans Pro Light" w:eastAsia="Calibri" w:hAnsi="Source Sans Pro Light" w:cs="Helvetica-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 w15:restartNumberingAfterBreak="0">
    <w:nsid w:val="406F3275"/>
    <w:multiLevelType w:val="hybridMultilevel"/>
    <w:tmpl w:val="F934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76DFA"/>
    <w:multiLevelType w:val="hybridMultilevel"/>
    <w:tmpl w:val="A96E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6B75BC"/>
    <w:multiLevelType w:val="hybridMultilevel"/>
    <w:tmpl w:val="36A4BE9C"/>
    <w:lvl w:ilvl="0" w:tplc="D5E64ED2">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52CE9"/>
    <w:multiLevelType w:val="hybridMultilevel"/>
    <w:tmpl w:val="69CE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8563FE"/>
    <w:multiLevelType w:val="hybridMultilevel"/>
    <w:tmpl w:val="D5F8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83D3F"/>
    <w:multiLevelType w:val="hybridMultilevel"/>
    <w:tmpl w:val="BC1E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755618"/>
    <w:multiLevelType w:val="hybridMultilevel"/>
    <w:tmpl w:val="EBAA9156"/>
    <w:lvl w:ilvl="0" w:tplc="B930DF74">
      <w:numFmt w:val="bullet"/>
      <w:lvlText w:val="-"/>
      <w:lvlJc w:val="left"/>
      <w:pPr>
        <w:ind w:left="720" w:hanging="360"/>
      </w:pPr>
      <w:rPr>
        <w:rFonts w:ascii="Source Sans Pro Light" w:eastAsia="Calibri" w:hAnsi="Source Sans Pro Light" w:cs="Helvetica-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14"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63A59B2"/>
    <w:multiLevelType w:val="hybridMultilevel"/>
    <w:tmpl w:val="BF1AF1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EAE212A"/>
    <w:multiLevelType w:val="hybridMultilevel"/>
    <w:tmpl w:val="FCA6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672109">
    <w:abstractNumId w:val="4"/>
  </w:num>
  <w:num w:numId="2" w16cid:durableId="1953239419">
    <w:abstractNumId w:val="7"/>
  </w:num>
  <w:num w:numId="3" w16cid:durableId="2063601310">
    <w:abstractNumId w:val="14"/>
  </w:num>
  <w:num w:numId="4" w16cid:durableId="564990999">
    <w:abstractNumId w:val="13"/>
  </w:num>
  <w:num w:numId="5" w16cid:durableId="2557263">
    <w:abstractNumId w:val="11"/>
  </w:num>
  <w:num w:numId="6" w16cid:durableId="1982734884">
    <w:abstractNumId w:val="16"/>
  </w:num>
  <w:num w:numId="7" w16cid:durableId="634915669">
    <w:abstractNumId w:val="3"/>
  </w:num>
  <w:num w:numId="8" w16cid:durableId="415709192">
    <w:abstractNumId w:val="12"/>
  </w:num>
  <w:num w:numId="9" w16cid:durableId="160433998">
    <w:abstractNumId w:val="8"/>
  </w:num>
  <w:num w:numId="10" w16cid:durableId="607541967">
    <w:abstractNumId w:val="0"/>
  </w:num>
  <w:num w:numId="11" w16cid:durableId="723523747">
    <w:abstractNumId w:val="9"/>
  </w:num>
  <w:num w:numId="12" w16cid:durableId="59639873">
    <w:abstractNumId w:val="2"/>
  </w:num>
  <w:num w:numId="13" w16cid:durableId="2044985988">
    <w:abstractNumId w:val="15"/>
  </w:num>
  <w:num w:numId="14" w16cid:durableId="513153640">
    <w:abstractNumId w:val="6"/>
  </w:num>
  <w:num w:numId="15" w16cid:durableId="1311716641">
    <w:abstractNumId w:val="10"/>
  </w:num>
  <w:num w:numId="16" w16cid:durableId="894124003">
    <w:abstractNumId w:val="1"/>
  </w:num>
  <w:num w:numId="17" w16cid:durableId="66161626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98"/>
    <w:rsid w:val="00000CB1"/>
    <w:rsid w:val="00002B14"/>
    <w:rsid w:val="00002F51"/>
    <w:rsid w:val="0000530F"/>
    <w:rsid w:val="0001341B"/>
    <w:rsid w:val="000139EC"/>
    <w:rsid w:val="0002009B"/>
    <w:rsid w:val="000352B1"/>
    <w:rsid w:val="00040A35"/>
    <w:rsid w:val="00041E18"/>
    <w:rsid w:val="00042038"/>
    <w:rsid w:val="00044433"/>
    <w:rsid w:val="0004609F"/>
    <w:rsid w:val="00054C03"/>
    <w:rsid w:val="00060AB3"/>
    <w:rsid w:val="000633C8"/>
    <w:rsid w:val="000648BC"/>
    <w:rsid w:val="00067A19"/>
    <w:rsid w:val="000701AB"/>
    <w:rsid w:val="0007606B"/>
    <w:rsid w:val="0008360D"/>
    <w:rsid w:val="00085254"/>
    <w:rsid w:val="00092756"/>
    <w:rsid w:val="0009438D"/>
    <w:rsid w:val="000A1E1B"/>
    <w:rsid w:val="000A3BD2"/>
    <w:rsid w:val="000A6FB7"/>
    <w:rsid w:val="000B11F8"/>
    <w:rsid w:val="000B29E0"/>
    <w:rsid w:val="000B4E7D"/>
    <w:rsid w:val="000D1290"/>
    <w:rsid w:val="000D15C8"/>
    <w:rsid w:val="000D3601"/>
    <w:rsid w:val="000D4BF2"/>
    <w:rsid w:val="000D6819"/>
    <w:rsid w:val="000E00B0"/>
    <w:rsid w:val="000F2763"/>
    <w:rsid w:val="000F2931"/>
    <w:rsid w:val="000F2995"/>
    <w:rsid w:val="000F7047"/>
    <w:rsid w:val="001001D6"/>
    <w:rsid w:val="00106307"/>
    <w:rsid w:val="00112B05"/>
    <w:rsid w:val="001248E1"/>
    <w:rsid w:val="00124FDC"/>
    <w:rsid w:val="00125A24"/>
    <w:rsid w:val="001318F2"/>
    <w:rsid w:val="001416EF"/>
    <w:rsid w:val="00142E26"/>
    <w:rsid w:val="00145C7C"/>
    <w:rsid w:val="00146D3C"/>
    <w:rsid w:val="00147283"/>
    <w:rsid w:val="0015063B"/>
    <w:rsid w:val="00150F5C"/>
    <w:rsid w:val="00157938"/>
    <w:rsid w:val="001606D4"/>
    <w:rsid w:val="0016157E"/>
    <w:rsid w:val="00165163"/>
    <w:rsid w:val="00166FE5"/>
    <w:rsid w:val="00174280"/>
    <w:rsid w:val="0017632B"/>
    <w:rsid w:val="00177AE4"/>
    <w:rsid w:val="0018196F"/>
    <w:rsid w:val="001873E0"/>
    <w:rsid w:val="00193F9A"/>
    <w:rsid w:val="0019537C"/>
    <w:rsid w:val="00196858"/>
    <w:rsid w:val="0019698D"/>
    <w:rsid w:val="001A134C"/>
    <w:rsid w:val="001A5E75"/>
    <w:rsid w:val="001B37A8"/>
    <w:rsid w:val="001B4F86"/>
    <w:rsid w:val="001B5D9D"/>
    <w:rsid w:val="001C5625"/>
    <w:rsid w:val="001C596A"/>
    <w:rsid w:val="001D2266"/>
    <w:rsid w:val="001D6C4E"/>
    <w:rsid w:val="001E22B3"/>
    <w:rsid w:val="001E417F"/>
    <w:rsid w:val="001E7EF0"/>
    <w:rsid w:val="001F1A9E"/>
    <w:rsid w:val="001F56FE"/>
    <w:rsid w:val="00210D52"/>
    <w:rsid w:val="00214801"/>
    <w:rsid w:val="0021654A"/>
    <w:rsid w:val="00222D1E"/>
    <w:rsid w:val="00226D3D"/>
    <w:rsid w:val="00226D8A"/>
    <w:rsid w:val="00227E9E"/>
    <w:rsid w:val="002345FB"/>
    <w:rsid w:val="00250C1A"/>
    <w:rsid w:val="00255D3E"/>
    <w:rsid w:val="002578B8"/>
    <w:rsid w:val="002622C7"/>
    <w:rsid w:val="00264DC3"/>
    <w:rsid w:val="0026678D"/>
    <w:rsid w:val="00267E3B"/>
    <w:rsid w:val="00275974"/>
    <w:rsid w:val="00275B21"/>
    <w:rsid w:val="00275B89"/>
    <w:rsid w:val="00275BB9"/>
    <w:rsid w:val="00281F88"/>
    <w:rsid w:val="00285898"/>
    <w:rsid w:val="00285C82"/>
    <w:rsid w:val="00290E22"/>
    <w:rsid w:val="002918E8"/>
    <w:rsid w:val="002A0203"/>
    <w:rsid w:val="002A100E"/>
    <w:rsid w:val="002A3292"/>
    <w:rsid w:val="002A6DE2"/>
    <w:rsid w:val="002A7767"/>
    <w:rsid w:val="002B6FC4"/>
    <w:rsid w:val="002C4196"/>
    <w:rsid w:val="002D1351"/>
    <w:rsid w:val="002D3F98"/>
    <w:rsid w:val="002D5781"/>
    <w:rsid w:val="002E0CED"/>
    <w:rsid w:val="002E5340"/>
    <w:rsid w:val="002E6755"/>
    <w:rsid w:val="002F4AF1"/>
    <w:rsid w:val="003006E7"/>
    <w:rsid w:val="003059E8"/>
    <w:rsid w:val="0031344F"/>
    <w:rsid w:val="00313657"/>
    <w:rsid w:val="003218D4"/>
    <w:rsid w:val="0032276D"/>
    <w:rsid w:val="0032298A"/>
    <w:rsid w:val="00325446"/>
    <w:rsid w:val="00325CF6"/>
    <w:rsid w:val="00326867"/>
    <w:rsid w:val="00330A41"/>
    <w:rsid w:val="003321F2"/>
    <w:rsid w:val="003348C9"/>
    <w:rsid w:val="003350AF"/>
    <w:rsid w:val="00340774"/>
    <w:rsid w:val="003440F8"/>
    <w:rsid w:val="00350F56"/>
    <w:rsid w:val="00352C6F"/>
    <w:rsid w:val="003534D7"/>
    <w:rsid w:val="00365825"/>
    <w:rsid w:val="003731A1"/>
    <w:rsid w:val="00374827"/>
    <w:rsid w:val="003774FF"/>
    <w:rsid w:val="0038471A"/>
    <w:rsid w:val="00385494"/>
    <w:rsid w:val="00386B6C"/>
    <w:rsid w:val="003878F7"/>
    <w:rsid w:val="00394975"/>
    <w:rsid w:val="003949EC"/>
    <w:rsid w:val="003A06AE"/>
    <w:rsid w:val="003A55F8"/>
    <w:rsid w:val="003A7DCB"/>
    <w:rsid w:val="003B0C73"/>
    <w:rsid w:val="003B1926"/>
    <w:rsid w:val="003B495F"/>
    <w:rsid w:val="003B7520"/>
    <w:rsid w:val="003B77BD"/>
    <w:rsid w:val="003C5AFD"/>
    <w:rsid w:val="003C5D0D"/>
    <w:rsid w:val="003D1166"/>
    <w:rsid w:val="003E19A0"/>
    <w:rsid w:val="003E1CEE"/>
    <w:rsid w:val="003E4C50"/>
    <w:rsid w:val="003E743D"/>
    <w:rsid w:val="003F0C29"/>
    <w:rsid w:val="003F1C3E"/>
    <w:rsid w:val="003F1F1E"/>
    <w:rsid w:val="003F2876"/>
    <w:rsid w:val="003F4D17"/>
    <w:rsid w:val="003F55B6"/>
    <w:rsid w:val="00416D3B"/>
    <w:rsid w:val="00424E57"/>
    <w:rsid w:val="0042503D"/>
    <w:rsid w:val="00431264"/>
    <w:rsid w:val="00433332"/>
    <w:rsid w:val="00433480"/>
    <w:rsid w:val="00437024"/>
    <w:rsid w:val="004409F6"/>
    <w:rsid w:val="00442270"/>
    <w:rsid w:val="004445A7"/>
    <w:rsid w:val="00451CE6"/>
    <w:rsid w:val="004533FD"/>
    <w:rsid w:val="004558E4"/>
    <w:rsid w:val="00460FF4"/>
    <w:rsid w:val="00462EE6"/>
    <w:rsid w:val="0047250F"/>
    <w:rsid w:val="00472A0F"/>
    <w:rsid w:val="00483AC2"/>
    <w:rsid w:val="00487350"/>
    <w:rsid w:val="0048758F"/>
    <w:rsid w:val="004A4F18"/>
    <w:rsid w:val="004A5906"/>
    <w:rsid w:val="004B1EEB"/>
    <w:rsid w:val="004B573E"/>
    <w:rsid w:val="004C22BB"/>
    <w:rsid w:val="004C2626"/>
    <w:rsid w:val="004C3D47"/>
    <w:rsid w:val="004C4983"/>
    <w:rsid w:val="004D0F2F"/>
    <w:rsid w:val="004D3E9D"/>
    <w:rsid w:val="004D3F85"/>
    <w:rsid w:val="004D5FEC"/>
    <w:rsid w:val="004D5FF3"/>
    <w:rsid w:val="004F036C"/>
    <w:rsid w:val="004F1557"/>
    <w:rsid w:val="004F211F"/>
    <w:rsid w:val="004F32A0"/>
    <w:rsid w:val="004F480D"/>
    <w:rsid w:val="004F4F4A"/>
    <w:rsid w:val="004F7221"/>
    <w:rsid w:val="005001EC"/>
    <w:rsid w:val="005034FC"/>
    <w:rsid w:val="005107F5"/>
    <w:rsid w:val="00510A25"/>
    <w:rsid w:val="00511F5D"/>
    <w:rsid w:val="00514693"/>
    <w:rsid w:val="005154CB"/>
    <w:rsid w:val="00516099"/>
    <w:rsid w:val="00516FCA"/>
    <w:rsid w:val="0052405E"/>
    <w:rsid w:val="00526CCE"/>
    <w:rsid w:val="0053049E"/>
    <w:rsid w:val="00531EB1"/>
    <w:rsid w:val="00531F2A"/>
    <w:rsid w:val="00532BE2"/>
    <w:rsid w:val="005331E8"/>
    <w:rsid w:val="00533982"/>
    <w:rsid w:val="005360E5"/>
    <w:rsid w:val="005376FA"/>
    <w:rsid w:val="0054261B"/>
    <w:rsid w:val="005459D5"/>
    <w:rsid w:val="00553EFD"/>
    <w:rsid w:val="005546BD"/>
    <w:rsid w:val="005602EE"/>
    <w:rsid w:val="00562427"/>
    <w:rsid w:val="00565DF7"/>
    <w:rsid w:val="005802F2"/>
    <w:rsid w:val="0058325B"/>
    <w:rsid w:val="0058505A"/>
    <w:rsid w:val="005867BF"/>
    <w:rsid w:val="005908E3"/>
    <w:rsid w:val="00591F1A"/>
    <w:rsid w:val="00594064"/>
    <w:rsid w:val="005A4493"/>
    <w:rsid w:val="005A6BE8"/>
    <w:rsid w:val="005B0B93"/>
    <w:rsid w:val="005B33E2"/>
    <w:rsid w:val="005C0AD2"/>
    <w:rsid w:val="005C14AC"/>
    <w:rsid w:val="005C38AB"/>
    <w:rsid w:val="005C44FB"/>
    <w:rsid w:val="005C5693"/>
    <w:rsid w:val="005C6F78"/>
    <w:rsid w:val="005C7731"/>
    <w:rsid w:val="005D76B2"/>
    <w:rsid w:val="005E5DF0"/>
    <w:rsid w:val="005E6D70"/>
    <w:rsid w:val="005F0A9A"/>
    <w:rsid w:val="00602D56"/>
    <w:rsid w:val="0061106D"/>
    <w:rsid w:val="0061139E"/>
    <w:rsid w:val="006156F0"/>
    <w:rsid w:val="006208E7"/>
    <w:rsid w:val="0062134E"/>
    <w:rsid w:val="00621A9A"/>
    <w:rsid w:val="006226CB"/>
    <w:rsid w:val="00641054"/>
    <w:rsid w:val="00642CD8"/>
    <w:rsid w:val="00643DD9"/>
    <w:rsid w:val="00650336"/>
    <w:rsid w:val="0065104A"/>
    <w:rsid w:val="00654564"/>
    <w:rsid w:val="006549D3"/>
    <w:rsid w:val="006573DF"/>
    <w:rsid w:val="00657E34"/>
    <w:rsid w:val="00663E2A"/>
    <w:rsid w:val="00665FAE"/>
    <w:rsid w:val="00673CA2"/>
    <w:rsid w:val="00675165"/>
    <w:rsid w:val="00675B77"/>
    <w:rsid w:val="00677E6F"/>
    <w:rsid w:val="006803D3"/>
    <w:rsid w:val="0068254B"/>
    <w:rsid w:val="00684762"/>
    <w:rsid w:val="00684B24"/>
    <w:rsid w:val="00693877"/>
    <w:rsid w:val="00696A3C"/>
    <w:rsid w:val="006A7810"/>
    <w:rsid w:val="006B07EB"/>
    <w:rsid w:val="006B1F53"/>
    <w:rsid w:val="006C164D"/>
    <w:rsid w:val="006C210D"/>
    <w:rsid w:val="006C4F7E"/>
    <w:rsid w:val="006D7BB1"/>
    <w:rsid w:val="006E06B1"/>
    <w:rsid w:val="006E349B"/>
    <w:rsid w:val="006F0BC8"/>
    <w:rsid w:val="006F4002"/>
    <w:rsid w:val="00716937"/>
    <w:rsid w:val="00717052"/>
    <w:rsid w:val="00730B2B"/>
    <w:rsid w:val="00730FE8"/>
    <w:rsid w:val="00736579"/>
    <w:rsid w:val="00737491"/>
    <w:rsid w:val="007423F7"/>
    <w:rsid w:val="00745B0F"/>
    <w:rsid w:val="007468E3"/>
    <w:rsid w:val="0075053F"/>
    <w:rsid w:val="00753B7C"/>
    <w:rsid w:val="00753CFB"/>
    <w:rsid w:val="00753FFD"/>
    <w:rsid w:val="00761A51"/>
    <w:rsid w:val="00766931"/>
    <w:rsid w:val="00770CBB"/>
    <w:rsid w:val="0077399D"/>
    <w:rsid w:val="00782BD5"/>
    <w:rsid w:val="00783F29"/>
    <w:rsid w:val="00784105"/>
    <w:rsid w:val="00784BFA"/>
    <w:rsid w:val="007871E4"/>
    <w:rsid w:val="00795732"/>
    <w:rsid w:val="007963CD"/>
    <w:rsid w:val="00797100"/>
    <w:rsid w:val="007A5DF9"/>
    <w:rsid w:val="007A7D0A"/>
    <w:rsid w:val="007B5C1B"/>
    <w:rsid w:val="007D28CF"/>
    <w:rsid w:val="007D2D59"/>
    <w:rsid w:val="007D5CCF"/>
    <w:rsid w:val="007E1CBA"/>
    <w:rsid w:val="007E1FED"/>
    <w:rsid w:val="007E53B8"/>
    <w:rsid w:val="007E778D"/>
    <w:rsid w:val="007F0E6B"/>
    <w:rsid w:val="007F158D"/>
    <w:rsid w:val="00800270"/>
    <w:rsid w:val="00813CEC"/>
    <w:rsid w:val="00817D25"/>
    <w:rsid w:val="00833817"/>
    <w:rsid w:val="00843FA3"/>
    <w:rsid w:val="0084451A"/>
    <w:rsid w:val="00846066"/>
    <w:rsid w:val="00846AEA"/>
    <w:rsid w:val="00846DAF"/>
    <w:rsid w:val="00847414"/>
    <w:rsid w:val="00847CEB"/>
    <w:rsid w:val="00850008"/>
    <w:rsid w:val="00856B31"/>
    <w:rsid w:val="008656E7"/>
    <w:rsid w:val="008707EB"/>
    <w:rsid w:val="00873D58"/>
    <w:rsid w:val="00874FCD"/>
    <w:rsid w:val="00881BDF"/>
    <w:rsid w:val="0088444B"/>
    <w:rsid w:val="00886A5B"/>
    <w:rsid w:val="00887C6E"/>
    <w:rsid w:val="008A04E4"/>
    <w:rsid w:val="008A301D"/>
    <w:rsid w:val="008C13E5"/>
    <w:rsid w:val="008C3748"/>
    <w:rsid w:val="008C5E46"/>
    <w:rsid w:val="008D221D"/>
    <w:rsid w:val="008D4B18"/>
    <w:rsid w:val="008D4FF6"/>
    <w:rsid w:val="008D5152"/>
    <w:rsid w:val="008D6E36"/>
    <w:rsid w:val="008D7214"/>
    <w:rsid w:val="008E11C5"/>
    <w:rsid w:val="008E5502"/>
    <w:rsid w:val="008F44ED"/>
    <w:rsid w:val="008F4CFC"/>
    <w:rsid w:val="009012FB"/>
    <w:rsid w:val="009028CB"/>
    <w:rsid w:val="00910C52"/>
    <w:rsid w:val="00914EC4"/>
    <w:rsid w:val="00917036"/>
    <w:rsid w:val="0092013E"/>
    <w:rsid w:val="00920BB9"/>
    <w:rsid w:val="0092413A"/>
    <w:rsid w:val="00926AF1"/>
    <w:rsid w:val="00932A59"/>
    <w:rsid w:val="009337DD"/>
    <w:rsid w:val="009343D3"/>
    <w:rsid w:val="00937EE0"/>
    <w:rsid w:val="009407AC"/>
    <w:rsid w:val="00942AF1"/>
    <w:rsid w:val="00942BC2"/>
    <w:rsid w:val="009554C0"/>
    <w:rsid w:val="00961639"/>
    <w:rsid w:val="0096315C"/>
    <w:rsid w:val="0096401E"/>
    <w:rsid w:val="009652E6"/>
    <w:rsid w:val="0096562E"/>
    <w:rsid w:val="009677B6"/>
    <w:rsid w:val="00971041"/>
    <w:rsid w:val="0097381D"/>
    <w:rsid w:val="00974AC7"/>
    <w:rsid w:val="009771E5"/>
    <w:rsid w:val="00980C35"/>
    <w:rsid w:val="009837B1"/>
    <w:rsid w:val="00994E2D"/>
    <w:rsid w:val="00996E68"/>
    <w:rsid w:val="009A45BC"/>
    <w:rsid w:val="009A49D9"/>
    <w:rsid w:val="009A6ADF"/>
    <w:rsid w:val="009B35D1"/>
    <w:rsid w:val="009B36E3"/>
    <w:rsid w:val="009B5BCB"/>
    <w:rsid w:val="009C1250"/>
    <w:rsid w:val="009C33F5"/>
    <w:rsid w:val="009C4C42"/>
    <w:rsid w:val="009C760E"/>
    <w:rsid w:val="009D4341"/>
    <w:rsid w:val="009D6EAC"/>
    <w:rsid w:val="009E0556"/>
    <w:rsid w:val="009E6314"/>
    <w:rsid w:val="009E65C2"/>
    <w:rsid w:val="009E74FD"/>
    <w:rsid w:val="009E7619"/>
    <w:rsid w:val="009F4CEB"/>
    <w:rsid w:val="009F6553"/>
    <w:rsid w:val="009F6B07"/>
    <w:rsid w:val="00A0563B"/>
    <w:rsid w:val="00A07590"/>
    <w:rsid w:val="00A07845"/>
    <w:rsid w:val="00A07B04"/>
    <w:rsid w:val="00A13C02"/>
    <w:rsid w:val="00A13E4D"/>
    <w:rsid w:val="00A21C4E"/>
    <w:rsid w:val="00A23E78"/>
    <w:rsid w:val="00A33695"/>
    <w:rsid w:val="00A33DBA"/>
    <w:rsid w:val="00A369AE"/>
    <w:rsid w:val="00A4217F"/>
    <w:rsid w:val="00A43A8C"/>
    <w:rsid w:val="00A5127C"/>
    <w:rsid w:val="00A55927"/>
    <w:rsid w:val="00A63984"/>
    <w:rsid w:val="00A66517"/>
    <w:rsid w:val="00A67398"/>
    <w:rsid w:val="00A742E7"/>
    <w:rsid w:val="00A75E7D"/>
    <w:rsid w:val="00A76229"/>
    <w:rsid w:val="00A87D18"/>
    <w:rsid w:val="00A913E7"/>
    <w:rsid w:val="00A9462E"/>
    <w:rsid w:val="00AA04A1"/>
    <w:rsid w:val="00AA2D13"/>
    <w:rsid w:val="00AB4059"/>
    <w:rsid w:val="00AB4388"/>
    <w:rsid w:val="00AB5928"/>
    <w:rsid w:val="00AB5CBE"/>
    <w:rsid w:val="00AC24DC"/>
    <w:rsid w:val="00AC4884"/>
    <w:rsid w:val="00AC729D"/>
    <w:rsid w:val="00AE22F5"/>
    <w:rsid w:val="00AE50AD"/>
    <w:rsid w:val="00B0026F"/>
    <w:rsid w:val="00B02322"/>
    <w:rsid w:val="00B02B45"/>
    <w:rsid w:val="00B06F0A"/>
    <w:rsid w:val="00B10F0A"/>
    <w:rsid w:val="00B14367"/>
    <w:rsid w:val="00B2159D"/>
    <w:rsid w:val="00B21BF4"/>
    <w:rsid w:val="00B236CE"/>
    <w:rsid w:val="00B25EA4"/>
    <w:rsid w:val="00B33376"/>
    <w:rsid w:val="00B34104"/>
    <w:rsid w:val="00B34D3E"/>
    <w:rsid w:val="00B36058"/>
    <w:rsid w:val="00B406F6"/>
    <w:rsid w:val="00B54023"/>
    <w:rsid w:val="00B5683E"/>
    <w:rsid w:val="00B57CAF"/>
    <w:rsid w:val="00B6067D"/>
    <w:rsid w:val="00B66578"/>
    <w:rsid w:val="00B734EF"/>
    <w:rsid w:val="00B74BCA"/>
    <w:rsid w:val="00B77123"/>
    <w:rsid w:val="00B77B9A"/>
    <w:rsid w:val="00B801DA"/>
    <w:rsid w:val="00B90034"/>
    <w:rsid w:val="00B913A7"/>
    <w:rsid w:val="00B941A5"/>
    <w:rsid w:val="00BA0BBC"/>
    <w:rsid w:val="00BA304E"/>
    <w:rsid w:val="00BA613A"/>
    <w:rsid w:val="00BB31E2"/>
    <w:rsid w:val="00BB4E7A"/>
    <w:rsid w:val="00BB523C"/>
    <w:rsid w:val="00BB5258"/>
    <w:rsid w:val="00BC5A58"/>
    <w:rsid w:val="00BD6097"/>
    <w:rsid w:val="00BE1183"/>
    <w:rsid w:val="00BF3B3C"/>
    <w:rsid w:val="00BF5930"/>
    <w:rsid w:val="00C100E3"/>
    <w:rsid w:val="00C16288"/>
    <w:rsid w:val="00C17768"/>
    <w:rsid w:val="00C1787A"/>
    <w:rsid w:val="00C26F63"/>
    <w:rsid w:val="00C27319"/>
    <w:rsid w:val="00C30A1A"/>
    <w:rsid w:val="00C428F9"/>
    <w:rsid w:val="00C43082"/>
    <w:rsid w:val="00C45AF1"/>
    <w:rsid w:val="00C46CE5"/>
    <w:rsid w:val="00C51A09"/>
    <w:rsid w:val="00C53823"/>
    <w:rsid w:val="00C620F1"/>
    <w:rsid w:val="00C62BE1"/>
    <w:rsid w:val="00C650F9"/>
    <w:rsid w:val="00C67A30"/>
    <w:rsid w:val="00C700F5"/>
    <w:rsid w:val="00C71064"/>
    <w:rsid w:val="00C7203B"/>
    <w:rsid w:val="00C720FF"/>
    <w:rsid w:val="00C74127"/>
    <w:rsid w:val="00C80DFA"/>
    <w:rsid w:val="00C85A16"/>
    <w:rsid w:val="00C85B55"/>
    <w:rsid w:val="00C85F21"/>
    <w:rsid w:val="00C868B1"/>
    <w:rsid w:val="00C91973"/>
    <w:rsid w:val="00C94ABC"/>
    <w:rsid w:val="00C95BB7"/>
    <w:rsid w:val="00CA05EF"/>
    <w:rsid w:val="00CA4C7E"/>
    <w:rsid w:val="00CA6E44"/>
    <w:rsid w:val="00CB0631"/>
    <w:rsid w:val="00CB3ECF"/>
    <w:rsid w:val="00CB5342"/>
    <w:rsid w:val="00CB7CBE"/>
    <w:rsid w:val="00CC274F"/>
    <w:rsid w:val="00CC328E"/>
    <w:rsid w:val="00CC34A1"/>
    <w:rsid w:val="00CC35AE"/>
    <w:rsid w:val="00CD4EFF"/>
    <w:rsid w:val="00CD7BD0"/>
    <w:rsid w:val="00CD7FD2"/>
    <w:rsid w:val="00CE14DE"/>
    <w:rsid w:val="00CE1CDC"/>
    <w:rsid w:val="00CE6253"/>
    <w:rsid w:val="00CE7E1A"/>
    <w:rsid w:val="00CF214A"/>
    <w:rsid w:val="00CF39EC"/>
    <w:rsid w:val="00D003A3"/>
    <w:rsid w:val="00D030A7"/>
    <w:rsid w:val="00D04825"/>
    <w:rsid w:val="00D07DEC"/>
    <w:rsid w:val="00D12059"/>
    <w:rsid w:val="00D12E3E"/>
    <w:rsid w:val="00D22B6E"/>
    <w:rsid w:val="00D237C4"/>
    <w:rsid w:val="00D311BD"/>
    <w:rsid w:val="00D41E1D"/>
    <w:rsid w:val="00D44063"/>
    <w:rsid w:val="00D558A3"/>
    <w:rsid w:val="00D565E0"/>
    <w:rsid w:val="00D56B17"/>
    <w:rsid w:val="00D66B17"/>
    <w:rsid w:val="00D80B89"/>
    <w:rsid w:val="00D80E98"/>
    <w:rsid w:val="00D8469E"/>
    <w:rsid w:val="00D877CB"/>
    <w:rsid w:val="00D911DB"/>
    <w:rsid w:val="00D934E3"/>
    <w:rsid w:val="00D96124"/>
    <w:rsid w:val="00DA2863"/>
    <w:rsid w:val="00DA420C"/>
    <w:rsid w:val="00DA486D"/>
    <w:rsid w:val="00DA518D"/>
    <w:rsid w:val="00DA7E81"/>
    <w:rsid w:val="00DB11EF"/>
    <w:rsid w:val="00DB2982"/>
    <w:rsid w:val="00DB368D"/>
    <w:rsid w:val="00DB3CCE"/>
    <w:rsid w:val="00DB5417"/>
    <w:rsid w:val="00DB65CE"/>
    <w:rsid w:val="00DB6FF3"/>
    <w:rsid w:val="00DD0104"/>
    <w:rsid w:val="00DD5730"/>
    <w:rsid w:val="00DD6C57"/>
    <w:rsid w:val="00DE5035"/>
    <w:rsid w:val="00E0093C"/>
    <w:rsid w:val="00E01910"/>
    <w:rsid w:val="00E04BEB"/>
    <w:rsid w:val="00E17A6E"/>
    <w:rsid w:val="00E211AA"/>
    <w:rsid w:val="00E24245"/>
    <w:rsid w:val="00E27B55"/>
    <w:rsid w:val="00E33FA3"/>
    <w:rsid w:val="00E34346"/>
    <w:rsid w:val="00E429E1"/>
    <w:rsid w:val="00E4535A"/>
    <w:rsid w:val="00E50314"/>
    <w:rsid w:val="00E53A52"/>
    <w:rsid w:val="00E55300"/>
    <w:rsid w:val="00E570CC"/>
    <w:rsid w:val="00E57BDA"/>
    <w:rsid w:val="00E6598B"/>
    <w:rsid w:val="00E65E00"/>
    <w:rsid w:val="00E66027"/>
    <w:rsid w:val="00E703C1"/>
    <w:rsid w:val="00E82F0A"/>
    <w:rsid w:val="00E8677C"/>
    <w:rsid w:val="00E926FA"/>
    <w:rsid w:val="00E9585B"/>
    <w:rsid w:val="00E97973"/>
    <w:rsid w:val="00EA41E9"/>
    <w:rsid w:val="00EA4D77"/>
    <w:rsid w:val="00EB1E5B"/>
    <w:rsid w:val="00EC25A8"/>
    <w:rsid w:val="00EC34EA"/>
    <w:rsid w:val="00ED55BB"/>
    <w:rsid w:val="00ED6001"/>
    <w:rsid w:val="00EE1511"/>
    <w:rsid w:val="00EE1BF5"/>
    <w:rsid w:val="00EE21D8"/>
    <w:rsid w:val="00EF2F73"/>
    <w:rsid w:val="00EF3144"/>
    <w:rsid w:val="00EF6112"/>
    <w:rsid w:val="00F07D42"/>
    <w:rsid w:val="00F134C8"/>
    <w:rsid w:val="00F140A9"/>
    <w:rsid w:val="00F153FA"/>
    <w:rsid w:val="00F16533"/>
    <w:rsid w:val="00F2084D"/>
    <w:rsid w:val="00F24CF7"/>
    <w:rsid w:val="00F33217"/>
    <w:rsid w:val="00F42317"/>
    <w:rsid w:val="00F44F66"/>
    <w:rsid w:val="00F468F5"/>
    <w:rsid w:val="00F537EF"/>
    <w:rsid w:val="00F5519A"/>
    <w:rsid w:val="00F55A01"/>
    <w:rsid w:val="00F60C47"/>
    <w:rsid w:val="00F62A33"/>
    <w:rsid w:val="00F734C5"/>
    <w:rsid w:val="00F757F1"/>
    <w:rsid w:val="00F8203E"/>
    <w:rsid w:val="00F838BC"/>
    <w:rsid w:val="00F95D19"/>
    <w:rsid w:val="00FB057B"/>
    <w:rsid w:val="00FB7FFB"/>
    <w:rsid w:val="00FC2752"/>
    <w:rsid w:val="00FC4874"/>
    <w:rsid w:val="00FD277C"/>
    <w:rsid w:val="00FE31FC"/>
    <w:rsid w:val="00FE65E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
    <w:basedOn w:val="Normal"/>
    <w:next w:val="BodyText"/>
    <w:link w:val="Heading1Char"/>
    <w:uiPriority w:val="1"/>
    <w:qFormat/>
    <w:rsid w:val="003949EC"/>
    <w:pPr>
      <w:keepNext/>
      <w:numPr>
        <w:numId w:val="4"/>
      </w:numPr>
      <w:spacing w:before="120"/>
      <w:jc w:val="left"/>
      <w:outlineLvl w:val="0"/>
    </w:pPr>
    <w:rPr>
      <w:rFonts w:ascii="Calibri" w:eastAsia="Times New Roman" w:hAnsi="Calibri"/>
      <w:b/>
      <w:bCs/>
      <w:color w:val="2C5A77"/>
      <w:sz w:val="40"/>
      <w:szCs w:val="28"/>
      <w:lang w:eastAsia="en-GB"/>
    </w:rPr>
  </w:style>
  <w:style w:type="paragraph" w:styleId="Heading2">
    <w:name w:val="heading 2"/>
    <w:aliases w:val="H2 Numb"/>
    <w:basedOn w:val="Normal"/>
    <w:next w:val="BodyText"/>
    <w:link w:val="Heading2Char"/>
    <w:uiPriority w:val="1"/>
    <w:qFormat/>
    <w:rsid w:val="00677E6F"/>
    <w:pPr>
      <w:keepNext/>
      <w:keepLines/>
      <w:numPr>
        <w:ilvl w:val="1"/>
        <w:numId w:val="4"/>
      </w:numPr>
      <w:autoSpaceDE/>
      <w:autoSpaceDN/>
      <w:adjustRightInd/>
      <w:spacing w:before="240" w:after="40"/>
      <w:jc w:val="left"/>
      <w:outlineLvl w:val="1"/>
    </w:pPr>
    <w:rPr>
      <w:rFonts w:ascii="Calibri" w:eastAsia="Times New Roman" w:hAnsi="Calibri"/>
      <w:b/>
      <w:bCs/>
      <w:sz w:val="32"/>
      <w:szCs w:val="26"/>
      <w:lang w:eastAsia="en-GB"/>
    </w:rPr>
  </w:style>
  <w:style w:type="paragraph" w:styleId="Heading3">
    <w:name w:val="heading 3"/>
    <w:aliases w:val="H3 Numb"/>
    <w:basedOn w:val="Normal"/>
    <w:next w:val="BodyText"/>
    <w:link w:val="Heading3Char"/>
    <w:uiPriority w:val="1"/>
    <w:qFormat/>
    <w:rsid w:val="00677E6F"/>
    <w:pPr>
      <w:keepNext/>
      <w:keepLines/>
      <w:numPr>
        <w:ilvl w:val="2"/>
        <w:numId w:val="4"/>
      </w:numPr>
      <w:autoSpaceDE/>
      <w:autoSpaceDN/>
      <w:adjustRightInd/>
      <w:spacing w:before="240" w:after="40"/>
      <w:jc w:val="left"/>
      <w:outlineLvl w:val="2"/>
    </w:pPr>
    <w:rPr>
      <w:rFonts w:ascii="Calibri" w:eastAsia="Times New Roman" w:hAnsi="Calibri" w:cs="Times New Roman"/>
      <w:b/>
      <w:bCs/>
      <w:i/>
      <w:color w:val="auto"/>
      <w:sz w:val="28"/>
      <w:szCs w:val="28"/>
    </w:rPr>
  </w:style>
  <w:style w:type="paragraph" w:styleId="Heading4">
    <w:name w:val="heading 4"/>
    <w:basedOn w:val="Normal"/>
    <w:next w:val="Normal"/>
    <w:link w:val="Heading4Char"/>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semiHidden/>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semiHidden/>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semiHidden/>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semiHidden/>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semiHidden/>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
    <w:link w:val="Heading1"/>
    <w:uiPriority w:val="1"/>
    <w:rsid w:val="003949EC"/>
    <w:rPr>
      <w:rFonts w:ascii="Calibri" w:eastAsia="Times New Roman" w:hAnsi="Calibri" w:cs="Helvetica-Light"/>
      <w:b/>
      <w:bCs/>
      <w:color w:val="2C5A77"/>
      <w:sz w:val="40"/>
      <w:szCs w:val="28"/>
    </w:rPr>
  </w:style>
  <w:style w:type="character" w:customStyle="1" w:styleId="Heading2Char">
    <w:name w:val="Heading 2 Char"/>
    <w:aliases w:val="H2 Numb Char"/>
    <w:link w:val="Heading2"/>
    <w:uiPriority w:val="1"/>
    <w:rsid w:val="00677E6F"/>
    <w:rPr>
      <w:rFonts w:ascii="Calibri" w:eastAsia="Times New Roman" w:hAnsi="Calibri" w:cs="Helvetica-Light"/>
      <w:b/>
      <w:bCs/>
      <w:color w:val="000000"/>
      <w:sz w:val="32"/>
      <w:szCs w:val="26"/>
    </w:rPr>
  </w:style>
  <w:style w:type="character" w:customStyle="1" w:styleId="Heading3Char">
    <w:name w:val="Heading 3 Char"/>
    <w:aliases w:val="H3 Numb Char"/>
    <w:link w:val="Heading3"/>
    <w:uiPriority w:val="1"/>
    <w:rsid w:val="00677E6F"/>
    <w:rPr>
      <w:rFonts w:ascii="Calibri" w:eastAsia="Times New Roman" w:hAnsi="Calibri"/>
      <w:b/>
      <w:bCs/>
      <w:i/>
      <w:sz w:val="28"/>
      <w:szCs w:val="28"/>
      <w:lang w:eastAsia="en-US"/>
    </w:rPr>
  </w:style>
  <w:style w:type="character" w:customStyle="1" w:styleId="Heading4Char">
    <w:name w:val="Heading 4 Char"/>
    <w:link w:val="Heading4"/>
    <w:rsid w:val="002345FB"/>
    <w:rPr>
      <w:rFonts w:eastAsia="Times New Roman" w:cs="Arial"/>
      <w:b/>
      <w:bCs/>
      <w:sz w:val="22"/>
      <w:szCs w:val="22"/>
    </w:rPr>
  </w:style>
  <w:style w:type="character" w:customStyle="1" w:styleId="Heading5Char">
    <w:name w:val="Heading 5 Char"/>
    <w:link w:val="Heading5"/>
    <w:semiHidden/>
    <w:rsid w:val="0001341B"/>
    <w:rPr>
      <w:rFonts w:eastAsia="Times New Roman" w:cs="Arial"/>
      <w:b/>
      <w:bCs/>
      <w:i/>
      <w:iCs/>
      <w:sz w:val="26"/>
      <w:szCs w:val="26"/>
    </w:rPr>
  </w:style>
  <w:style w:type="character" w:customStyle="1" w:styleId="Heading6Char">
    <w:name w:val="Heading 6 Char"/>
    <w:link w:val="Heading6"/>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2"/>
    <w:rsid w:val="00060AB3"/>
    <w:pPr>
      <w:tabs>
        <w:tab w:val="center" w:pos="4320"/>
        <w:tab w:val="right" w:pos="8640"/>
      </w:tabs>
      <w:spacing w:after="0"/>
    </w:pPr>
    <w:rPr>
      <w:rFonts w:ascii="Calibri" w:hAnsi="Calibri"/>
      <w:color w:val="FFFFFF"/>
      <w:sz w:val="22"/>
      <w:szCs w:val="22"/>
    </w:rPr>
  </w:style>
  <w:style w:type="character" w:customStyle="1" w:styleId="HeaderChar">
    <w:name w:val="Header Char"/>
    <w:link w:val="Header"/>
    <w:uiPriority w:val="2"/>
    <w:rsid w:val="00060AB3"/>
    <w:rPr>
      <w:rFonts w:ascii="Calibri" w:eastAsia="Calibri" w:hAnsi="Calibri" w:cs="Helvetica-Light"/>
      <w:color w:val="FFFFFF"/>
      <w:sz w:val="22"/>
      <w:szCs w:val="22"/>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basedOn w:val="Normal"/>
    <w:uiPriority w:val="34"/>
    <w:unhideWhenUsed/>
    <w:qFormat/>
    <w:rsid w:val="006573DF"/>
    <w:pPr>
      <w:ind w:left="720"/>
      <w:contextualSpacing/>
    </w:pPr>
  </w:style>
  <w:style w:type="paragraph" w:styleId="Title">
    <w:name w:val="Title"/>
    <w:basedOn w:val="Normal"/>
    <w:next w:val="Normal"/>
    <w:link w:val="TitleChar"/>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EA41E9"/>
    <w:pPr>
      <w:ind w:left="284" w:hanging="284"/>
    </w:pPr>
  </w:style>
  <w:style w:type="paragraph" w:styleId="FootnoteText">
    <w:name w:val="footnote text"/>
    <w:basedOn w:val="Normal"/>
    <w:link w:val="FootnoteTextChar"/>
    <w:uiPriority w:val="2"/>
    <w:rsid w:val="00EA41E9"/>
    <w:pPr>
      <w:spacing w:after="0"/>
    </w:pPr>
    <w:rPr>
      <w:sz w:val="20"/>
      <w:szCs w:val="20"/>
    </w:rPr>
  </w:style>
  <w:style w:type="character" w:customStyle="1" w:styleId="FootnoteTextChar">
    <w:name w:val="Footnote Text Char"/>
    <w:link w:val="FootnoteText"/>
    <w:uiPriority w:val="2"/>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2"/>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uiPriority w:val="99"/>
    <w:rsid w:val="002345FB"/>
    <w:rPr>
      <w:rFonts w:eastAsia="Times New Roman" w:cs="Arial"/>
      <w:sz w:val="20"/>
      <w:szCs w:val="20"/>
    </w:rPr>
  </w:style>
  <w:style w:type="paragraph" w:styleId="CommentText">
    <w:name w:val="annotation text"/>
    <w:basedOn w:val="Normal"/>
    <w:link w:val="CommentTextChar"/>
    <w:uiPriority w:val="99"/>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042038"/>
    <w:pPr>
      <w:numPr>
        <w:numId w:val="2"/>
      </w:numPr>
      <w:tabs>
        <w:tab w:val="left" w:pos="567"/>
      </w:tabs>
      <w:spacing w:before="200" w:after="120"/>
      <w:ind w:left="567" w:hanging="567"/>
    </w:pPr>
    <w:rPr>
      <w:rFonts w:ascii="Calibri" w:eastAsia="Times New Roman" w:hAnsi="Calibri"/>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iPriority w:val="35"/>
    <w:semiHidden/>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uiPriority w:val="99"/>
    <w:semi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4D3F85"/>
    <w:pPr>
      <w:jc w:val="left"/>
    </w:pPr>
  </w:style>
  <w:style w:type="character" w:customStyle="1" w:styleId="BodyTextChar">
    <w:name w:val="Body Text Char"/>
    <w:link w:val="BodyText"/>
    <w:rsid w:val="004D3F85"/>
    <w:rPr>
      <w:rFonts w:eastAsia="Calibri" w:cs="Helvetica-Light"/>
      <w:color w:val="000000"/>
      <w:sz w:val="24"/>
      <w:szCs w:val="24"/>
      <w:lang w:eastAsia="en-US"/>
    </w:rPr>
  </w:style>
  <w:style w:type="paragraph" w:styleId="BalloonText">
    <w:name w:val="Balloon Text"/>
    <w:basedOn w:val="Normal"/>
    <w:link w:val="BalloonTextChar"/>
    <w:semiHidden/>
    <w:unhideWhenUsed/>
    <w:rsid w:val="005546BD"/>
    <w:pPr>
      <w:spacing w:after="0"/>
    </w:pPr>
    <w:rPr>
      <w:rFonts w:ascii="Tahoma" w:hAnsi="Tahoma" w:cs="Tahoma"/>
      <w:sz w:val="16"/>
      <w:szCs w:val="16"/>
    </w:rPr>
  </w:style>
  <w:style w:type="character" w:customStyle="1" w:styleId="BalloonTextChar">
    <w:name w:val="Balloon Text Char"/>
    <w:link w:val="BalloonText"/>
    <w:semiHidden/>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8C5E46"/>
    <w:pPr>
      <w:numPr>
        <w:numId w:val="0"/>
      </w:numPr>
    </w:pPr>
  </w:style>
  <w:style w:type="character" w:customStyle="1" w:styleId="H1NoNumbChar">
    <w:name w:val="H1 No Numb Char"/>
    <w:link w:val="H1NoNumb"/>
    <w:rsid w:val="008C5E46"/>
    <w:rPr>
      <w:rFonts w:ascii="Calibri" w:eastAsia="Times New Roman" w:hAnsi="Calibri" w:cs="Helvetica-Light"/>
      <w:b/>
      <w:bCs/>
      <w:color w:val="2C5A77"/>
      <w:sz w:val="40"/>
      <w:szCs w:val="28"/>
    </w:rPr>
  </w:style>
  <w:style w:type="paragraph" w:customStyle="1" w:styleId="H2NoNumb">
    <w:name w:val="H2 No Numb"/>
    <w:basedOn w:val="Heading2"/>
    <w:next w:val="BodyText"/>
    <w:link w:val="H2NoNumbChar"/>
    <w:qFormat/>
    <w:rsid w:val="00673CA2"/>
    <w:pPr>
      <w:numPr>
        <w:ilvl w:val="0"/>
        <w:numId w:val="0"/>
      </w:numPr>
    </w:pPr>
  </w:style>
  <w:style w:type="character" w:customStyle="1" w:styleId="H2NoNumbChar">
    <w:name w:val="H2 No Numb Char"/>
    <w:link w:val="H2NoNumb"/>
    <w:rsid w:val="00673CA2"/>
    <w:rPr>
      <w:rFonts w:ascii="Calibri" w:eastAsia="Times New Roman" w:hAnsi="Calibri" w:cs="Helvetica-Light"/>
      <w:b/>
      <w:bCs/>
      <w:color w:val="000000"/>
      <w:sz w:val="32"/>
      <w:szCs w:val="26"/>
    </w:rPr>
  </w:style>
  <w:style w:type="paragraph" w:customStyle="1" w:styleId="H3NoNumb">
    <w:name w:val="H3 No Numb"/>
    <w:basedOn w:val="Heading3"/>
    <w:next w:val="BodyText"/>
    <w:link w:val="H3NoNumbChar"/>
    <w:qFormat/>
    <w:rsid w:val="008D221D"/>
    <w:pPr>
      <w:numPr>
        <w:ilvl w:val="0"/>
        <w:numId w:val="0"/>
      </w:numPr>
    </w:pPr>
  </w:style>
  <w:style w:type="character" w:customStyle="1" w:styleId="H3NoNumbChar">
    <w:name w:val="H3 No Numb Char"/>
    <w:link w:val="H3NoNumb"/>
    <w:rsid w:val="008D221D"/>
    <w:rPr>
      <w:rFonts w:ascii="Calibri" w:eastAsia="Times New Roman" w:hAnsi="Calibri"/>
      <w:b/>
      <w:bCs/>
      <w:i/>
      <w:sz w:val="28"/>
      <w:szCs w:val="28"/>
      <w:lang w:eastAsia="en-US"/>
    </w:rPr>
  </w:style>
  <w:style w:type="character" w:styleId="UnresolvedMention">
    <w:name w:val="Unresolved Mention"/>
    <w:uiPriority w:val="99"/>
    <w:semiHidden/>
    <w:unhideWhenUsed/>
    <w:rsid w:val="00CE7E1A"/>
    <w:rPr>
      <w:color w:val="605E5C"/>
      <w:shd w:val="clear" w:color="auto" w:fill="E1DFDD"/>
    </w:rPr>
  </w:style>
  <w:style w:type="paragraph" w:styleId="NormalWeb">
    <w:name w:val="Normal (Web)"/>
    <w:basedOn w:val="Normal"/>
    <w:uiPriority w:val="99"/>
    <w:unhideWhenUsed/>
    <w:rsid w:val="003878F7"/>
    <w:pPr>
      <w:autoSpaceDE/>
      <w:autoSpaceDN/>
      <w:adjustRightInd/>
      <w:spacing w:before="100" w:beforeAutospacing="1" w:after="100" w:afterAutospacing="1"/>
      <w:jc w:val="left"/>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53049E"/>
    <w:rPr>
      <w:b/>
      <w:bCs/>
    </w:rPr>
  </w:style>
  <w:style w:type="paragraph" w:styleId="z-BottomofForm">
    <w:name w:val="HTML Bottom of Form"/>
    <w:basedOn w:val="Normal"/>
    <w:next w:val="Normal"/>
    <w:link w:val="z-BottomofFormChar"/>
    <w:hidden/>
    <w:uiPriority w:val="99"/>
    <w:semiHidden/>
    <w:unhideWhenUsed/>
    <w:rsid w:val="00E55300"/>
    <w:pPr>
      <w:pBdr>
        <w:top w:val="single" w:sz="6" w:space="1" w:color="auto"/>
      </w:pBdr>
      <w:autoSpaceDE/>
      <w:autoSpaceDN/>
      <w:adjustRightInd/>
      <w:spacing w:after="0"/>
      <w:jc w:val="center"/>
    </w:pPr>
    <w:rPr>
      <w:rFonts w:eastAsia="Times New Roman" w:cs="Arial"/>
      <w:vanish/>
      <w:color w:val="auto"/>
      <w:sz w:val="16"/>
      <w:szCs w:val="16"/>
      <w:lang w:eastAsia="en-GB"/>
    </w:rPr>
  </w:style>
  <w:style w:type="character" w:customStyle="1" w:styleId="z-BottomofFormChar">
    <w:name w:val="z-Bottom of Form Char"/>
    <w:basedOn w:val="DefaultParagraphFont"/>
    <w:link w:val="z-BottomofForm"/>
    <w:uiPriority w:val="99"/>
    <w:semiHidden/>
    <w:rsid w:val="00E55300"/>
    <w:rPr>
      <w:rFonts w:eastAsia="Times New Roman"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6721">
      <w:bodyDiv w:val="1"/>
      <w:marLeft w:val="0"/>
      <w:marRight w:val="0"/>
      <w:marTop w:val="0"/>
      <w:marBottom w:val="0"/>
      <w:divBdr>
        <w:top w:val="none" w:sz="0" w:space="0" w:color="auto"/>
        <w:left w:val="none" w:sz="0" w:space="0" w:color="auto"/>
        <w:bottom w:val="none" w:sz="0" w:space="0" w:color="auto"/>
        <w:right w:val="none" w:sz="0" w:space="0" w:color="auto"/>
      </w:divBdr>
    </w:div>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 w:id="1757702826">
      <w:bodyDiv w:val="1"/>
      <w:marLeft w:val="0"/>
      <w:marRight w:val="0"/>
      <w:marTop w:val="0"/>
      <w:marBottom w:val="0"/>
      <w:divBdr>
        <w:top w:val="none" w:sz="0" w:space="0" w:color="auto"/>
        <w:left w:val="none" w:sz="0" w:space="0" w:color="auto"/>
        <w:bottom w:val="none" w:sz="0" w:space="0" w:color="auto"/>
        <w:right w:val="none" w:sz="0" w:space="0" w:color="auto"/>
      </w:divBdr>
    </w:div>
    <w:div w:id="1951740613">
      <w:bodyDiv w:val="1"/>
      <w:marLeft w:val="0"/>
      <w:marRight w:val="0"/>
      <w:marTop w:val="0"/>
      <w:marBottom w:val="0"/>
      <w:divBdr>
        <w:top w:val="none" w:sz="0" w:space="0" w:color="auto"/>
        <w:left w:val="none" w:sz="0" w:space="0" w:color="auto"/>
        <w:bottom w:val="none" w:sz="0" w:space="0" w:color="auto"/>
        <w:right w:val="none" w:sz="0" w:space="0" w:color="auto"/>
      </w:divBdr>
    </w:div>
    <w:div w:id="2003653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ncashire.gov.uk/lpds/teaching-and-learning/primary/foundation-subjects/religious-education/building-brid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Full Report Template (2).dot</Template>
  <TotalTime>14</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3497</CharactersWithSpaces>
  <SharedDoc>false</SharedDoc>
  <HLinks>
    <vt:vector size="6" baseType="variant">
      <vt:variant>
        <vt:i4>262208</vt:i4>
      </vt:variant>
      <vt:variant>
        <vt:i4>0</vt:i4>
      </vt:variant>
      <vt:variant>
        <vt:i4>0</vt:i4>
      </vt:variant>
      <vt:variant>
        <vt:i4>5</vt:i4>
      </vt:variant>
      <vt:variant>
        <vt:lpwstr>http://intranet.ad.lancscc.net/how-do-i/communications/using-the-county-council-logo/?page=1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Hardman, Carol (CYP)</cp:lastModifiedBy>
  <cp:revision>16</cp:revision>
  <cp:lastPrinted>2022-08-16T14:56:00Z</cp:lastPrinted>
  <dcterms:created xsi:type="dcterms:W3CDTF">2024-08-21T15:39:00Z</dcterms:created>
  <dcterms:modified xsi:type="dcterms:W3CDTF">2024-08-22T07:46:00Z</dcterms:modified>
</cp:coreProperties>
</file>