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FF8A" w14:textId="77777777" w:rsidR="002C02E8" w:rsidRDefault="002C02E8" w:rsidP="002C02E8"/>
    <w:p w14:paraId="08EF3F5B" w14:textId="77777777" w:rsidR="002C02E8" w:rsidRDefault="002C02E8" w:rsidP="002C02E8"/>
    <w:p w14:paraId="5D5E40F3" w14:textId="77777777" w:rsidR="00F85751" w:rsidRDefault="00F85751"/>
    <w:p w14:paraId="03EEA1A4" w14:textId="77777777" w:rsidR="0000135F" w:rsidRDefault="0000135F"/>
    <w:p w14:paraId="74BBD19D" w14:textId="77777777" w:rsidR="00056FD8" w:rsidRDefault="00056FD8"/>
    <w:tbl>
      <w:tblPr>
        <w:tblW w:w="10065" w:type="dxa"/>
        <w:tblInd w:w="-34" w:type="dxa"/>
        <w:tblLook w:val="04A0" w:firstRow="1" w:lastRow="0" w:firstColumn="1" w:lastColumn="0" w:noHBand="0" w:noVBand="1"/>
      </w:tblPr>
      <w:tblGrid>
        <w:gridCol w:w="5671"/>
        <w:gridCol w:w="1275"/>
        <w:gridCol w:w="3119"/>
      </w:tblGrid>
      <w:tr w:rsidR="00B85206" w14:paraId="703FAFCE" w14:textId="77777777" w:rsidTr="005614A6">
        <w:tc>
          <w:tcPr>
            <w:tcW w:w="5671" w:type="dxa"/>
            <w:vMerge w:val="restart"/>
          </w:tcPr>
          <w:p w14:paraId="48B1CE20" w14:textId="77777777" w:rsidR="00163B64" w:rsidRPr="00163B64" w:rsidRDefault="00163B64" w:rsidP="00163B64">
            <w:pPr>
              <w:autoSpaceDE w:val="0"/>
              <w:autoSpaceDN w:val="0"/>
              <w:adjustRightInd w:val="0"/>
              <w:jc w:val="both"/>
              <w:rPr>
                <w:rFonts w:eastAsia="Cambria" w:cs="Helvetica-Light"/>
                <w:color w:val="000000"/>
                <w:szCs w:val="24"/>
              </w:rPr>
            </w:pPr>
            <w:r w:rsidRPr="00163B64">
              <w:rPr>
                <w:rFonts w:eastAsia="Cambria" w:cs="Helvetica-Light"/>
                <w:color w:val="000000"/>
                <w:szCs w:val="24"/>
              </w:rPr>
              <w:t xml:space="preserve">To:  Headteachers of Primary and Special </w:t>
            </w:r>
          </w:p>
          <w:p w14:paraId="683D8979" w14:textId="77777777" w:rsidR="00163B64" w:rsidRPr="00163B64" w:rsidRDefault="00163B64" w:rsidP="00163B64">
            <w:pPr>
              <w:autoSpaceDE w:val="0"/>
              <w:autoSpaceDN w:val="0"/>
              <w:adjustRightInd w:val="0"/>
              <w:jc w:val="both"/>
              <w:rPr>
                <w:rFonts w:eastAsia="Cambria" w:cs="Helvetica-Light"/>
                <w:color w:val="000000"/>
                <w:szCs w:val="24"/>
              </w:rPr>
            </w:pPr>
            <w:r w:rsidRPr="00163B64">
              <w:rPr>
                <w:rFonts w:eastAsia="Cambria" w:cs="Helvetica-Light"/>
                <w:color w:val="000000"/>
                <w:szCs w:val="24"/>
              </w:rPr>
              <w:t>Schools (Primary), Short Stay Schools</w:t>
            </w:r>
          </w:p>
          <w:p w14:paraId="1BCFDDB9" w14:textId="77777777" w:rsidR="00163B64" w:rsidRPr="00163B64" w:rsidRDefault="00163B64" w:rsidP="00163B64">
            <w:pPr>
              <w:autoSpaceDE w:val="0"/>
              <w:autoSpaceDN w:val="0"/>
              <w:adjustRightInd w:val="0"/>
              <w:jc w:val="both"/>
              <w:rPr>
                <w:rFonts w:eastAsia="Cambria" w:cs="Helvetica-Light"/>
                <w:color w:val="000000"/>
                <w:szCs w:val="24"/>
              </w:rPr>
            </w:pPr>
            <w:r w:rsidRPr="00163B64">
              <w:rPr>
                <w:rFonts w:eastAsia="Cambria" w:cs="Helvetica-Light"/>
                <w:color w:val="000000"/>
                <w:szCs w:val="24"/>
              </w:rPr>
              <w:t>(Primary), and Support Services</w:t>
            </w:r>
          </w:p>
          <w:p w14:paraId="64656759" w14:textId="1D68632F" w:rsidR="00B85206" w:rsidRDefault="00B85206" w:rsidP="005614A6">
            <w:pPr>
              <w:spacing w:after="20"/>
              <w:rPr>
                <w:noProof/>
              </w:rPr>
            </w:pPr>
          </w:p>
        </w:tc>
        <w:tc>
          <w:tcPr>
            <w:tcW w:w="1275" w:type="dxa"/>
          </w:tcPr>
          <w:p w14:paraId="213AB027" w14:textId="77777777" w:rsidR="00B85206" w:rsidRDefault="00B85206" w:rsidP="005614A6">
            <w:pPr>
              <w:spacing w:after="20"/>
            </w:pPr>
            <w:r>
              <w:t>Phone:</w:t>
            </w:r>
          </w:p>
        </w:tc>
        <w:tc>
          <w:tcPr>
            <w:tcW w:w="3119" w:type="dxa"/>
          </w:tcPr>
          <w:p w14:paraId="63849471" w14:textId="3D00EF55" w:rsidR="00B85206" w:rsidRDefault="00163B64" w:rsidP="005614A6">
            <w:pPr>
              <w:spacing w:after="20"/>
            </w:pPr>
            <w:r>
              <w:t>01772 531555</w:t>
            </w:r>
          </w:p>
        </w:tc>
      </w:tr>
      <w:tr w:rsidR="00340CE1" w14:paraId="552E1ACA" w14:textId="77777777" w:rsidTr="005614A6">
        <w:tc>
          <w:tcPr>
            <w:tcW w:w="5671" w:type="dxa"/>
            <w:vMerge/>
          </w:tcPr>
          <w:p w14:paraId="56485C3C" w14:textId="77777777" w:rsidR="00340CE1" w:rsidRDefault="00340CE1" w:rsidP="005614A6">
            <w:pPr>
              <w:spacing w:after="20"/>
            </w:pPr>
          </w:p>
        </w:tc>
        <w:tc>
          <w:tcPr>
            <w:tcW w:w="1275" w:type="dxa"/>
          </w:tcPr>
          <w:p w14:paraId="310740F1" w14:textId="243E90DD" w:rsidR="00340CE1" w:rsidRDefault="00340CE1" w:rsidP="005614A6">
            <w:pPr>
              <w:spacing w:after="20"/>
            </w:pPr>
            <w:r>
              <w:t>Email:</w:t>
            </w:r>
          </w:p>
        </w:tc>
        <w:tc>
          <w:tcPr>
            <w:tcW w:w="3119" w:type="dxa"/>
          </w:tcPr>
          <w:p w14:paraId="7E531A8A" w14:textId="7BC52A35" w:rsidR="00340CE1" w:rsidRDefault="00163B64" w:rsidP="005614A6">
            <w:pPr>
              <w:spacing w:after="20"/>
            </w:pPr>
            <w:r>
              <w:t>pst@lancashire.gov.uk</w:t>
            </w:r>
          </w:p>
        </w:tc>
      </w:tr>
      <w:tr w:rsidR="00340CE1" w14:paraId="188D5DCF" w14:textId="77777777" w:rsidTr="005614A6">
        <w:tc>
          <w:tcPr>
            <w:tcW w:w="5671" w:type="dxa"/>
            <w:vMerge/>
          </w:tcPr>
          <w:p w14:paraId="64C69E8F" w14:textId="77777777" w:rsidR="00340CE1" w:rsidRDefault="00340CE1" w:rsidP="005614A6">
            <w:pPr>
              <w:spacing w:after="20"/>
            </w:pPr>
          </w:p>
        </w:tc>
        <w:tc>
          <w:tcPr>
            <w:tcW w:w="1275" w:type="dxa"/>
          </w:tcPr>
          <w:p w14:paraId="32BDB25C" w14:textId="61E4523A" w:rsidR="00340CE1" w:rsidRDefault="00340CE1" w:rsidP="005614A6">
            <w:pPr>
              <w:spacing w:after="20"/>
            </w:pPr>
          </w:p>
        </w:tc>
        <w:tc>
          <w:tcPr>
            <w:tcW w:w="3119" w:type="dxa"/>
          </w:tcPr>
          <w:p w14:paraId="3270482B" w14:textId="0F3370F0" w:rsidR="00340CE1" w:rsidRDefault="00340CE1" w:rsidP="005614A6">
            <w:pPr>
              <w:spacing w:after="20"/>
            </w:pPr>
          </w:p>
        </w:tc>
      </w:tr>
      <w:tr w:rsidR="00340CE1" w14:paraId="53710164" w14:textId="77777777" w:rsidTr="005614A6">
        <w:tc>
          <w:tcPr>
            <w:tcW w:w="5671" w:type="dxa"/>
            <w:vMerge/>
          </w:tcPr>
          <w:p w14:paraId="02548CEB" w14:textId="77777777" w:rsidR="00340CE1" w:rsidRDefault="00340CE1" w:rsidP="005614A6">
            <w:pPr>
              <w:spacing w:after="20"/>
            </w:pPr>
          </w:p>
        </w:tc>
        <w:tc>
          <w:tcPr>
            <w:tcW w:w="1275" w:type="dxa"/>
          </w:tcPr>
          <w:p w14:paraId="00AEC820" w14:textId="43804FF3" w:rsidR="00340CE1" w:rsidRDefault="00340CE1" w:rsidP="005614A6">
            <w:pPr>
              <w:spacing w:after="20"/>
            </w:pPr>
            <w:r>
              <w:t>Your ref:</w:t>
            </w:r>
          </w:p>
        </w:tc>
        <w:tc>
          <w:tcPr>
            <w:tcW w:w="3119" w:type="dxa"/>
          </w:tcPr>
          <w:p w14:paraId="4C40224F" w14:textId="2C87EFED" w:rsidR="00340CE1" w:rsidRDefault="00340CE1" w:rsidP="005614A6">
            <w:pPr>
              <w:spacing w:after="20"/>
            </w:pPr>
            <w:r>
              <w:fldChar w:fldCharType="begin">
                <w:ffData>
                  <w:name w:val="Text5"/>
                  <w:enabled/>
                  <w:calcOnExit w:val="0"/>
                  <w:textInput/>
                </w:ffData>
              </w:fldChar>
            </w:r>
            <w:bookmarkStart w:id="0" w:name="Text5"/>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0"/>
          </w:p>
        </w:tc>
      </w:tr>
      <w:tr w:rsidR="00340CE1" w14:paraId="36D080D3" w14:textId="77777777" w:rsidTr="005614A6">
        <w:tc>
          <w:tcPr>
            <w:tcW w:w="5671" w:type="dxa"/>
            <w:vMerge/>
          </w:tcPr>
          <w:p w14:paraId="314F381D" w14:textId="77777777" w:rsidR="00340CE1" w:rsidRDefault="00340CE1" w:rsidP="005614A6">
            <w:pPr>
              <w:spacing w:after="20"/>
            </w:pPr>
          </w:p>
        </w:tc>
        <w:tc>
          <w:tcPr>
            <w:tcW w:w="1275" w:type="dxa"/>
          </w:tcPr>
          <w:p w14:paraId="472881C2" w14:textId="490103ED" w:rsidR="00340CE1" w:rsidRDefault="00340CE1" w:rsidP="005614A6">
            <w:pPr>
              <w:spacing w:after="20"/>
            </w:pPr>
            <w:r>
              <w:t>Our ref:</w:t>
            </w:r>
          </w:p>
        </w:tc>
        <w:tc>
          <w:tcPr>
            <w:tcW w:w="3119" w:type="dxa"/>
          </w:tcPr>
          <w:p w14:paraId="7806C56B" w14:textId="79867498" w:rsidR="00340CE1" w:rsidRDefault="00163B64" w:rsidP="005614A6">
            <w:pPr>
              <w:spacing w:after="20"/>
            </w:pPr>
            <w:r>
              <w:t>LSES/MT/SA/CM</w:t>
            </w:r>
          </w:p>
        </w:tc>
      </w:tr>
      <w:tr w:rsidR="00340CE1" w14:paraId="2F629A02" w14:textId="77777777" w:rsidTr="005614A6">
        <w:tc>
          <w:tcPr>
            <w:tcW w:w="5671" w:type="dxa"/>
            <w:vMerge/>
          </w:tcPr>
          <w:p w14:paraId="77EAE84E" w14:textId="77777777" w:rsidR="00340CE1" w:rsidRDefault="00340CE1" w:rsidP="005614A6">
            <w:pPr>
              <w:spacing w:after="20"/>
            </w:pPr>
          </w:p>
        </w:tc>
        <w:tc>
          <w:tcPr>
            <w:tcW w:w="1275" w:type="dxa"/>
          </w:tcPr>
          <w:p w14:paraId="09DEE762" w14:textId="23FCCBA1" w:rsidR="00340CE1" w:rsidRDefault="00340CE1" w:rsidP="005614A6">
            <w:pPr>
              <w:spacing w:after="20"/>
            </w:pPr>
            <w:r>
              <w:t>Date:</w:t>
            </w:r>
          </w:p>
        </w:tc>
        <w:tc>
          <w:tcPr>
            <w:tcW w:w="3119" w:type="dxa"/>
          </w:tcPr>
          <w:p w14:paraId="475F5592" w14:textId="1846A614" w:rsidR="00340CE1" w:rsidRDefault="00163B64" w:rsidP="005614A6">
            <w:pPr>
              <w:spacing w:after="20"/>
            </w:pPr>
            <w:r w:rsidRPr="00163B64">
              <w:rPr>
                <w:highlight w:val="yellow"/>
              </w:rPr>
              <w:t>October 2022</w:t>
            </w:r>
          </w:p>
        </w:tc>
      </w:tr>
      <w:tr w:rsidR="00340CE1" w14:paraId="5B78102A" w14:textId="77777777" w:rsidTr="005614A6">
        <w:tc>
          <w:tcPr>
            <w:tcW w:w="5671" w:type="dxa"/>
            <w:vMerge/>
          </w:tcPr>
          <w:p w14:paraId="74BAFBA4" w14:textId="77777777" w:rsidR="00340CE1" w:rsidRDefault="00340CE1" w:rsidP="005614A6">
            <w:pPr>
              <w:spacing w:after="20"/>
            </w:pPr>
          </w:p>
        </w:tc>
        <w:tc>
          <w:tcPr>
            <w:tcW w:w="1275" w:type="dxa"/>
          </w:tcPr>
          <w:p w14:paraId="4454B644" w14:textId="79B95496" w:rsidR="00340CE1" w:rsidRDefault="00340CE1" w:rsidP="005614A6">
            <w:pPr>
              <w:spacing w:after="20"/>
            </w:pPr>
          </w:p>
        </w:tc>
        <w:tc>
          <w:tcPr>
            <w:tcW w:w="3119" w:type="dxa"/>
          </w:tcPr>
          <w:p w14:paraId="00E139EE" w14:textId="5EB8FC71" w:rsidR="00340CE1" w:rsidRDefault="00340CE1" w:rsidP="005614A6">
            <w:pPr>
              <w:spacing w:after="20"/>
            </w:pPr>
          </w:p>
        </w:tc>
      </w:tr>
    </w:tbl>
    <w:p w14:paraId="2810F7A6" w14:textId="77777777" w:rsidR="00F85751" w:rsidRDefault="00F85751" w:rsidP="00F85751">
      <w:pPr>
        <w:jc w:val="both"/>
      </w:pPr>
    </w:p>
    <w:p w14:paraId="2DF958D2" w14:textId="77777777" w:rsidR="00C331CF" w:rsidRPr="002E1A39" w:rsidRDefault="00C331CF">
      <w:pPr>
        <w:jc w:val="both"/>
        <w:rPr>
          <w:b/>
          <w:szCs w:val="24"/>
        </w:rPr>
      </w:pPr>
    </w:p>
    <w:p w14:paraId="51D14EFF" w14:textId="77777777" w:rsidR="00C331CF" w:rsidRDefault="00C331CF">
      <w:pPr>
        <w:jc w:val="both"/>
      </w:pPr>
    </w:p>
    <w:p w14:paraId="39BFAD16" w14:textId="77777777" w:rsidR="00163B64" w:rsidRPr="00FA7B8D" w:rsidRDefault="00163B64" w:rsidP="00163B64">
      <w:pPr>
        <w:pStyle w:val="BodyText1"/>
        <w:spacing w:before="0" w:after="0"/>
      </w:pPr>
      <w:r w:rsidRPr="00FA7B8D">
        <w:t>Dear Colleague</w:t>
      </w:r>
    </w:p>
    <w:p w14:paraId="095FE642" w14:textId="77777777" w:rsidR="00163B64" w:rsidRPr="00FA7B8D" w:rsidRDefault="00163B64" w:rsidP="00163B64">
      <w:pPr>
        <w:pStyle w:val="BodyText1"/>
        <w:spacing w:before="0" w:after="0"/>
      </w:pPr>
    </w:p>
    <w:p w14:paraId="110A36FA" w14:textId="5FDF49AF" w:rsidR="00163B64" w:rsidRPr="00FA7B8D" w:rsidRDefault="00163B64" w:rsidP="00163B64">
      <w:pPr>
        <w:rPr>
          <w:b/>
          <w:u w:val="single"/>
        </w:rPr>
      </w:pPr>
      <w:r w:rsidRPr="00FA7B8D">
        <w:rPr>
          <w:b/>
          <w:u w:val="single"/>
        </w:rPr>
        <w:t>Assessment update: including Moderation for</w:t>
      </w:r>
      <w:r>
        <w:rPr>
          <w:b/>
          <w:u w:val="single"/>
        </w:rPr>
        <w:t xml:space="preserve"> </w:t>
      </w:r>
      <w:r w:rsidRPr="00FA7B8D">
        <w:rPr>
          <w:b/>
          <w:u w:val="single"/>
        </w:rPr>
        <w:t>KS1 and KS2</w:t>
      </w:r>
      <w:r>
        <w:rPr>
          <w:b/>
          <w:u w:val="single"/>
        </w:rPr>
        <w:t>,</w:t>
      </w:r>
      <w:r w:rsidRPr="00FA7B8D">
        <w:rPr>
          <w:b/>
          <w:u w:val="single"/>
        </w:rPr>
        <w:t xml:space="preserve"> reminders about</w:t>
      </w:r>
      <w:r>
        <w:rPr>
          <w:b/>
          <w:u w:val="single"/>
        </w:rPr>
        <w:t xml:space="preserve"> </w:t>
      </w:r>
      <w:r w:rsidRPr="00FA7B8D">
        <w:rPr>
          <w:b/>
          <w:u w:val="single"/>
        </w:rPr>
        <w:t xml:space="preserve">KS2 tests </w:t>
      </w:r>
      <w:r>
        <w:rPr>
          <w:b/>
          <w:u w:val="single"/>
        </w:rPr>
        <w:t>including Access Arrangements, and National data release</w:t>
      </w:r>
    </w:p>
    <w:p w14:paraId="4FEBDB41" w14:textId="77777777" w:rsidR="00163B64" w:rsidRPr="00FA7B8D" w:rsidRDefault="00163B64" w:rsidP="00163B64"/>
    <w:p w14:paraId="26471C90" w14:textId="77777777" w:rsidR="00163B64" w:rsidRDefault="00163B64" w:rsidP="00163B64">
      <w:r w:rsidRPr="00FA7B8D">
        <w:t xml:space="preserve">This letter is to </w:t>
      </w:r>
      <w:r>
        <w:t xml:space="preserve">confirm Primary Assessment requirements including </w:t>
      </w:r>
      <w:r w:rsidRPr="00FA7B8D">
        <w:t>statutory monitoring and moderation requirements</w:t>
      </w:r>
      <w:r>
        <w:t xml:space="preserve"> for 2022/2023. </w:t>
      </w:r>
    </w:p>
    <w:p w14:paraId="111F92E3" w14:textId="77777777" w:rsidR="00163B64" w:rsidRDefault="00163B64" w:rsidP="00163B64">
      <w:pPr>
        <w:rPr>
          <w:u w:val="single"/>
        </w:rPr>
      </w:pPr>
      <w:r w:rsidRPr="007C1844">
        <w:rPr>
          <w:u w:val="single"/>
        </w:rPr>
        <w:t>You may wish to pass the relevant information on to your</w:t>
      </w:r>
      <w:r>
        <w:rPr>
          <w:u w:val="single"/>
        </w:rPr>
        <w:t xml:space="preserve"> </w:t>
      </w:r>
      <w:r w:rsidRPr="007C1844">
        <w:rPr>
          <w:u w:val="single"/>
        </w:rPr>
        <w:t>Y2 and Y6 teachers</w:t>
      </w:r>
      <w:r>
        <w:rPr>
          <w:u w:val="single"/>
        </w:rPr>
        <w:t xml:space="preserve">. </w:t>
      </w:r>
    </w:p>
    <w:p w14:paraId="0352C863" w14:textId="77777777" w:rsidR="00163B64" w:rsidRDefault="00163B64" w:rsidP="00163B64">
      <w:pPr>
        <w:rPr>
          <w:u w:val="single"/>
        </w:rPr>
      </w:pPr>
    </w:p>
    <w:p w14:paraId="19DE411A" w14:textId="77777777" w:rsidR="00163B64" w:rsidRPr="002D0611" w:rsidRDefault="00163B64" w:rsidP="00163B64">
      <w:pPr>
        <w:rPr>
          <w:b/>
        </w:rPr>
      </w:pPr>
      <w:r w:rsidRPr="002D0611">
        <w:rPr>
          <w:b/>
        </w:rPr>
        <w:t>Headline information</w:t>
      </w:r>
    </w:p>
    <w:p w14:paraId="7E7452B1" w14:textId="77777777" w:rsidR="00163B64" w:rsidRPr="00197EA6" w:rsidRDefault="00163B64" w:rsidP="00163B64"/>
    <w:p w14:paraId="4F9555BF" w14:textId="75A7AC2A" w:rsidR="00163B64" w:rsidRDefault="00163B64" w:rsidP="00163B64">
      <w:r>
        <w:t>STA have confirmed that all existing statutory EYFS, Key Stage 1 (KS1) and Key Stage 2 (KS2) assessments go ahead in 2022/23, following their usual timetable.</w:t>
      </w:r>
    </w:p>
    <w:p w14:paraId="2F076D8F" w14:textId="77777777" w:rsidR="00163B64" w:rsidRDefault="00163B64" w:rsidP="00163B64"/>
    <w:p w14:paraId="4B02D360" w14:textId="77777777" w:rsidR="00163B64" w:rsidRDefault="00163B64" w:rsidP="00163B64">
      <w:r>
        <w:t>This includes the:</w:t>
      </w:r>
    </w:p>
    <w:p w14:paraId="4673EE34" w14:textId="77777777" w:rsidR="00163B64" w:rsidRDefault="00163B64" w:rsidP="00163B64"/>
    <w:p w14:paraId="6886230B" w14:textId="77777777" w:rsidR="00163B64" w:rsidRDefault="00163B64" w:rsidP="00163B64">
      <w:pPr>
        <w:pStyle w:val="ListParagraph"/>
        <w:numPr>
          <w:ilvl w:val="0"/>
          <w:numId w:val="3"/>
        </w:numPr>
        <w:spacing w:after="0"/>
      </w:pPr>
      <w:r>
        <w:t>submission of EYFSP data</w:t>
      </w:r>
    </w:p>
    <w:p w14:paraId="7CFB5B3F" w14:textId="77777777" w:rsidR="00163B64" w:rsidRDefault="00163B64" w:rsidP="00163B64">
      <w:pPr>
        <w:pStyle w:val="ListParagraph"/>
        <w:numPr>
          <w:ilvl w:val="0"/>
          <w:numId w:val="3"/>
        </w:numPr>
        <w:spacing w:after="0"/>
      </w:pPr>
      <w:r>
        <w:t>end of KS1 and KS2 assessments (including tests and teacher assessment)</w:t>
      </w:r>
    </w:p>
    <w:p w14:paraId="51E88290" w14:textId="77777777" w:rsidR="00163B64" w:rsidRDefault="00163B64" w:rsidP="00163B64">
      <w:pPr>
        <w:pStyle w:val="ListParagraph"/>
        <w:numPr>
          <w:ilvl w:val="0"/>
          <w:numId w:val="3"/>
        </w:numPr>
        <w:spacing w:after="0"/>
      </w:pPr>
      <w:r>
        <w:t>reception baseline assessment</w:t>
      </w:r>
    </w:p>
    <w:p w14:paraId="5FE59FC2" w14:textId="77777777" w:rsidR="00163B64" w:rsidRDefault="00163B64" w:rsidP="00163B64">
      <w:pPr>
        <w:pStyle w:val="ListParagraph"/>
        <w:numPr>
          <w:ilvl w:val="0"/>
          <w:numId w:val="3"/>
        </w:numPr>
        <w:spacing w:after="0"/>
      </w:pPr>
      <w:r>
        <w:t>phonics screening check</w:t>
      </w:r>
    </w:p>
    <w:p w14:paraId="072EC054" w14:textId="77777777" w:rsidR="00163B64" w:rsidRDefault="00163B64" w:rsidP="00163B64">
      <w:pPr>
        <w:pStyle w:val="ListParagraph"/>
        <w:numPr>
          <w:ilvl w:val="0"/>
          <w:numId w:val="3"/>
        </w:numPr>
        <w:spacing w:after="0"/>
      </w:pPr>
      <w:r>
        <w:t>year 4 multiplication tables check</w:t>
      </w:r>
    </w:p>
    <w:p w14:paraId="27950ABE" w14:textId="77777777" w:rsidR="00163B64" w:rsidRDefault="00163B64" w:rsidP="00163B64">
      <w:pPr>
        <w:pStyle w:val="ListParagraph"/>
        <w:numPr>
          <w:ilvl w:val="0"/>
          <w:numId w:val="3"/>
        </w:numPr>
        <w:spacing w:after="0"/>
      </w:pPr>
      <w:r>
        <w:t>statutory trialling</w:t>
      </w:r>
    </w:p>
    <w:p w14:paraId="1BC9E5A8" w14:textId="77777777" w:rsidR="00163B64" w:rsidRDefault="00163B64" w:rsidP="00163B64"/>
    <w:p w14:paraId="2B7C0E36" w14:textId="446529E7" w:rsidR="00163B64" w:rsidRDefault="00163B64" w:rsidP="00163B64">
      <w:r>
        <w:t>There will be no science sampling tests.</w:t>
      </w:r>
    </w:p>
    <w:p w14:paraId="78055051" w14:textId="7EE7259D" w:rsidR="008A085B" w:rsidRDefault="008A085B" w:rsidP="00163B64"/>
    <w:p w14:paraId="049AF159" w14:textId="3F6E62D6" w:rsidR="008A085B" w:rsidRDefault="008A085B" w:rsidP="00163B64">
      <w:pPr>
        <w:rPr>
          <w:b/>
          <w:bCs/>
        </w:rPr>
      </w:pPr>
      <w:r w:rsidRPr="008A085B">
        <w:rPr>
          <w:b/>
          <w:bCs/>
        </w:rPr>
        <w:t xml:space="preserve">Assessment Calendar 2022/23 </w:t>
      </w:r>
    </w:p>
    <w:p w14:paraId="08D275A0" w14:textId="2217D4BA" w:rsidR="008A085B" w:rsidRPr="008A085B" w:rsidRDefault="008A085B" w:rsidP="00163B64">
      <w:r>
        <w:t>I am</w:t>
      </w:r>
      <w:r w:rsidRPr="008A085B">
        <w:t xml:space="preserve"> delighted to be able to include, attached to this letter, an Assessment Calendar with all your key dates</w:t>
      </w:r>
      <w:r>
        <w:t xml:space="preserve"> for this academic year. In addition to the calendar, there is a checklist attached with all key actions for you to complete. I would strongly recommend printing both of these for reference.</w:t>
      </w:r>
    </w:p>
    <w:p w14:paraId="5139FF97" w14:textId="77777777" w:rsidR="00163B64" w:rsidRDefault="00163B64" w:rsidP="00163B64"/>
    <w:p w14:paraId="390F12C1" w14:textId="77777777" w:rsidR="00163B64" w:rsidRDefault="00163B64" w:rsidP="00163B64">
      <w:r>
        <w:rPr>
          <w:b/>
          <w:bCs/>
        </w:rPr>
        <w:t>End of KS1 Assessments in 2023/24</w:t>
      </w:r>
      <w:r w:rsidRPr="00802BC1">
        <w:br/>
        <w:t xml:space="preserve">When the Department responded to the 2017 primary assessment consultation, it stated that end of KS1 assessments would become non-statutory once the first cohort to take the statutory RBA had reached the end of KS1. This was so that end of KS1 assessments could continue to be used as the starting point for primary progress measures in the meantime. The anticipated timelines have changed due to the pandemic and the </w:t>
      </w:r>
      <w:r w:rsidRPr="00731F46">
        <w:t>resultant one-year</w:t>
      </w:r>
      <w:r w:rsidRPr="00802BC1">
        <w:t xml:space="preserve"> delay in making RBA statutory. As the cohort </w:t>
      </w:r>
      <w:r>
        <w:t>that</w:t>
      </w:r>
      <w:r w:rsidRPr="00802BC1">
        <w:t xml:space="preserve"> enter</w:t>
      </w:r>
      <w:r>
        <w:t>ed</w:t>
      </w:r>
      <w:r w:rsidRPr="00802BC1">
        <w:t xml:space="preserve"> year 2 in autumn 2022 did not undertake a statutory RBA, statutory end of KS1 </w:t>
      </w:r>
      <w:r w:rsidRPr="00802BC1">
        <w:lastRenderedPageBreak/>
        <w:t xml:space="preserve">assessments will take place in 2022/23. </w:t>
      </w:r>
      <w:r>
        <w:t>E</w:t>
      </w:r>
      <w:r w:rsidRPr="00802BC1">
        <w:t xml:space="preserve">nd of KS1 assessments will become non-statutory from the </w:t>
      </w:r>
      <w:r w:rsidRPr="004B7387">
        <w:rPr>
          <w:u w:val="single"/>
        </w:rPr>
        <w:t>2023/24</w:t>
      </w:r>
      <w:r w:rsidRPr="00802BC1">
        <w:t xml:space="preserve"> academic year onwards.</w:t>
      </w:r>
    </w:p>
    <w:p w14:paraId="124F5A38" w14:textId="77777777" w:rsidR="00163B64" w:rsidRDefault="00163B64" w:rsidP="00163B64"/>
    <w:p w14:paraId="0944E399" w14:textId="77777777" w:rsidR="00163B64" w:rsidRDefault="00163B64" w:rsidP="00163B64">
      <w:pPr>
        <w:rPr>
          <w:b/>
          <w:bCs/>
        </w:rPr>
      </w:pPr>
      <w:r w:rsidRPr="004B7387">
        <w:rPr>
          <w:b/>
          <w:bCs/>
        </w:rPr>
        <w:t>Primary</w:t>
      </w:r>
      <w:r>
        <w:rPr>
          <w:b/>
          <w:bCs/>
        </w:rPr>
        <w:t xml:space="preserve"> Data from 2021/2022</w:t>
      </w:r>
    </w:p>
    <w:p w14:paraId="32DC2279" w14:textId="77777777" w:rsidR="00163B64" w:rsidRDefault="00163B64" w:rsidP="00163B64">
      <w:pPr>
        <w:rPr>
          <w:b/>
          <w:bCs/>
        </w:rPr>
      </w:pPr>
    </w:p>
    <w:p w14:paraId="42235725" w14:textId="0844F5A7" w:rsidR="00163B64" w:rsidRPr="004C2649" w:rsidRDefault="00163B64" w:rsidP="00163B64">
      <w:r w:rsidRPr="004C2649">
        <w:t>Headline data can be found for the academic year 2021 at the following link</w:t>
      </w:r>
      <w:r>
        <w:t>s</w:t>
      </w:r>
      <w:r w:rsidRPr="004C2649">
        <w:t>:</w:t>
      </w:r>
    </w:p>
    <w:p w14:paraId="60D30274" w14:textId="77777777" w:rsidR="00163B64" w:rsidRDefault="008D1611" w:rsidP="00163B64">
      <w:hyperlink r:id="rId7" w:history="1">
        <w:r w:rsidR="00163B64">
          <w:rPr>
            <w:rStyle w:val="Hyperlink"/>
          </w:rPr>
          <w:t>Key stage 2 attainment (provisional): 2022 - GOV.UK (www.gov.uk)</w:t>
        </w:r>
      </w:hyperlink>
    </w:p>
    <w:p w14:paraId="1A11F815" w14:textId="77777777" w:rsidR="00163B64" w:rsidRDefault="008D1611" w:rsidP="00163B64">
      <w:hyperlink r:id="rId8" w:history="1">
        <w:r w:rsidR="00163B64">
          <w:rPr>
            <w:rStyle w:val="Hyperlink"/>
          </w:rPr>
          <w:t>Statistics: key stage 1 - GOV.UK (www.gov.uk)</w:t>
        </w:r>
      </w:hyperlink>
    </w:p>
    <w:p w14:paraId="3E66EC3C" w14:textId="77777777" w:rsidR="00163B64" w:rsidRDefault="00163B64" w:rsidP="00163B64"/>
    <w:p w14:paraId="0D8192E4" w14:textId="446B0079" w:rsidR="00163B64" w:rsidRDefault="00163B64" w:rsidP="00163B64">
      <w:r>
        <w:t xml:space="preserve">There are some key messages about the use of this data in Primary Accountability, on pages 6-8, including how Ofsted will use the information. </w:t>
      </w:r>
    </w:p>
    <w:p w14:paraId="3EECE72E" w14:textId="77777777" w:rsidR="00163B64" w:rsidRPr="004B7387" w:rsidRDefault="008D1611" w:rsidP="00163B64">
      <w:pPr>
        <w:rPr>
          <w:b/>
          <w:bCs/>
        </w:rPr>
      </w:pPr>
      <w:hyperlink r:id="rId9" w:history="1">
        <w:r w:rsidR="00163B64">
          <w:rPr>
            <w:rStyle w:val="Hyperlink"/>
          </w:rPr>
          <w:t>Primary school accountability in 2022: technical guide (publishing.service.gov.uk)</w:t>
        </w:r>
      </w:hyperlink>
    </w:p>
    <w:p w14:paraId="216DABF3" w14:textId="77777777" w:rsidR="00163B64" w:rsidRDefault="00163B64" w:rsidP="00163B64">
      <w:pPr>
        <w:rPr>
          <w:b/>
        </w:rPr>
      </w:pPr>
    </w:p>
    <w:p w14:paraId="076A53C3" w14:textId="4596EEE7" w:rsidR="00163B64" w:rsidRPr="00FA7B8D" w:rsidRDefault="00163B64" w:rsidP="00163B64">
      <w:pPr>
        <w:rPr>
          <w:b/>
        </w:rPr>
      </w:pPr>
      <w:r w:rsidRPr="00FA7B8D">
        <w:rPr>
          <w:b/>
        </w:rPr>
        <w:t>KS1 and KS2 (</w:t>
      </w:r>
      <w:r>
        <w:rPr>
          <w:b/>
        </w:rPr>
        <w:t>W</w:t>
      </w:r>
      <w:r w:rsidRPr="00FA7B8D">
        <w:rPr>
          <w:b/>
        </w:rPr>
        <w:t>riting) Moderation</w:t>
      </w:r>
    </w:p>
    <w:p w14:paraId="151C0216" w14:textId="135D6E8F" w:rsidR="00163B64" w:rsidRPr="00FA7B8D" w:rsidRDefault="00163B64" w:rsidP="00163B64"/>
    <w:p w14:paraId="6E88B9D7" w14:textId="470BED01" w:rsidR="00163B64" w:rsidRPr="00ED5829" w:rsidRDefault="00163B64" w:rsidP="00163B64">
      <w:pPr>
        <w:rPr>
          <w:i/>
          <w:iCs/>
        </w:rPr>
      </w:pPr>
      <w:r w:rsidRPr="00FA7B8D">
        <w:t xml:space="preserve">The requirements and timescales for moderation of KS1 and </w:t>
      </w:r>
      <w:r>
        <w:t>KS</w:t>
      </w:r>
      <w:r w:rsidRPr="00FA7B8D">
        <w:t>2 are</w:t>
      </w:r>
      <w:r>
        <w:t xml:space="preserve"> planned to be</w:t>
      </w:r>
      <w:r w:rsidRPr="00FA7B8D">
        <w:t xml:space="preserve"> </w:t>
      </w:r>
      <w:r>
        <w:t>broadly similar to those in 2022.  Teacher Assessment guidance will be released in due course, but the moderation window will run from Monday 5 June to Tuesday 27 June 2023 for both KS1 and KS2.</w:t>
      </w:r>
    </w:p>
    <w:p w14:paraId="0E4E619F" w14:textId="77777777" w:rsidR="00163B64" w:rsidRPr="00FA7B8D" w:rsidRDefault="00163B64" w:rsidP="00163B64"/>
    <w:p w14:paraId="7003D59E" w14:textId="77777777" w:rsidR="00163B64" w:rsidRDefault="00163B64" w:rsidP="00163B64">
      <w:r w:rsidRPr="00FA7B8D">
        <w:t xml:space="preserve">At both key stages, 25%+ of schools are to be moderated. The DfE will be choosing some of the schools that make up this percentage, with the LA supplementing the list of schools to be moderated. As before, moderation will be completed by a visit to the school, with the moderator choosing the pupils whose assessments are to be moderated. </w:t>
      </w:r>
    </w:p>
    <w:p w14:paraId="5E270BD4" w14:textId="77777777" w:rsidR="00163B64" w:rsidRPr="00FA7B8D" w:rsidRDefault="00163B64" w:rsidP="00163B64">
      <w:pPr>
        <w:rPr>
          <w:b/>
        </w:rPr>
      </w:pPr>
    </w:p>
    <w:p w14:paraId="1AFDA08E" w14:textId="77777777" w:rsidR="00163B64" w:rsidRDefault="00163B64" w:rsidP="00163B64">
      <w:pPr>
        <w:rPr>
          <w:b/>
        </w:rPr>
      </w:pPr>
      <w:r>
        <w:rPr>
          <w:b/>
        </w:rPr>
        <w:t>Teacher Assessment Frameworks</w:t>
      </w:r>
    </w:p>
    <w:p w14:paraId="0F052794" w14:textId="77777777" w:rsidR="00163B64" w:rsidRDefault="00163B64" w:rsidP="00163B64"/>
    <w:p w14:paraId="53CC10E3" w14:textId="77777777" w:rsidR="00163B64" w:rsidRPr="00FA7B8D" w:rsidRDefault="00163B64" w:rsidP="00163B64">
      <w:r w:rsidRPr="00FA7B8D">
        <w:t>The English writing frameworks</w:t>
      </w:r>
      <w:r>
        <w:t xml:space="preserve"> remain unchanged for the 2022</w:t>
      </w:r>
      <w:r w:rsidRPr="00FA7B8D">
        <w:t>/</w:t>
      </w:r>
      <w:r>
        <w:t>23</w:t>
      </w:r>
      <w:r w:rsidRPr="00FA7B8D">
        <w:t xml:space="preserve"> academic year.  </w:t>
      </w:r>
    </w:p>
    <w:p w14:paraId="56B0B02D" w14:textId="77777777" w:rsidR="00163B64" w:rsidRPr="00FA7B8D" w:rsidRDefault="00163B64" w:rsidP="00163B64"/>
    <w:p w14:paraId="536394C6" w14:textId="77777777" w:rsidR="00163B64" w:rsidRPr="00FA7B8D" w:rsidRDefault="00163B64" w:rsidP="00163B64">
      <w:r w:rsidRPr="00FA7B8D">
        <w:t xml:space="preserve">The English reading, mathematics and science frameworks were modified for use from the 2018/19 academic year onwards. </w:t>
      </w:r>
    </w:p>
    <w:p w14:paraId="2E4F5562" w14:textId="77777777" w:rsidR="00163B64" w:rsidRPr="00FA7B8D" w:rsidRDefault="00163B64" w:rsidP="00163B64">
      <w:pPr>
        <w:rPr>
          <w:b/>
        </w:rPr>
      </w:pPr>
    </w:p>
    <w:p w14:paraId="348B6832" w14:textId="70568357" w:rsidR="00163B64" w:rsidRDefault="00163B64" w:rsidP="00163B64">
      <w:pPr>
        <w:rPr>
          <w:lang w:val="en"/>
        </w:rPr>
      </w:pPr>
      <w:r w:rsidRPr="00FA7B8D">
        <w:rPr>
          <w:lang w:val="en"/>
        </w:rPr>
        <w:t>The "Teacher Assessment frameworks", "</w:t>
      </w:r>
      <w:r w:rsidRPr="00FD3836">
        <w:rPr>
          <w:lang w:val="en"/>
        </w:rPr>
        <w:t xml:space="preserve">Pre-key stage </w:t>
      </w:r>
      <w:commentRangeStart w:id="1"/>
      <w:r w:rsidRPr="00FD3836">
        <w:rPr>
          <w:lang w:val="en"/>
        </w:rPr>
        <w:t>standards</w:t>
      </w:r>
      <w:commentRangeEnd w:id="1"/>
      <w:r w:rsidRPr="00FD3836">
        <w:rPr>
          <w:rStyle w:val="CommentReference"/>
        </w:rPr>
        <w:commentReference w:id="1"/>
      </w:r>
      <w:r w:rsidRPr="00FD3836">
        <w:rPr>
          <w:lang w:val="en"/>
        </w:rPr>
        <w:t>" and exemplification</w:t>
      </w:r>
      <w:r w:rsidRPr="00FA7B8D">
        <w:rPr>
          <w:lang w:val="en"/>
        </w:rPr>
        <w:t xml:space="preserve"> can be found here:</w:t>
      </w:r>
    </w:p>
    <w:p w14:paraId="41F9921F" w14:textId="06176FB5" w:rsidR="00FD3836" w:rsidRDefault="00FD3836" w:rsidP="00163B64">
      <w:pPr>
        <w:rPr>
          <w:lang w:val="en"/>
        </w:rPr>
      </w:pPr>
    </w:p>
    <w:p w14:paraId="4C2519CB" w14:textId="4CC18DC2" w:rsidR="00FD3836" w:rsidRDefault="00FD3836" w:rsidP="00163B64">
      <w:pPr>
        <w:rPr>
          <w:b/>
          <w:bCs/>
          <w:lang w:val="en"/>
        </w:rPr>
      </w:pPr>
      <w:hyperlink r:id="rId14" w:history="1">
        <w:r w:rsidRPr="00FD3836">
          <w:rPr>
            <w:rStyle w:val="Hyperlink"/>
            <w:b/>
            <w:bCs/>
            <w:lang w:val="en"/>
          </w:rPr>
          <w:t>Pre-key Stag</w:t>
        </w:r>
        <w:r>
          <w:rPr>
            <w:rStyle w:val="Hyperlink"/>
            <w:b/>
            <w:bCs/>
            <w:lang w:val="en"/>
          </w:rPr>
          <w:t>e 1</w:t>
        </w:r>
        <w:r w:rsidRPr="00FD3836">
          <w:rPr>
            <w:rStyle w:val="Hyperlink"/>
            <w:b/>
            <w:bCs/>
            <w:lang w:val="en"/>
          </w:rPr>
          <w:t xml:space="preserve"> Stand</w:t>
        </w:r>
        <w:r w:rsidRPr="00FD3836">
          <w:rPr>
            <w:rStyle w:val="Hyperlink"/>
            <w:b/>
            <w:bCs/>
            <w:lang w:val="en"/>
          </w:rPr>
          <w:t>a</w:t>
        </w:r>
        <w:r w:rsidRPr="00FD3836">
          <w:rPr>
            <w:rStyle w:val="Hyperlink"/>
            <w:b/>
            <w:bCs/>
            <w:lang w:val="en"/>
          </w:rPr>
          <w:t>rds</w:t>
        </w:r>
      </w:hyperlink>
    </w:p>
    <w:p w14:paraId="386818A7" w14:textId="0C869BF5" w:rsidR="00FD3836" w:rsidRDefault="00FD3836" w:rsidP="00163B64">
      <w:pPr>
        <w:rPr>
          <w:b/>
          <w:bCs/>
          <w:lang w:val="en"/>
        </w:rPr>
      </w:pPr>
    </w:p>
    <w:p w14:paraId="2319BEF4" w14:textId="745B8E5F" w:rsidR="00FD3836" w:rsidRPr="00FD3836" w:rsidRDefault="00FD3836" w:rsidP="00163B64">
      <w:pPr>
        <w:rPr>
          <w:b/>
          <w:bCs/>
          <w:lang w:val="en"/>
        </w:rPr>
      </w:pPr>
      <w:hyperlink r:id="rId15" w:history="1">
        <w:r w:rsidRPr="00FD3836">
          <w:rPr>
            <w:rStyle w:val="Hyperlink"/>
            <w:b/>
            <w:bCs/>
            <w:lang w:val="en"/>
          </w:rPr>
          <w:t>Pre-Key stage 2 S</w:t>
        </w:r>
        <w:r w:rsidRPr="00FD3836">
          <w:rPr>
            <w:rStyle w:val="Hyperlink"/>
            <w:b/>
            <w:bCs/>
            <w:lang w:val="en"/>
          </w:rPr>
          <w:t>t</w:t>
        </w:r>
        <w:r w:rsidRPr="00FD3836">
          <w:rPr>
            <w:rStyle w:val="Hyperlink"/>
            <w:b/>
            <w:bCs/>
            <w:lang w:val="en"/>
          </w:rPr>
          <w:t>andards</w:t>
        </w:r>
      </w:hyperlink>
    </w:p>
    <w:p w14:paraId="6329069A" w14:textId="77777777" w:rsidR="00163B64" w:rsidRPr="00FA7B8D" w:rsidRDefault="00163B64" w:rsidP="00163B64">
      <w:pPr>
        <w:rPr>
          <w:lang w:val="en"/>
        </w:rPr>
      </w:pPr>
    </w:p>
    <w:p w14:paraId="37EF23E1" w14:textId="77777777" w:rsidR="00163B64" w:rsidRPr="00FA7B8D" w:rsidRDefault="008D1611" w:rsidP="00163B64">
      <w:pPr>
        <w:rPr>
          <w:b/>
        </w:rPr>
      </w:pPr>
      <w:hyperlink r:id="rId16" w:history="1">
        <w:r w:rsidR="00163B64" w:rsidRPr="00FA7B8D">
          <w:rPr>
            <w:rStyle w:val="Hyperlink"/>
            <w:rFonts w:cs="Helvetica-Light"/>
            <w:b/>
          </w:rPr>
          <w:t>KS1 teacher assessment frameworks</w:t>
        </w:r>
      </w:hyperlink>
    </w:p>
    <w:p w14:paraId="6C4031B9" w14:textId="77777777" w:rsidR="00163B64" w:rsidRPr="00FA7B8D" w:rsidRDefault="00163B64" w:rsidP="00163B64"/>
    <w:p w14:paraId="75C06EE1" w14:textId="77777777" w:rsidR="00163B64" w:rsidRPr="00FA7B8D" w:rsidRDefault="008D1611" w:rsidP="00163B64">
      <w:pPr>
        <w:rPr>
          <w:b/>
          <w:lang w:val="en"/>
        </w:rPr>
      </w:pPr>
      <w:hyperlink r:id="rId17" w:history="1">
        <w:r w:rsidR="00163B64" w:rsidRPr="00FA7B8D">
          <w:rPr>
            <w:rStyle w:val="Hyperlink"/>
            <w:rFonts w:cs="Helvetica-Light"/>
            <w:b/>
          </w:rPr>
          <w:t>KS2 teacher assessment frameworks</w:t>
        </w:r>
      </w:hyperlink>
    </w:p>
    <w:p w14:paraId="726AA47F" w14:textId="77777777" w:rsidR="00163B64" w:rsidRPr="00FA7B8D" w:rsidRDefault="00163B64" w:rsidP="00163B64">
      <w:pPr>
        <w:rPr>
          <w:lang w:val="en"/>
        </w:rPr>
      </w:pPr>
    </w:p>
    <w:p w14:paraId="00359899" w14:textId="77777777" w:rsidR="00163B64" w:rsidRPr="00FA7B8D" w:rsidRDefault="00163B64" w:rsidP="00163B64">
      <w:pPr>
        <w:rPr>
          <w:rFonts w:cs="Myriad Pro"/>
        </w:rPr>
      </w:pPr>
      <w:r w:rsidRPr="00FA7B8D">
        <w:rPr>
          <w:rFonts w:cs="Myriad Pro"/>
        </w:rPr>
        <w:t>I would advise that teachers and senior leadership teams consider the statements within the standards, together with the key principles within the documents preceding each subject, and think about how they will make judgements, how the SLT will moderate judgements before data submission, and how you can evidence the judgements if your school is moderated.</w:t>
      </w:r>
    </w:p>
    <w:p w14:paraId="232BCDD2" w14:textId="77777777" w:rsidR="00163B64" w:rsidRPr="00FA7B8D" w:rsidRDefault="00163B64" w:rsidP="00163B64">
      <w:pPr>
        <w:rPr>
          <w:rFonts w:cs="Myriad Pro"/>
        </w:rPr>
      </w:pPr>
    </w:p>
    <w:p w14:paraId="6283B985" w14:textId="77777777" w:rsidR="00163B64" w:rsidRPr="00FA7B8D" w:rsidRDefault="00163B64" w:rsidP="00163B64">
      <w:pPr>
        <w:rPr>
          <w:b/>
        </w:rPr>
      </w:pPr>
      <w:r w:rsidRPr="00FA7B8D">
        <w:rPr>
          <w:b/>
        </w:rPr>
        <w:lastRenderedPageBreak/>
        <w:t>Pupils working below the test standard</w:t>
      </w:r>
    </w:p>
    <w:p w14:paraId="72710F6F" w14:textId="77777777" w:rsidR="00163B64" w:rsidRPr="00FA7B8D" w:rsidRDefault="00163B64" w:rsidP="00163B64">
      <w:pPr>
        <w:rPr>
          <w:rFonts w:cs="Myriad Pro"/>
        </w:rPr>
      </w:pPr>
    </w:p>
    <w:p w14:paraId="766A19A5" w14:textId="77777777" w:rsidR="00163B64" w:rsidRDefault="00163B64" w:rsidP="00163B64">
      <w:pPr>
        <w:rPr>
          <w:rFonts w:cs="Myriad Pro"/>
        </w:rPr>
      </w:pPr>
      <w:r w:rsidRPr="00FA7B8D">
        <w:rPr>
          <w:rFonts w:cs="Myriad Pro"/>
        </w:rPr>
        <w:t xml:space="preserve">A small percentage of the pupils will not have completed the relevant programme of study when they have reached the appropriate chronological age. As a result, these pupils will be working below the standard of both the national curriculum tests and the teacher assessment frameworks. We advise that, firstly, teachers look at the example tests to help them decide whether a pupil should sit the test or not. </w:t>
      </w:r>
    </w:p>
    <w:p w14:paraId="5F66C6C0" w14:textId="77777777" w:rsidR="00163B64" w:rsidRPr="00FA7B8D" w:rsidRDefault="008D1611" w:rsidP="00163B64">
      <w:pPr>
        <w:rPr>
          <w:rFonts w:cs="Myriad Pro"/>
          <w:b/>
        </w:rPr>
      </w:pPr>
      <w:hyperlink r:id="rId18" w:history="1">
        <w:r w:rsidR="00163B64" w:rsidRPr="00FA7B8D">
          <w:rPr>
            <w:rStyle w:val="Hyperlink"/>
            <w:rFonts w:cs="Myriad Pro"/>
            <w:b/>
          </w:rPr>
          <w:t>https://www.gov.uk/government/collections/national-curriculum-assessments-practice-materials</w:t>
        </w:r>
      </w:hyperlink>
    </w:p>
    <w:p w14:paraId="04E39EAD" w14:textId="77777777" w:rsidR="00163B64" w:rsidRDefault="00163B64" w:rsidP="00163B64">
      <w:pPr>
        <w:rPr>
          <w:rFonts w:cs="Myriad Pro"/>
        </w:rPr>
      </w:pPr>
    </w:p>
    <w:p w14:paraId="2B4B0E0B" w14:textId="6B4564C6" w:rsidR="00163B64" w:rsidRPr="00FA7B8D" w:rsidRDefault="00163B64" w:rsidP="00163B64">
      <w:r w:rsidRPr="00FA7B8D">
        <w:rPr>
          <w:rFonts w:cs="Myriad Pro"/>
        </w:rPr>
        <w:t xml:space="preserve">For those pupils for whom it may be appropriate, teachers will need to consider the </w:t>
      </w:r>
      <w:r w:rsidRPr="00731F46">
        <w:rPr>
          <w:rFonts w:cs="Myriad Pro"/>
        </w:rPr>
        <w:t>pre-key</w:t>
      </w:r>
      <w:r w:rsidRPr="00FA7B8D">
        <w:rPr>
          <w:rFonts w:cs="Myriad Pro"/>
        </w:rPr>
        <w:t xml:space="preserve"> stage standards, or </w:t>
      </w:r>
      <w:r w:rsidRPr="00163B64">
        <w:rPr>
          <w:rFonts w:cs="Myriad Pro"/>
          <w:b/>
          <w:bCs/>
          <w:u w:val="single"/>
        </w:rPr>
        <w:t xml:space="preserve">The </w:t>
      </w:r>
      <w:r>
        <w:rPr>
          <w:rFonts w:cs="Myriad Pro"/>
          <w:b/>
          <w:bCs/>
          <w:u w:val="single"/>
        </w:rPr>
        <w:t>E</w:t>
      </w:r>
      <w:r w:rsidRPr="00333B27">
        <w:rPr>
          <w:rFonts w:cs="Myriad Pro"/>
          <w:b/>
          <w:bCs/>
          <w:u w:val="single"/>
        </w:rPr>
        <w:t xml:space="preserve">ngagement </w:t>
      </w:r>
      <w:r>
        <w:rPr>
          <w:rFonts w:cs="Myriad Pro"/>
          <w:b/>
          <w:bCs/>
          <w:u w:val="single"/>
        </w:rPr>
        <w:t>M</w:t>
      </w:r>
      <w:r w:rsidRPr="00333B27">
        <w:rPr>
          <w:rFonts w:cs="Myriad Pro"/>
          <w:b/>
          <w:bCs/>
          <w:u w:val="single"/>
        </w:rPr>
        <w:t>odel</w:t>
      </w:r>
      <w:r w:rsidRPr="00FA7B8D">
        <w:rPr>
          <w:rFonts w:cs="Myriad Pro"/>
        </w:rPr>
        <w:t>.</w:t>
      </w:r>
      <w:r w:rsidRPr="00FA7B8D">
        <w:t xml:space="preserve"> The pre-key stage standards are to be used for assessing pupils engaged in subject-specific study, who are working below the standard of national curriculum assessments. The ‘pupil can’ statements have been revised to ensure they appropriately represent the key aspects of each subject, allow for progression towards the national curriculum, and give a better reflection of classroom practice. </w:t>
      </w:r>
    </w:p>
    <w:p w14:paraId="79668280" w14:textId="77777777" w:rsidR="00163B64" w:rsidRDefault="00163B64" w:rsidP="00163B64"/>
    <w:p w14:paraId="6CA965C7" w14:textId="0651B3AE" w:rsidR="00163B64" w:rsidRDefault="00163B64" w:rsidP="00163B64">
      <w:r>
        <w:t xml:space="preserve">In 2022/2023, Schools must use </w:t>
      </w:r>
      <w:r w:rsidRPr="00230F79">
        <w:rPr>
          <w:b/>
          <w:u w:val="single"/>
        </w:rPr>
        <w:t>The Engagement Model</w:t>
      </w:r>
      <w:r>
        <w:t xml:space="preserve"> </w:t>
      </w:r>
      <w:r w:rsidRPr="00FA7B8D">
        <w:t>for statutory assessment of pupils not engaged in subject-specific study at the end of each key stage.</w:t>
      </w:r>
      <w:r>
        <w:t xml:space="preserve"> It should be used to assess pupils’ learning regularly throughout the year, enabling these pupils’ achievements and progress to be measured over time. Schools must report to STA which pupils have been assessed using the engagement model when the pupil is at the end of KS2. This is so the DfE is aware of how many pupils are not engaged in subject-specific study and where they are being educated. </w:t>
      </w:r>
    </w:p>
    <w:p w14:paraId="39B2781B" w14:textId="77777777" w:rsidR="00163B64" w:rsidRDefault="00163B64" w:rsidP="00163B64"/>
    <w:p w14:paraId="0EB6848B" w14:textId="77777777" w:rsidR="00163B64" w:rsidRDefault="00163B64" w:rsidP="00163B64">
      <w:r>
        <w:t>Further information for this can be found here:</w:t>
      </w:r>
    </w:p>
    <w:p w14:paraId="0B078F15" w14:textId="77777777" w:rsidR="00163B64" w:rsidRPr="00626D1C" w:rsidRDefault="008D1611" w:rsidP="00163B64">
      <w:pPr>
        <w:rPr>
          <w:b/>
          <w:bCs/>
        </w:rPr>
      </w:pPr>
      <w:hyperlink r:id="rId19" w:history="1">
        <w:r w:rsidR="00163B64" w:rsidRPr="00626D1C">
          <w:rPr>
            <w:rStyle w:val="Hyperlink"/>
            <w:b/>
            <w:bCs/>
          </w:rPr>
          <w:t>The engagement model - GOV.UK (www.gov.uk)</w:t>
        </w:r>
      </w:hyperlink>
    </w:p>
    <w:p w14:paraId="3C08D027" w14:textId="77777777" w:rsidR="00163B64" w:rsidRPr="00FA7B8D" w:rsidRDefault="00163B64" w:rsidP="00163B64">
      <w:pPr>
        <w:rPr>
          <w:rFonts w:cs="Myriad Pro"/>
        </w:rPr>
      </w:pPr>
    </w:p>
    <w:p w14:paraId="3926327F" w14:textId="5FCBF4B3" w:rsidR="00163B64" w:rsidRPr="00FA7B8D" w:rsidRDefault="00163B64" w:rsidP="00163B64">
      <w:pPr>
        <w:rPr>
          <w:b/>
        </w:rPr>
      </w:pPr>
      <w:r w:rsidRPr="00FA7B8D">
        <w:rPr>
          <w:b/>
        </w:rPr>
        <w:t xml:space="preserve">Submission dates for </w:t>
      </w:r>
      <w:r>
        <w:rPr>
          <w:b/>
        </w:rPr>
        <w:t>T</w:t>
      </w:r>
      <w:r w:rsidRPr="00FA7B8D">
        <w:rPr>
          <w:b/>
        </w:rPr>
        <w:t xml:space="preserve">eacher </w:t>
      </w:r>
      <w:r>
        <w:rPr>
          <w:b/>
        </w:rPr>
        <w:t>A</w:t>
      </w:r>
      <w:r w:rsidRPr="00FA7B8D">
        <w:rPr>
          <w:b/>
        </w:rPr>
        <w:t>ssessment and moderation</w:t>
      </w:r>
    </w:p>
    <w:p w14:paraId="096C132C" w14:textId="77777777" w:rsidR="00163B64" w:rsidRPr="00FA7B8D" w:rsidRDefault="00163B64" w:rsidP="00163B64">
      <w:pPr>
        <w:rPr>
          <w:b/>
        </w:rPr>
      </w:pPr>
    </w:p>
    <w:p w14:paraId="12283B14" w14:textId="712E76E7" w:rsidR="00163B64" w:rsidRPr="00481698" w:rsidRDefault="00163B64" w:rsidP="00163B64">
      <w:pPr>
        <w:rPr>
          <w:rFonts w:cs="Myriad Pro"/>
          <w:b/>
          <w:bCs/>
          <w:u w:val="single"/>
        </w:rPr>
      </w:pPr>
      <w:r w:rsidRPr="00FA7B8D">
        <w:rPr>
          <w:rFonts w:cs="Myriad Pro"/>
        </w:rPr>
        <w:t xml:space="preserve">As mentioned at the start of this letter, the submission dates for </w:t>
      </w:r>
      <w:r>
        <w:rPr>
          <w:rFonts w:cs="Myriad Pro"/>
        </w:rPr>
        <w:t>T</w:t>
      </w:r>
      <w:r w:rsidRPr="00FA7B8D">
        <w:rPr>
          <w:rFonts w:cs="Myriad Pro"/>
        </w:rPr>
        <w:t xml:space="preserve">eacher </w:t>
      </w:r>
      <w:r>
        <w:rPr>
          <w:rFonts w:cs="Myriad Pro"/>
        </w:rPr>
        <w:t>A</w:t>
      </w:r>
      <w:r w:rsidRPr="00FA7B8D">
        <w:rPr>
          <w:rFonts w:cs="Myriad Pro"/>
        </w:rPr>
        <w:t xml:space="preserve">ssessment and the timing of the moderation </w:t>
      </w:r>
      <w:r>
        <w:rPr>
          <w:rFonts w:cs="Myriad Pro"/>
        </w:rPr>
        <w:t xml:space="preserve">window are similar to previous </w:t>
      </w:r>
      <w:r w:rsidRPr="00FA7B8D">
        <w:rPr>
          <w:rFonts w:cs="Myriad Pro"/>
        </w:rPr>
        <w:t>year</w:t>
      </w:r>
      <w:r>
        <w:rPr>
          <w:rFonts w:cs="Myriad Pro"/>
        </w:rPr>
        <w:t>s</w:t>
      </w:r>
      <w:r w:rsidRPr="00FA7B8D">
        <w:rPr>
          <w:rFonts w:cs="Myriad Pro"/>
        </w:rPr>
        <w:t>. The following 2 tables set out the key dates to consider.</w:t>
      </w:r>
      <w:r>
        <w:rPr>
          <w:rFonts w:cs="Myriad Pro"/>
        </w:rPr>
        <w:t xml:space="preserve"> Please be aware of Half Term. </w:t>
      </w:r>
      <w:r w:rsidRPr="00481698">
        <w:rPr>
          <w:rFonts w:cs="Myriad Pro"/>
          <w:b/>
          <w:bCs/>
          <w:u w:val="single"/>
        </w:rPr>
        <w:t>These are statutory dates that must be adhered to</w:t>
      </w:r>
      <w:r>
        <w:rPr>
          <w:rFonts w:cs="Myriad Pro"/>
          <w:b/>
          <w:bCs/>
          <w:u w:val="single"/>
        </w:rPr>
        <w:t>:</w:t>
      </w:r>
    </w:p>
    <w:p w14:paraId="2C6F3BAB" w14:textId="77777777" w:rsidR="00163B64" w:rsidRPr="00FA7B8D" w:rsidRDefault="00163B64" w:rsidP="00163B64">
      <w:pPr>
        <w:rPr>
          <w:rFonts w:cs="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63B64" w:rsidRPr="00FA7B8D" w14:paraId="6326FAF0" w14:textId="77777777" w:rsidTr="00B171B5">
        <w:tc>
          <w:tcPr>
            <w:tcW w:w="9242" w:type="dxa"/>
            <w:shd w:val="clear" w:color="auto" w:fill="auto"/>
          </w:tcPr>
          <w:p w14:paraId="4250DAF3" w14:textId="1E947FDE" w:rsidR="00163B64" w:rsidRPr="00FA7B8D" w:rsidRDefault="00163B64" w:rsidP="00B171B5">
            <w:pPr>
              <w:rPr>
                <w:rFonts w:cs="Myriad Pro"/>
                <w:b/>
              </w:rPr>
            </w:pPr>
            <w:r w:rsidRPr="00FA7B8D">
              <w:rPr>
                <w:rFonts w:cs="Myriad Pro"/>
                <w:b/>
              </w:rPr>
              <w:t>KS1</w:t>
            </w:r>
          </w:p>
          <w:p w14:paraId="32EC6F39" w14:textId="77777777" w:rsidR="00163B64" w:rsidRPr="00626D1C" w:rsidRDefault="00163B64" w:rsidP="00163B64">
            <w:pPr>
              <w:numPr>
                <w:ilvl w:val="0"/>
                <w:numId w:val="1"/>
              </w:numPr>
              <w:jc w:val="both"/>
            </w:pPr>
            <w:r w:rsidRPr="00626D1C">
              <w:t xml:space="preserve">DfE to inform LA of schools for moderation.  LA to add additional </w:t>
            </w:r>
            <w:commentRangeStart w:id="2"/>
            <w:r w:rsidRPr="00626D1C">
              <w:t>schools</w:t>
            </w:r>
            <w:commentRangeEnd w:id="2"/>
            <w:r w:rsidR="00B82230" w:rsidRPr="00626D1C">
              <w:rPr>
                <w:rStyle w:val="CommentReference"/>
              </w:rPr>
              <w:commentReference w:id="2"/>
            </w:r>
            <w:r w:rsidRPr="00626D1C">
              <w:t xml:space="preserve"> (25%+ of schools overall) *  </w:t>
            </w:r>
          </w:p>
          <w:p w14:paraId="3373BA78" w14:textId="77777777" w:rsidR="00163B64" w:rsidRPr="00FA7B8D" w:rsidRDefault="00163B64" w:rsidP="00B171B5"/>
          <w:p w14:paraId="79C5627C" w14:textId="77777777" w:rsidR="00163B64" w:rsidRPr="00FA7B8D" w:rsidRDefault="00163B64" w:rsidP="00163B64">
            <w:pPr>
              <w:numPr>
                <w:ilvl w:val="0"/>
                <w:numId w:val="1"/>
              </w:numPr>
              <w:jc w:val="both"/>
            </w:pPr>
            <w:r w:rsidRPr="00FA7B8D">
              <w:t>Schools informed on or after</w:t>
            </w:r>
            <w:r>
              <w:rPr>
                <w:b/>
              </w:rPr>
              <w:t xml:space="preserve"> 12</w:t>
            </w:r>
            <w:r w:rsidRPr="00FA7B8D">
              <w:rPr>
                <w:b/>
              </w:rPr>
              <w:t xml:space="preserve"> May 202</w:t>
            </w:r>
            <w:r>
              <w:rPr>
                <w:b/>
              </w:rPr>
              <w:t>3</w:t>
            </w:r>
            <w:r w:rsidRPr="00FA7B8D">
              <w:t xml:space="preserve"> whether to have KS1 moderation of reading/writing/maths</w:t>
            </w:r>
          </w:p>
          <w:p w14:paraId="24602789" w14:textId="77777777" w:rsidR="00163B64" w:rsidRPr="00FA7B8D" w:rsidRDefault="00163B64" w:rsidP="00B171B5">
            <w:pPr>
              <w:pStyle w:val="ListParagraph"/>
            </w:pPr>
          </w:p>
          <w:p w14:paraId="17D9693F" w14:textId="77777777" w:rsidR="00163B64" w:rsidRPr="00FA7B8D" w:rsidRDefault="00163B64" w:rsidP="00163B64">
            <w:pPr>
              <w:numPr>
                <w:ilvl w:val="0"/>
                <w:numId w:val="1"/>
              </w:numPr>
              <w:jc w:val="both"/>
            </w:pPr>
            <w:r w:rsidRPr="00FA7B8D">
              <w:t xml:space="preserve">LA moderation to take place between </w:t>
            </w:r>
            <w:r w:rsidRPr="00481698">
              <w:rPr>
                <w:b/>
                <w:bCs/>
              </w:rPr>
              <w:t xml:space="preserve">5 </w:t>
            </w:r>
            <w:r>
              <w:rPr>
                <w:b/>
              </w:rPr>
              <w:t>June – 27</w:t>
            </w:r>
            <w:r>
              <w:rPr>
                <w:b/>
                <w:vertAlign w:val="superscript"/>
              </w:rPr>
              <w:t xml:space="preserve"> </w:t>
            </w:r>
            <w:r>
              <w:rPr>
                <w:b/>
              </w:rPr>
              <w:t>June</w:t>
            </w:r>
            <w:r w:rsidRPr="00FA7B8D">
              <w:rPr>
                <w:b/>
              </w:rPr>
              <w:t xml:space="preserve"> 20</w:t>
            </w:r>
            <w:r>
              <w:rPr>
                <w:b/>
              </w:rPr>
              <w:t>23</w:t>
            </w:r>
          </w:p>
          <w:p w14:paraId="0AA74B64" w14:textId="77777777" w:rsidR="00163B64" w:rsidRPr="00FA7B8D" w:rsidRDefault="00163B64" w:rsidP="00B171B5"/>
          <w:p w14:paraId="4F03E2F7" w14:textId="4FBB21E7" w:rsidR="00163B64" w:rsidRPr="00481698" w:rsidRDefault="00163B64" w:rsidP="00163B64">
            <w:pPr>
              <w:numPr>
                <w:ilvl w:val="0"/>
                <w:numId w:val="1"/>
              </w:numPr>
              <w:jc w:val="both"/>
              <w:rPr>
                <w:b/>
              </w:rPr>
            </w:pPr>
            <w:r w:rsidRPr="00FA7B8D">
              <w:t xml:space="preserve">School submission to LA of </w:t>
            </w:r>
            <w:r>
              <w:t>T</w:t>
            </w:r>
            <w:r w:rsidRPr="00FA7B8D">
              <w:t xml:space="preserve">eacher </w:t>
            </w:r>
            <w:r>
              <w:t>A</w:t>
            </w:r>
            <w:r w:rsidRPr="00FA7B8D">
              <w:t xml:space="preserve">ssessment using the Teacher Assessment frameworks, for reading, writing, mathematics, and science e.g. via SIMS – </w:t>
            </w:r>
            <w:r w:rsidRPr="00FA7B8D">
              <w:rPr>
                <w:bCs/>
              </w:rPr>
              <w:t xml:space="preserve">by </w:t>
            </w:r>
            <w:r w:rsidRPr="00481698">
              <w:rPr>
                <w:b/>
                <w:bCs/>
                <w:u w:val="single"/>
              </w:rPr>
              <w:t>27 June 2023</w:t>
            </w:r>
            <w:r w:rsidRPr="0042799F">
              <w:t xml:space="preserve">   </w:t>
            </w:r>
          </w:p>
        </w:tc>
      </w:tr>
    </w:tbl>
    <w:p w14:paraId="6975C7E4" w14:textId="77777777" w:rsidR="00163B64" w:rsidRPr="00FA7B8D" w:rsidRDefault="00163B64" w:rsidP="00163B6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163B64" w:rsidRPr="00FA7B8D" w14:paraId="455510FF" w14:textId="77777777" w:rsidTr="00B171B5">
        <w:tc>
          <w:tcPr>
            <w:tcW w:w="9010" w:type="dxa"/>
            <w:shd w:val="clear" w:color="auto" w:fill="auto"/>
          </w:tcPr>
          <w:p w14:paraId="66825596" w14:textId="77777777" w:rsidR="00163B64" w:rsidRPr="00FA7B8D" w:rsidRDefault="00163B64" w:rsidP="00B171B5">
            <w:pPr>
              <w:rPr>
                <w:b/>
              </w:rPr>
            </w:pPr>
            <w:r w:rsidRPr="00FA7B8D">
              <w:rPr>
                <w:b/>
              </w:rPr>
              <w:lastRenderedPageBreak/>
              <w:t>KS2</w:t>
            </w:r>
          </w:p>
          <w:p w14:paraId="311A3A94" w14:textId="77777777" w:rsidR="00163B64" w:rsidRPr="00626D1C" w:rsidRDefault="00163B64" w:rsidP="00163B64">
            <w:pPr>
              <w:numPr>
                <w:ilvl w:val="0"/>
                <w:numId w:val="1"/>
              </w:numPr>
              <w:jc w:val="both"/>
            </w:pPr>
            <w:r w:rsidRPr="00626D1C">
              <w:t>DfE to inform LA of schools for moderation.  LA to add additional schools (25%+ of schools overall) *</w:t>
            </w:r>
          </w:p>
          <w:p w14:paraId="5646067F" w14:textId="77777777" w:rsidR="00163B64" w:rsidRPr="00FA7B8D" w:rsidRDefault="00163B64" w:rsidP="00B171B5"/>
          <w:p w14:paraId="577421F5" w14:textId="77777777" w:rsidR="00163B64" w:rsidRPr="00FA7B8D" w:rsidRDefault="00163B64" w:rsidP="00163B64">
            <w:pPr>
              <w:numPr>
                <w:ilvl w:val="0"/>
                <w:numId w:val="1"/>
              </w:numPr>
              <w:jc w:val="both"/>
            </w:pPr>
            <w:r w:rsidRPr="00FA7B8D">
              <w:t>Schools informed on or after</w:t>
            </w:r>
            <w:r>
              <w:rPr>
                <w:b/>
              </w:rPr>
              <w:t xml:space="preserve"> 12 </w:t>
            </w:r>
            <w:r w:rsidRPr="00FA7B8D">
              <w:rPr>
                <w:b/>
              </w:rPr>
              <w:t>May 202</w:t>
            </w:r>
            <w:r>
              <w:rPr>
                <w:b/>
              </w:rPr>
              <w:t>3</w:t>
            </w:r>
            <w:r w:rsidRPr="00FA7B8D">
              <w:t xml:space="preserve"> whether to have KS2 moderation of writing</w:t>
            </w:r>
          </w:p>
          <w:p w14:paraId="1D479C75" w14:textId="77777777" w:rsidR="00163B64" w:rsidRPr="00FA7B8D" w:rsidRDefault="00163B64" w:rsidP="00B171B5">
            <w:pPr>
              <w:pStyle w:val="ListParagraph"/>
            </w:pPr>
          </w:p>
          <w:p w14:paraId="5F49EFEC" w14:textId="77777777" w:rsidR="00163B64" w:rsidRPr="00FA7B8D" w:rsidRDefault="00163B64" w:rsidP="00163B64">
            <w:pPr>
              <w:numPr>
                <w:ilvl w:val="0"/>
                <w:numId w:val="1"/>
              </w:numPr>
              <w:jc w:val="both"/>
            </w:pPr>
            <w:r w:rsidRPr="00FA7B8D">
              <w:t>LA moderation of KS2 writing to take place between</w:t>
            </w:r>
            <w:r w:rsidRPr="00481698">
              <w:rPr>
                <w:b/>
                <w:bCs/>
              </w:rPr>
              <w:t xml:space="preserve"> 5</w:t>
            </w:r>
            <w:r>
              <w:t xml:space="preserve"> </w:t>
            </w:r>
            <w:r>
              <w:rPr>
                <w:b/>
              </w:rPr>
              <w:t>June – 27 June</w:t>
            </w:r>
            <w:r w:rsidRPr="00FA7B8D">
              <w:rPr>
                <w:b/>
              </w:rPr>
              <w:t xml:space="preserve"> 20</w:t>
            </w:r>
            <w:r>
              <w:rPr>
                <w:b/>
              </w:rPr>
              <w:t>23</w:t>
            </w:r>
          </w:p>
          <w:p w14:paraId="32860C26" w14:textId="77777777" w:rsidR="00163B64" w:rsidRPr="00FA7B8D" w:rsidRDefault="00163B64" w:rsidP="00B171B5">
            <w:pPr>
              <w:ind w:left="360"/>
            </w:pPr>
          </w:p>
          <w:p w14:paraId="5B8CD85B" w14:textId="77777777" w:rsidR="00163B64" w:rsidRPr="007B3E06" w:rsidRDefault="00163B64" w:rsidP="00163B64">
            <w:pPr>
              <w:numPr>
                <w:ilvl w:val="0"/>
                <w:numId w:val="1"/>
              </w:numPr>
              <w:jc w:val="both"/>
              <w:rPr>
                <w:b/>
                <w:bCs/>
                <w:sz w:val="23"/>
                <w:szCs w:val="23"/>
                <w:u w:val="single"/>
              </w:rPr>
            </w:pPr>
            <w:r w:rsidRPr="00FA7B8D">
              <w:t xml:space="preserve">School submission of teacher assessment for writing and science, using Teacher Assessment frameworks on </w:t>
            </w:r>
            <w:r w:rsidRPr="007B3E06">
              <w:rPr>
                <w:b/>
                <w:bCs/>
                <w:u w:val="single"/>
              </w:rPr>
              <w:t>Primary Assessment Gateway – by 2</w:t>
            </w:r>
            <w:r>
              <w:rPr>
                <w:b/>
                <w:bCs/>
                <w:u w:val="single"/>
              </w:rPr>
              <w:t>7</w:t>
            </w:r>
            <w:r w:rsidRPr="007B3E06">
              <w:rPr>
                <w:b/>
                <w:bCs/>
                <w:u w:val="single"/>
              </w:rPr>
              <w:t xml:space="preserve"> June 202</w:t>
            </w:r>
            <w:r>
              <w:rPr>
                <w:b/>
                <w:bCs/>
                <w:u w:val="single"/>
              </w:rPr>
              <w:t>3</w:t>
            </w:r>
          </w:p>
        </w:tc>
      </w:tr>
    </w:tbl>
    <w:p w14:paraId="6B79DCBA" w14:textId="77777777" w:rsidR="00163B64" w:rsidRPr="00FA7B8D" w:rsidRDefault="00163B64" w:rsidP="00163B64">
      <w:pPr>
        <w:rPr>
          <w:i/>
        </w:rPr>
      </w:pPr>
      <w:r w:rsidRPr="00FA7B8D">
        <w:rPr>
          <w:i/>
        </w:rPr>
        <w:t>*To include a small number of schools for an additional moderation visit where there may have been issues with moderation in the past, data anomalies, or because the school is receiving additional support from the local authority. The LA may also choose schools randomly outside of the 4-year cycle.</w:t>
      </w:r>
    </w:p>
    <w:p w14:paraId="3D15C075" w14:textId="77777777" w:rsidR="00163B64" w:rsidRPr="00FA7B8D" w:rsidRDefault="00163B64" w:rsidP="00163B64"/>
    <w:p w14:paraId="06853022" w14:textId="77777777" w:rsidR="00163B64" w:rsidRPr="00FA7B8D" w:rsidRDefault="00163B64" w:rsidP="00163B64">
      <w:r w:rsidRPr="00FA7B8D">
        <w:t>The timetables and dates above raise several potential issues which you may wish to consider including:</w:t>
      </w:r>
    </w:p>
    <w:p w14:paraId="3E9443D8" w14:textId="0B9BFCA2" w:rsidR="00163B64" w:rsidRPr="00FA7B8D" w:rsidRDefault="00163B64" w:rsidP="00163B64">
      <w:pPr>
        <w:numPr>
          <w:ilvl w:val="0"/>
          <w:numId w:val="2"/>
        </w:numPr>
        <w:jc w:val="both"/>
      </w:pPr>
      <w:r w:rsidRPr="00FA7B8D">
        <w:t xml:space="preserve">The window for moderation of KS1 and </w:t>
      </w:r>
      <w:r w:rsidR="0025409B">
        <w:t>KS</w:t>
      </w:r>
      <w:r w:rsidRPr="00FA7B8D">
        <w:t xml:space="preserve">2 is quite short </w:t>
      </w:r>
    </w:p>
    <w:p w14:paraId="58FB97D9" w14:textId="75B8B17E" w:rsidR="00163B64" w:rsidRPr="00FA7B8D" w:rsidRDefault="00163B64" w:rsidP="00163B64">
      <w:pPr>
        <w:numPr>
          <w:ilvl w:val="0"/>
          <w:numId w:val="2"/>
        </w:numPr>
        <w:jc w:val="both"/>
      </w:pPr>
      <w:r w:rsidRPr="00FA7B8D">
        <w:t>Schools may be moderated for more than one key stage in any given year. This is more likely if the school is receiving additional support from the LA (of which the school would be already</w:t>
      </w:r>
      <w:r w:rsidR="0025409B">
        <w:t xml:space="preserve"> aware</w:t>
      </w:r>
      <w:r w:rsidRPr="00FA7B8D">
        <w:t>) but can happen on other occasions</w:t>
      </w:r>
      <w:r w:rsidR="0025409B">
        <w:t>,</w:t>
      </w:r>
      <w:r w:rsidRPr="00FA7B8D">
        <w:t xml:space="preserve"> particularly as the DfE is choosing a proportion of schools. </w:t>
      </w:r>
    </w:p>
    <w:p w14:paraId="46FD4CA1" w14:textId="77777777" w:rsidR="00163B64" w:rsidRDefault="00163B64" w:rsidP="00163B64">
      <w:pPr>
        <w:numPr>
          <w:ilvl w:val="0"/>
          <w:numId w:val="2"/>
        </w:numPr>
        <w:jc w:val="both"/>
      </w:pPr>
      <w:r w:rsidRPr="00FA7B8D">
        <w:t>Schools will also have phonics screening in June to organise.</w:t>
      </w:r>
    </w:p>
    <w:p w14:paraId="7E718C6F" w14:textId="77777777" w:rsidR="00163B64" w:rsidRPr="00731F46" w:rsidRDefault="00163B64" w:rsidP="00163B64">
      <w:pPr>
        <w:numPr>
          <w:ilvl w:val="0"/>
          <w:numId w:val="2"/>
        </w:numPr>
        <w:jc w:val="both"/>
      </w:pPr>
      <w:r w:rsidRPr="00731F46">
        <w:t>Schools taking additional time for summer half term will need to be aware of the shorter timescale for assessments.</w:t>
      </w:r>
    </w:p>
    <w:p w14:paraId="65257742" w14:textId="77777777" w:rsidR="00163B64" w:rsidRDefault="00163B64" w:rsidP="00163B64"/>
    <w:p w14:paraId="695CFF68" w14:textId="77777777" w:rsidR="00163B64" w:rsidRPr="005D57C9" w:rsidRDefault="00163B64" w:rsidP="00163B64">
      <w:pPr>
        <w:rPr>
          <w:b/>
        </w:rPr>
      </w:pPr>
      <w:r w:rsidRPr="005D57C9">
        <w:rPr>
          <w:b/>
        </w:rPr>
        <w:t>Access Arrangements</w:t>
      </w:r>
    </w:p>
    <w:p w14:paraId="2FBF3038" w14:textId="77777777" w:rsidR="00163B64" w:rsidRDefault="00163B64" w:rsidP="00163B64"/>
    <w:p w14:paraId="54A99C59" w14:textId="2CEAB2C3" w:rsidR="00163B64" w:rsidRDefault="00163B64" w:rsidP="00163B64">
      <w:r>
        <w:t xml:space="preserve">Our annual Access Arrangements training has been organised for January and February for both Teachers and Headteachers. Although some aspects of applications for </w:t>
      </w:r>
      <w:r w:rsidR="0025409B">
        <w:t>A</w:t>
      </w:r>
      <w:r>
        <w:t xml:space="preserve">ccess </w:t>
      </w:r>
      <w:r w:rsidR="0025409B">
        <w:t>A</w:t>
      </w:r>
      <w:r>
        <w:t>rrangements have been removed, they must still be used appropriately so we would encourage attendance. The KS1 and KS2 ARA booklets can be accessed via this link:</w:t>
      </w:r>
    </w:p>
    <w:p w14:paraId="09DFF187" w14:textId="77777777" w:rsidR="00163B64" w:rsidRDefault="008D1611" w:rsidP="00163B64">
      <w:hyperlink r:id="rId20" w:history="1">
        <w:r w:rsidR="00163B64">
          <w:rPr>
            <w:rStyle w:val="Hyperlink"/>
          </w:rPr>
          <w:t>National curriculum assessments: key stage 1 tests - GOV.UK (www.gov.uk)</w:t>
        </w:r>
      </w:hyperlink>
    </w:p>
    <w:p w14:paraId="6F4190CC" w14:textId="77777777" w:rsidR="00163B64" w:rsidRDefault="008D1611" w:rsidP="00163B64">
      <w:hyperlink r:id="rId21" w:history="1">
        <w:r w:rsidR="00163B64">
          <w:rPr>
            <w:rStyle w:val="Hyperlink"/>
          </w:rPr>
          <w:t>National curriculum assessments: key stage 2 tests - GOV.UK (www.gov.uk)</w:t>
        </w:r>
      </w:hyperlink>
    </w:p>
    <w:p w14:paraId="415CCA43" w14:textId="77777777" w:rsidR="00163B64" w:rsidRDefault="00163B64" w:rsidP="00163B64"/>
    <w:p w14:paraId="1FC83266" w14:textId="77777777" w:rsidR="00163B64" w:rsidRDefault="00163B64" w:rsidP="00163B64">
      <w:r>
        <w:t>Sessions can be booked here:</w:t>
      </w:r>
    </w:p>
    <w:p w14:paraId="5E424686" w14:textId="77777777" w:rsidR="00163B64" w:rsidRDefault="00163B64" w:rsidP="00163B64"/>
    <w:p w14:paraId="2F9869DB" w14:textId="77777777" w:rsidR="00163B64" w:rsidRDefault="00163B64" w:rsidP="00163B64">
      <w:r>
        <w:t>½ day sessions:</w:t>
      </w:r>
    </w:p>
    <w:p w14:paraId="0521D4F9" w14:textId="77777777" w:rsidR="00163B64" w:rsidRDefault="008D1611" w:rsidP="00163B64">
      <w:hyperlink r:id="rId22" w:history="1">
        <w:r w:rsidR="00163B64">
          <w:rPr>
            <w:rStyle w:val="Hyperlink"/>
          </w:rPr>
          <w:t>Access Arrangements 2023 - 1/2 Day Sessions</w:t>
        </w:r>
      </w:hyperlink>
    </w:p>
    <w:p w14:paraId="7DF402D6" w14:textId="77777777" w:rsidR="00163B64" w:rsidRDefault="00163B64" w:rsidP="00163B64"/>
    <w:p w14:paraId="151DB64B" w14:textId="77777777" w:rsidR="00163B64" w:rsidRDefault="00163B64" w:rsidP="00163B64">
      <w:r>
        <w:t>Headteacher sessions (For ease of access have been kept as online sessions):</w:t>
      </w:r>
    </w:p>
    <w:p w14:paraId="2FE71A1D" w14:textId="77777777" w:rsidR="00163B64" w:rsidRDefault="008D1611" w:rsidP="00163B64">
      <w:hyperlink r:id="rId23" w:history="1">
        <w:r w:rsidR="00163B64">
          <w:rPr>
            <w:rStyle w:val="Hyperlink"/>
          </w:rPr>
          <w:t>Access Arrangements 2023 - Breakfast Briefings</w:t>
        </w:r>
      </w:hyperlink>
    </w:p>
    <w:p w14:paraId="4FE18D38" w14:textId="77777777" w:rsidR="00163B64" w:rsidRDefault="00163B64" w:rsidP="00163B64">
      <w:pPr>
        <w:rPr>
          <w:b/>
        </w:rPr>
      </w:pPr>
    </w:p>
    <w:p w14:paraId="1AF39083" w14:textId="77777777" w:rsidR="00163B64" w:rsidRPr="00DE46FD" w:rsidRDefault="00163B64" w:rsidP="00163B64">
      <w:pPr>
        <w:rPr>
          <w:b/>
        </w:rPr>
      </w:pPr>
      <w:r w:rsidRPr="00FA7B8D">
        <w:rPr>
          <w:b/>
        </w:rPr>
        <w:t>Training</w:t>
      </w:r>
    </w:p>
    <w:p w14:paraId="10130DA7" w14:textId="77777777" w:rsidR="0025409B" w:rsidRDefault="0025409B" w:rsidP="00163B64"/>
    <w:p w14:paraId="0CFBAC0A" w14:textId="68D2F2C0" w:rsidR="00163B64" w:rsidRDefault="00163B64" w:rsidP="00163B64">
      <w:r>
        <w:t xml:space="preserve">Sessions are available for both Year 2 and Year 6 </w:t>
      </w:r>
      <w:r w:rsidR="0025409B">
        <w:t>c</w:t>
      </w:r>
      <w:r>
        <w:t>olleagues, starting in November and running until the end of January. Both in</w:t>
      </w:r>
      <w:r w:rsidR="0025409B">
        <w:t>-</w:t>
      </w:r>
      <w:r>
        <w:t>person and online sessions are available.</w:t>
      </w:r>
    </w:p>
    <w:p w14:paraId="2E03A2D2" w14:textId="77777777" w:rsidR="00163B64" w:rsidRDefault="00163B64" w:rsidP="00163B64"/>
    <w:p w14:paraId="5C8A2C0D" w14:textId="77777777" w:rsidR="00163B64" w:rsidRDefault="00163B64" w:rsidP="00163B64">
      <w:r>
        <w:t>Year 2 Update Sessions:</w:t>
      </w:r>
    </w:p>
    <w:p w14:paraId="3BC8DFCA" w14:textId="77777777" w:rsidR="00163B64" w:rsidRDefault="008D1611" w:rsidP="00163B64">
      <w:hyperlink r:id="rId24" w:history="1">
        <w:r w:rsidR="00163B64">
          <w:rPr>
            <w:rStyle w:val="Hyperlink"/>
          </w:rPr>
          <w:t>Year 2 Sessions</w:t>
        </w:r>
      </w:hyperlink>
    </w:p>
    <w:p w14:paraId="243E25E5" w14:textId="77777777" w:rsidR="00163B64" w:rsidRDefault="00163B64" w:rsidP="00163B64"/>
    <w:p w14:paraId="7F40900A" w14:textId="77777777" w:rsidR="00163B64" w:rsidRDefault="00163B64" w:rsidP="00163B64">
      <w:r>
        <w:t>Year 6 Update Sessions:</w:t>
      </w:r>
    </w:p>
    <w:p w14:paraId="6AE2C545" w14:textId="77777777" w:rsidR="00163B64" w:rsidRDefault="008D1611" w:rsidP="00163B64">
      <w:hyperlink r:id="rId25" w:history="1">
        <w:r w:rsidR="00163B64">
          <w:rPr>
            <w:rStyle w:val="Hyperlink"/>
          </w:rPr>
          <w:t>Year 6 Sessions</w:t>
        </w:r>
      </w:hyperlink>
    </w:p>
    <w:p w14:paraId="18B6C8CD" w14:textId="77777777" w:rsidR="00163B64" w:rsidRDefault="00163B64" w:rsidP="00163B64">
      <w:pPr>
        <w:rPr>
          <w:b/>
          <w:lang w:val="en"/>
        </w:rPr>
      </w:pPr>
    </w:p>
    <w:p w14:paraId="37422722" w14:textId="77777777" w:rsidR="00163B64" w:rsidRPr="008612E3" w:rsidRDefault="00163B64" w:rsidP="00163B64">
      <w:pPr>
        <w:rPr>
          <w:b/>
          <w:u w:val="single"/>
          <w:lang w:val="en"/>
        </w:rPr>
      </w:pPr>
      <w:r w:rsidRPr="0058103B">
        <w:rPr>
          <w:b/>
          <w:u w:val="single"/>
          <w:lang w:val="en"/>
        </w:rPr>
        <w:t>Additionally</w:t>
      </w:r>
    </w:p>
    <w:p w14:paraId="7FE401D7" w14:textId="77777777" w:rsidR="00163B64" w:rsidRDefault="00163B64" w:rsidP="00163B64">
      <w:pPr>
        <w:rPr>
          <w:b/>
          <w:lang w:val="en"/>
        </w:rPr>
      </w:pPr>
    </w:p>
    <w:p w14:paraId="692781AD" w14:textId="77777777" w:rsidR="00163B64" w:rsidRDefault="00163B64" w:rsidP="00163B64">
      <w:pPr>
        <w:rPr>
          <w:bCs/>
          <w:lang w:val="en"/>
        </w:rPr>
      </w:pPr>
      <w:r w:rsidRPr="00460382">
        <w:rPr>
          <w:bCs/>
          <w:lang w:val="en"/>
        </w:rPr>
        <w:t xml:space="preserve">Despite the removal of statutory external moderation of the </w:t>
      </w:r>
      <w:r w:rsidRPr="00731F46">
        <w:rPr>
          <w:bCs/>
          <w:lang w:val="en"/>
        </w:rPr>
        <w:t>EYFSP, internal and cross-school moderation is still good practice. The EYFSP handbook states:</w:t>
      </w:r>
    </w:p>
    <w:p w14:paraId="2BA6AB55" w14:textId="77777777" w:rsidR="00163B64" w:rsidRDefault="00163B64" w:rsidP="00163B64">
      <w:pPr>
        <w:rPr>
          <w:bCs/>
          <w:lang w:val="en"/>
        </w:rPr>
      </w:pPr>
      <w:r w:rsidRPr="00460382">
        <w:rPr>
          <w:bCs/>
          <w:lang w:val="en"/>
        </w:rPr>
        <w:t xml:space="preserve"> </w:t>
      </w:r>
    </w:p>
    <w:p w14:paraId="34079B6B" w14:textId="563DF074" w:rsidR="00163B64" w:rsidRPr="004C2649" w:rsidRDefault="00163B64" w:rsidP="00163B64">
      <w:pPr>
        <w:rPr>
          <w:bCs/>
          <w:i/>
          <w:iCs/>
          <w:lang w:val="en"/>
        </w:rPr>
      </w:pPr>
      <w:r w:rsidRPr="004C2649">
        <w:rPr>
          <w:i/>
          <w:iCs/>
        </w:rPr>
        <w:t>'Moderation of EYFS profile assessments should be a collaborative process with colleagues. This supports the quality assurance of teacher assessment judgements and provides a valuable opportunity for professional development…. Schools may wish to work together so that teachers can share experiences and develop their assessment skills</w:t>
      </w:r>
      <w:r w:rsidRPr="00E653B1">
        <w:rPr>
          <w:i/>
          <w:iCs/>
        </w:rPr>
        <w:t>.' (EYFSP Handbook October 202</w:t>
      </w:r>
      <w:r w:rsidR="00E653B1" w:rsidRPr="00E653B1">
        <w:rPr>
          <w:i/>
          <w:iCs/>
        </w:rPr>
        <w:t>2</w:t>
      </w:r>
      <w:r w:rsidRPr="00E653B1">
        <w:rPr>
          <w:i/>
          <w:iCs/>
        </w:rPr>
        <w:t>)</w:t>
      </w:r>
    </w:p>
    <w:p w14:paraId="22E232E9" w14:textId="77777777" w:rsidR="00163B64" w:rsidRDefault="00163B64" w:rsidP="00163B64">
      <w:pPr>
        <w:rPr>
          <w:bCs/>
          <w:lang w:val="en"/>
        </w:rPr>
      </w:pPr>
    </w:p>
    <w:p w14:paraId="5AC7E2B8" w14:textId="41793CC2" w:rsidR="00163B64" w:rsidRPr="00460382" w:rsidRDefault="00163B64" w:rsidP="00163B64">
      <w:pPr>
        <w:rPr>
          <w:bCs/>
          <w:lang w:val="en"/>
        </w:rPr>
      </w:pPr>
      <w:r w:rsidRPr="00460382">
        <w:rPr>
          <w:bCs/>
          <w:lang w:val="en"/>
        </w:rPr>
        <w:t xml:space="preserve">As </w:t>
      </w:r>
      <w:r w:rsidRPr="00731F46">
        <w:rPr>
          <w:bCs/>
          <w:lang w:val="en"/>
        </w:rPr>
        <w:t>such, I</w:t>
      </w:r>
      <w:r w:rsidRPr="00460382">
        <w:rPr>
          <w:bCs/>
          <w:lang w:val="en"/>
        </w:rPr>
        <w:t xml:space="preserve"> have kept the annual EYFS updates in Spring </w:t>
      </w:r>
      <w:r w:rsidRPr="00731F46">
        <w:rPr>
          <w:bCs/>
          <w:lang w:val="en"/>
        </w:rPr>
        <w:t>and have introduced</w:t>
      </w:r>
      <w:r w:rsidRPr="00460382">
        <w:rPr>
          <w:bCs/>
          <w:lang w:val="en"/>
        </w:rPr>
        <w:t xml:space="preserve"> a series of 'Cluster type' moderation sessions in the summer. Detail</w:t>
      </w:r>
      <w:r w:rsidR="0025409B">
        <w:rPr>
          <w:bCs/>
          <w:lang w:val="en"/>
        </w:rPr>
        <w:t>s</w:t>
      </w:r>
      <w:r w:rsidRPr="00460382">
        <w:rPr>
          <w:bCs/>
          <w:lang w:val="en"/>
        </w:rPr>
        <w:t xml:space="preserve"> of all of these can be found as indicated below:</w:t>
      </w:r>
    </w:p>
    <w:p w14:paraId="41519106" w14:textId="77777777" w:rsidR="00163B64" w:rsidRDefault="00163B64" w:rsidP="00163B64">
      <w:pPr>
        <w:rPr>
          <w:b/>
          <w:lang w:val="en"/>
        </w:rPr>
      </w:pPr>
    </w:p>
    <w:p w14:paraId="71356765" w14:textId="77777777" w:rsidR="00163B64" w:rsidRPr="008A05FA" w:rsidRDefault="00163B64" w:rsidP="00163B64">
      <w:pPr>
        <w:pStyle w:val="Heading2"/>
        <w:shd w:val="clear" w:color="auto" w:fill="FFFFFF"/>
        <w:spacing w:before="0"/>
        <w:rPr>
          <w:rFonts w:eastAsia="Calibri"/>
          <w:bCs w:val="0"/>
          <w:sz w:val="24"/>
          <w:szCs w:val="24"/>
          <w:lang w:val="en" w:eastAsia="en-US"/>
        </w:rPr>
      </w:pPr>
      <w:r w:rsidRPr="008A05FA">
        <w:rPr>
          <w:rFonts w:eastAsia="Calibri"/>
          <w:bCs w:val="0"/>
          <w:sz w:val="24"/>
          <w:szCs w:val="24"/>
          <w:lang w:val="en" w:eastAsia="en-US"/>
        </w:rPr>
        <w:t>Assessment: EYFS Updates To Support End of Year Judgements for Reception (202</w:t>
      </w:r>
      <w:r>
        <w:rPr>
          <w:rFonts w:eastAsia="Calibri"/>
          <w:bCs w:val="0"/>
          <w:sz w:val="24"/>
          <w:szCs w:val="24"/>
          <w:lang w:val="en" w:eastAsia="en-US"/>
        </w:rPr>
        <w:t>2</w:t>
      </w:r>
      <w:r w:rsidRPr="008A05FA">
        <w:rPr>
          <w:rFonts w:eastAsia="Calibri"/>
          <w:bCs w:val="0"/>
          <w:sz w:val="24"/>
          <w:szCs w:val="24"/>
          <w:lang w:val="en" w:eastAsia="en-US"/>
        </w:rPr>
        <w:t>/202</w:t>
      </w:r>
      <w:r>
        <w:rPr>
          <w:rFonts w:eastAsia="Calibri"/>
          <w:bCs w:val="0"/>
          <w:sz w:val="24"/>
          <w:szCs w:val="24"/>
          <w:lang w:val="en" w:eastAsia="en-US"/>
        </w:rPr>
        <w:t>3</w:t>
      </w:r>
      <w:r w:rsidRPr="008A05FA">
        <w:rPr>
          <w:rFonts w:eastAsia="Calibri"/>
          <w:bCs w:val="0"/>
          <w:sz w:val="24"/>
          <w:szCs w:val="24"/>
          <w:lang w:val="en" w:eastAsia="en-US"/>
        </w:rPr>
        <w:t xml:space="preserve"> Update)</w:t>
      </w:r>
    </w:p>
    <w:p w14:paraId="5E6D9D64" w14:textId="2E3BF340" w:rsidR="0025409B" w:rsidRPr="0025409B" w:rsidRDefault="00163B64" w:rsidP="0025409B">
      <w:pPr>
        <w:spacing w:after="240"/>
        <w:rPr>
          <w:lang w:val="en"/>
        </w:rPr>
      </w:pPr>
      <w:r w:rsidRPr="00FA7B8D">
        <w:rPr>
          <w:lang w:val="en"/>
        </w:rPr>
        <w:t>March 20</w:t>
      </w:r>
      <w:r>
        <w:rPr>
          <w:lang w:val="en"/>
        </w:rPr>
        <w:t>23</w:t>
      </w:r>
    </w:p>
    <w:p w14:paraId="4B5DD113" w14:textId="77777777" w:rsidR="00163B64" w:rsidRPr="00AB37A0" w:rsidRDefault="00163B64" w:rsidP="00163B64">
      <w:pPr>
        <w:spacing w:after="160" w:line="259" w:lineRule="auto"/>
        <w:rPr>
          <w:rStyle w:val="Hyperlink"/>
          <w:rFonts w:cs="Helvetica-Light"/>
          <w:lang w:val="en"/>
        </w:rPr>
      </w:pPr>
      <w:r>
        <w:rPr>
          <w:lang w:val="en"/>
        </w:rPr>
        <w:fldChar w:fldCharType="begin"/>
      </w:r>
      <w:r>
        <w:rPr>
          <w:lang w:val="en"/>
        </w:rPr>
        <w:instrText xml:space="preserve"> HYPERLINK "https://lccsecure.lancashire.gov.uk/lpds/course_details.asp?course=ASS191&amp;suffix=a&amp;year=2020/2021" </w:instrText>
      </w:r>
      <w:r>
        <w:rPr>
          <w:lang w:val="en"/>
        </w:rPr>
        <w:fldChar w:fldCharType="separate"/>
      </w:r>
      <w:hyperlink r:id="rId26" w:history="1">
        <w:r>
          <w:rPr>
            <w:rStyle w:val="Hyperlink"/>
          </w:rPr>
          <w:t>EYFS Update Sessions</w:t>
        </w:r>
      </w:hyperlink>
    </w:p>
    <w:p w14:paraId="692AA55C" w14:textId="77777777" w:rsidR="00163B64" w:rsidRPr="004B443A" w:rsidRDefault="00163B64" w:rsidP="00163B64">
      <w:pPr>
        <w:spacing w:after="160" w:line="259" w:lineRule="auto"/>
        <w:rPr>
          <w:b/>
          <w:lang w:val="en"/>
        </w:rPr>
      </w:pPr>
      <w:r>
        <w:rPr>
          <w:lang w:val="en"/>
        </w:rPr>
        <w:fldChar w:fldCharType="end"/>
      </w:r>
      <w:r w:rsidRPr="004B443A">
        <w:rPr>
          <w:b/>
          <w:lang w:val="en"/>
        </w:rPr>
        <w:t>EYFSP- Cluster Moderation for End of Year Judgements</w:t>
      </w:r>
    </w:p>
    <w:p w14:paraId="2416A3FF" w14:textId="77777777" w:rsidR="00163B64" w:rsidRDefault="00163B64" w:rsidP="00163B64">
      <w:pPr>
        <w:spacing w:after="160" w:line="259" w:lineRule="auto"/>
        <w:rPr>
          <w:lang w:val="en"/>
        </w:rPr>
      </w:pPr>
      <w:r>
        <w:rPr>
          <w:lang w:val="en"/>
        </w:rPr>
        <w:t>May 2023</w:t>
      </w:r>
    </w:p>
    <w:p w14:paraId="139E44DB" w14:textId="77777777" w:rsidR="00163B64" w:rsidRDefault="008D1611" w:rsidP="00163B64">
      <w:pPr>
        <w:spacing w:after="160" w:line="259" w:lineRule="auto"/>
        <w:rPr>
          <w:lang w:val="en"/>
        </w:rPr>
      </w:pPr>
      <w:hyperlink r:id="rId27" w:history="1">
        <w:r w:rsidR="00163B64">
          <w:rPr>
            <w:rStyle w:val="Hyperlink"/>
          </w:rPr>
          <w:t>EYFSP Moderation Sessions</w:t>
        </w:r>
      </w:hyperlink>
    </w:p>
    <w:p w14:paraId="39C44985" w14:textId="77777777" w:rsidR="00163B64" w:rsidRPr="00FA7B8D" w:rsidRDefault="00163B64" w:rsidP="00163B64">
      <w:pPr>
        <w:spacing w:after="160" w:line="259" w:lineRule="auto"/>
        <w:rPr>
          <w:lang w:val="en"/>
        </w:rPr>
      </w:pPr>
      <w:r w:rsidRPr="00FA7B8D">
        <w:rPr>
          <w:b/>
          <w:lang w:val="en"/>
        </w:rPr>
        <w:t xml:space="preserve">Administering the Year 1 Phonics Screening Check </w:t>
      </w:r>
    </w:p>
    <w:p w14:paraId="3A45437E" w14:textId="77777777" w:rsidR="00163B64" w:rsidRPr="00FA7B8D" w:rsidRDefault="008D1611" w:rsidP="00163B64">
      <w:pPr>
        <w:spacing w:after="160" w:line="259" w:lineRule="auto"/>
      </w:pPr>
      <w:hyperlink r:id="rId28" w:history="1">
        <w:r w:rsidR="00163B64">
          <w:rPr>
            <w:rStyle w:val="Hyperlink"/>
          </w:rPr>
          <w:t>Phonics Screening Check Training</w:t>
        </w:r>
      </w:hyperlink>
      <w:r w:rsidR="00163B64" w:rsidRPr="00FA7B8D">
        <w:t xml:space="preserve"> </w:t>
      </w:r>
    </w:p>
    <w:p w14:paraId="0E3AF9E4" w14:textId="77777777" w:rsidR="00163B64" w:rsidRPr="00FA7B8D" w:rsidRDefault="00163B64" w:rsidP="0025409B">
      <w:pPr>
        <w:spacing w:after="240"/>
      </w:pPr>
      <w:r w:rsidRPr="00FA7B8D">
        <w:t>More information and booking details for the above courses can be found by following the links. Further Assessment courses can be viewed at:</w:t>
      </w:r>
    </w:p>
    <w:p w14:paraId="07914D63" w14:textId="77777777" w:rsidR="00163B64" w:rsidRPr="00FA7B8D" w:rsidRDefault="008D1611" w:rsidP="00163B64">
      <w:hyperlink r:id="rId29" w:history="1">
        <w:r w:rsidR="00163B64">
          <w:rPr>
            <w:rStyle w:val="Hyperlink"/>
          </w:rPr>
          <w:t>Assessment Courses</w:t>
        </w:r>
      </w:hyperlink>
    </w:p>
    <w:p w14:paraId="6C529339" w14:textId="77777777" w:rsidR="00163B64" w:rsidRDefault="00163B64" w:rsidP="00163B64"/>
    <w:p w14:paraId="36E6DDC1" w14:textId="5035432D" w:rsidR="00163B64" w:rsidRPr="00FA7B8D" w:rsidRDefault="00163B64" w:rsidP="00163B64">
      <w:r w:rsidRPr="00FA7B8D">
        <w:t xml:space="preserve">If you have any general </w:t>
      </w:r>
      <w:r w:rsidR="0025409B" w:rsidRPr="00FA7B8D">
        <w:t>queries,</w:t>
      </w:r>
      <w:r w:rsidRPr="00FA7B8D">
        <w:t xml:space="preserve"> please do not hesitate to contact the Professional Support Team Helpdesk on </w:t>
      </w:r>
      <w:r>
        <w:t>01772 531555 or</w:t>
      </w:r>
      <w:r w:rsidR="0025409B">
        <w:t xml:space="preserve"> at </w:t>
      </w:r>
      <w:hyperlink r:id="rId30" w:history="1">
        <w:r w:rsidR="0025409B" w:rsidRPr="007B24E2">
          <w:rPr>
            <w:rStyle w:val="Hyperlink"/>
          </w:rPr>
          <w:t>pst@lancashire.gov.uk</w:t>
        </w:r>
      </w:hyperlink>
      <w:r w:rsidR="0025409B">
        <w:t xml:space="preserve">, or </w:t>
      </w:r>
      <w:r>
        <w:t xml:space="preserve">alternatively, email me at </w:t>
      </w:r>
      <w:hyperlink r:id="rId31" w:history="1">
        <w:r w:rsidRPr="00E536D0">
          <w:rPr>
            <w:rStyle w:val="Hyperlink"/>
            <w:rFonts w:cs="Helvetica-Light"/>
          </w:rPr>
          <w:t>Mike.Thompson@Lancashire.gov.uk</w:t>
        </w:r>
      </w:hyperlink>
      <w:r w:rsidRPr="00FA7B8D">
        <w:t>.</w:t>
      </w:r>
      <w:r>
        <w:t xml:space="preserve"> </w:t>
      </w:r>
    </w:p>
    <w:p w14:paraId="51D60C41" w14:textId="77777777" w:rsidR="00163B64" w:rsidRPr="00FA7B8D" w:rsidRDefault="00163B64" w:rsidP="00163B64"/>
    <w:p w14:paraId="1BA0FCF9" w14:textId="77777777" w:rsidR="00163B64" w:rsidRPr="00FA7B8D" w:rsidRDefault="00163B64" w:rsidP="00163B64">
      <w:r w:rsidRPr="00FA7B8D">
        <w:t>Yours sincerely</w:t>
      </w:r>
    </w:p>
    <w:p w14:paraId="0A158A64" w14:textId="7133212D" w:rsidR="00163B64" w:rsidRDefault="00B82230" w:rsidP="00163B64">
      <w:r>
        <w:rPr>
          <w:noProof/>
        </w:rPr>
        <w:drawing>
          <wp:anchor distT="0" distB="0" distL="114300" distR="114300" simplePos="0" relativeHeight="251658240" behindDoc="0" locked="0" layoutInCell="1" allowOverlap="1" wp14:anchorId="4BA10467" wp14:editId="47B38640">
            <wp:simplePos x="0" y="0"/>
            <wp:positionH relativeFrom="margin">
              <wp:align>left</wp:align>
            </wp:positionH>
            <wp:positionV relativeFrom="paragraph">
              <wp:posOffset>9525</wp:posOffset>
            </wp:positionV>
            <wp:extent cx="1701034" cy="676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05250" cy="6779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64055" w14:textId="7796D9EC" w:rsidR="005C4A92" w:rsidRDefault="005C4A92" w:rsidP="00163B64"/>
    <w:p w14:paraId="55546D1F" w14:textId="22EB104F" w:rsidR="005C4A92" w:rsidRDefault="005C4A92" w:rsidP="00163B64"/>
    <w:p w14:paraId="6333D3DF" w14:textId="77777777" w:rsidR="00B82230" w:rsidRDefault="00B82230" w:rsidP="00163B64">
      <w:pPr>
        <w:rPr>
          <w:rFonts w:cs="Arial"/>
          <w:szCs w:val="24"/>
          <w:lang w:eastAsia="en-GB"/>
        </w:rPr>
      </w:pPr>
    </w:p>
    <w:p w14:paraId="776ADF10" w14:textId="5653EEC6" w:rsidR="00163B64" w:rsidRPr="00B82230" w:rsidRDefault="00163B64" w:rsidP="00163B64">
      <w:pPr>
        <w:rPr>
          <w:rFonts w:eastAsiaTheme="minorHAnsi" w:cs="Arial"/>
          <w:szCs w:val="24"/>
          <w:lang w:eastAsia="en-GB"/>
        </w:rPr>
      </w:pPr>
      <w:r w:rsidRPr="00B82230">
        <w:rPr>
          <w:rFonts w:cs="Arial"/>
          <w:szCs w:val="24"/>
          <w:lang w:eastAsia="en-GB"/>
        </w:rPr>
        <w:t xml:space="preserve">Mike Thompson </w:t>
      </w:r>
      <w:r w:rsidRPr="00B82230">
        <w:rPr>
          <w:rFonts w:cs="Arial"/>
          <w:i/>
          <w:iCs/>
          <w:szCs w:val="24"/>
          <w:lang w:eastAsia="en-GB"/>
        </w:rPr>
        <w:t>FCCT</w:t>
      </w:r>
    </w:p>
    <w:p w14:paraId="59FC669E" w14:textId="77777777" w:rsidR="00163B64" w:rsidRPr="00197EA6" w:rsidRDefault="00163B64" w:rsidP="00163B64">
      <w:r>
        <w:t>Curriculum and Assessment Coordinator</w:t>
      </w:r>
    </w:p>
    <w:p w14:paraId="36DA1D91" w14:textId="32132F44" w:rsidR="00340CE1" w:rsidRPr="00B82230" w:rsidRDefault="00163B64" w:rsidP="00B82230">
      <w:r w:rsidRPr="00197EA6">
        <w:t xml:space="preserve">Founding Fellow Chartered College of Teaching </w:t>
      </w:r>
    </w:p>
    <w:sectPr w:rsidR="00340CE1" w:rsidRPr="00B82230" w:rsidSect="00D52216">
      <w:headerReference w:type="default" r:id="rId33"/>
      <w:footerReference w:type="default" r:id="rId34"/>
      <w:headerReference w:type="first" r:id="rId35"/>
      <w:footerReference w:type="first" r:id="rId36"/>
      <w:pgSz w:w="11907" w:h="16840" w:code="9"/>
      <w:pgMar w:top="1304" w:right="1247" w:bottom="1702" w:left="1247" w:header="0" w:footer="977" w:gutter="0"/>
      <w:paperSrc w:first="15" w:other="15"/>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rey, Christine" w:date="2022-10-12T11:12:00Z" w:initials="MC">
    <w:p w14:paraId="2A5FFC1E" w14:textId="3F638826" w:rsidR="00163B64" w:rsidRDefault="00163B64">
      <w:pPr>
        <w:pStyle w:val="CommentText"/>
      </w:pPr>
      <w:r>
        <w:rPr>
          <w:rStyle w:val="CommentReference"/>
        </w:rPr>
        <w:annotationRef/>
      </w:r>
      <w:r>
        <w:t>Link missing</w:t>
      </w:r>
    </w:p>
  </w:comment>
  <w:comment w:id="2" w:author="Morey, Christine" w:date="2022-10-12T11:50:00Z" w:initials="MC">
    <w:p w14:paraId="4D3231D2" w14:textId="305336BB" w:rsidR="00B82230" w:rsidRDefault="00B82230">
      <w:pPr>
        <w:pStyle w:val="CommentText"/>
      </w:pPr>
      <w:r>
        <w:rPr>
          <w:rStyle w:val="CommentReference"/>
        </w:rPr>
        <w:annotationRef/>
      </w:r>
      <w:r>
        <w:t>Date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5FFC1E" w15:done="0"/>
  <w15:commentEx w15:paraId="4D323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96" w16cex:dateUtc="2022-10-12T10:12:00Z"/>
  <w16cex:commentExtensible w16cex:durableId="26F128A1" w16cex:dateUtc="2022-10-12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5FFC1E" w16cid:durableId="26F11F96"/>
  <w16cid:commentId w16cid:paraId="4D3231D2" w16cid:durableId="26F128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9661" w14:textId="77777777" w:rsidR="00887D67" w:rsidRDefault="00887D67">
      <w:r>
        <w:separator/>
      </w:r>
    </w:p>
  </w:endnote>
  <w:endnote w:type="continuationSeparator" w:id="0">
    <w:p w14:paraId="5706118F" w14:textId="77777777" w:rsidR="00887D67" w:rsidRDefault="00887D67">
      <w:r>
        <w:continuationSeparator/>
      </w:r>
    </w:p>
  </w:endnote>
  <w:endnote w:type="continuationNotice" w:id="1">
    <w:p w14:paraId="0A737B51" w14:textId="77777777" w:rsidR="00887D67" w:rsidRDefault="00887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616E" w14:textId="5EB3C409" w:rsidR="003118D3" w:rsidRDefault="00F108A1">
    <w:pPr>
      <w:pStyle w:val="Footer"/>
      <w:tabs>
        <w:tab w:val="clear" w:pos="4153"/>
        <w:tab w:val="clear" w:pos="8306"/>
      </w:tabs>
      <w:jc w:val="center"/>
      <w:rPr>
        <w:rFonts w:cs="Arial"/>
        <w:sz w:val="22"/>
      </w:rPr>
    </w:pPr>
    <w:r>
      <w:rPr>
        <w:noProof/>
        <w:sz w:val="2"/>
      </w:rPr>
      <w:drawing>
        <wp:anchor distT="0" distB="0" distL="114300" distR="114300" simplePos="0" relativeHeight="251661312" behindDoc="1" locked="0" layoutInCell="1" allowOverlap="1" wp14:anchorId="3174883A" wp14:editId="6F3561EC">
          <wp:simplePos x="0" y="0"/>
          <wp:positionH relativeFrom="column">
            <wp:posOffset>-800100</wp:posOffset>
          </wp:positionH>
          <wp:positionV relativeFrom="paragraph">
            <wp:posOffset>241300</wp:posOffset>
          </wp:positionV>
          <wp:extent cx="7556500" cy="52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1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DE5" w14:textId="5084D836" w:rsidR="00544475" w:rsidRPr="00544475" w:rsidRDefault="00544475" w:rsidP="00544475">
    <w:pPr>
      <w:pStyle w:val="Footer"/>
      <w:tabs>
        <w:tab w:val="clear" w:pos="4153"/>
        <w:tab w:val="clear" w:pos="8306"/>
      </w:tabs>
      <w:ind w:right="-510"/>
      <w:rPr>
        <w:b/>
        <w:bCs/>
      </w:rPr>
    </w:pPr>
    <w:r w:rsidRPr="00544475">
      <w:rPr>
        <w:b/>
        <w:bCs/>
      </w:rPr>
      <w:t>Lancashire County Council</w:t>
    </w:r>
  </w:p>
  <w:p w14:paraId="6284F628" w14:textId="0BD741D5" w:rsidR="00D52216" w:rsidRPr="001A6DA6" w:rsidRDefault="00544475" w:rsidP="001A6DA6">
    <w:pPr>
      <w:pStyle w:val="Footer"/>
      <w:tabs>
        <w:tab w:val="clear" w:pos="4153"/>
        <w:tab w:val="clear" w:pos="8306"/>
      </w:tabs>
      <w:ind w:right="-510"/>
    </w:pPr>
    <w:r w:rsidRPr="0043016D">
      <w:t xml:space="preserve">PO Box </w:t>
    </w:r>
    <w:r>
      <w:t>100</w:t>
    </w:r>
    <w:r w:rsidR="00493629">
      <w:t>,</w:t>
    </w:r>
    <w:r w:rsidRPr="0043016D">
      <w:t xml:space="preserve"> County Hall</w:t>
    </w:r>
    <w:r w:rsidR="00493629">
      <w:t>,</w:t>
    </w:r>
    <w:r w:rsidRPr="0043016D">
      <w:t xml:space="preserve"> Preston</w:t>
    </w:r>
    <w:r w:rsidR="00493629">
      <w:t xml:space="preserve">, </w:t>
    </w:r>
    <w:r>
      <w:t>PR1 0LD</w:t>
    </w:r>
    <w:r>
      <w:rPr>
        <w:noProof/>
        <w:sz w:val="2"/>
      </w:rPr>
      <w:drawing>
        <wp:anchor distT="0" distB="0" distL="114300" distR="114300" simplePos="0" relativeHeight="251663360" behindDoc="1" locked="0" layoutInCell="1" allowOverlap="1" wp14:anchorId="2C876CB3" wp14:editId="125D58B4">
          <wp:simplePos x="0" y="0"/>
          <wp:positionH relativeFrom="page">
            <wp:align>left</wp:align>
          </wp:positionH>
          <wp:positionV relativeFrom="paragraph">
            <wp:posOffset>257175</wp:posOffset>
          </wp:positionV>
          <wp:extent cx="7556500" cy="520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0700"/>
                  </a:xfrm>
                  <a:prstGeom prst="rect">
                    <a:avLst/>
                  </a:prstGeom>
                </pic:spPr>
              </pic:pic>
            </a:graphicData>
          </a:graphic>
          <wp14:sizeRelH relativeFrom="page">
            <wp14:pctWidth>0</wp14:pctWidth>
          </wp14:sizeRelH>
          <wp14:sizeRelV relativeFrom="page">
            <wp14:pctHeight>0</wp14:pctHeight>
          </wp14:sizeRelV>
        </wp:anchor>
      </w:drawing>
    </w:r>
  </w:p>
  <w:p w14:paraId="21E437A5" w14:textId="787AAE7D"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7A0F" w14:textId="77777777" w:rsidR="00887D67" w:rsidRDefault="00887D67">
      <w:r>
        <w:separator/>
      </w:r>
    </w:p>
  </w:footnote>
  <w:footnote w:type="continuationSeparator" w:id="0">
    <w:p w14:paraId="6D74D81B" w14:textId="77777777" w:rsidR="00887D67" w:rsidRDefault="00887D67">
      <w:r>
        <w:continuationSeparator/>
      </w:r>
    </w:p>
  </w:footnote>
  <w:footnote w:type="continuationNotice" w:id="1">
    <w:p w14:paraId="52BB0A2A" w14:textId="77777777" w:rsidR="00887D67" w:rsidRDefault="00887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DF82" w14:textId="77777777" w:rsidR="003118D3" w:rsidRPr="002D5C78" w:rsidRDefault="003118D3" w:rsidP="00800063">
    <w:pPr>
      <w:pStyle w:val="Header"/>
      <w:tabs>
        <w:tab w:val="clear" w:pos="4153"/>
        <w:tab w:val="clear" w:pos="8306"/>
      </w:tabs>
      <w:jc w:val="center"/>
      <w:rPr>
        <w:sz w:val="22"/>
        <w:szCs w:val="22"/>
      </w:rPr>
    </w:pPr>
  </w:p>
  <w:p w14:paraId="0E765945" w14:textId="77777777" w:rsidR="003118D3" w:rsidRPr="002D5C78" w:rsidRDefault="003118D3" w:rsidP="00800063">
    <w:pPr>
      <w:pStyle w:val="Header"/>
      <w:tabs>
        <w:tab w:val="clear" w:pos="4153"/>
        <w:tab w:val="clear" w:pos="8306"/>
      </w:tabs>
      <w:jc w:val="center"/>
      <w:rPr>
        <w:sz w:val="22"/>
        <w:szCs w:val="22"/>
      </w:rPr>
    </w:pPr>
  </w:p>
  <w:p w14:paraId="6D4B53C7" w14:textId="77777777" w:rsidR="003118D3" w:rsidRPr="002D5C78" w:rsidRDefault="003118D3" w:rsidP="00800063">
    <w:pPr>
      <w:pStyle w:val="Header"/>
      <w:tabs>
        <w:tab w:val="clear" w:pos="4153"/>
        <w:tab w:val="clear" w:pos="8306"/>
      </w:tabs>
      <w:jc w:val="center"/>
      <w:rPr>
        <w:sz w:val="22"/>
        <w:szCs w:val="22"/>
      </w:rPr>
    </w:pPr>
  </w:p>
  <w:p w14:paraId="7DD9DD78" w14:textId="77777777" w:rsidR="003118D3" w:rsidRPr="002D5C78" w:rsidRDefault="008D1611"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sidR="00B85206">
          <w:rPr>
            <w:noProof/>
            <w:sz w:val="22"/>
            <w:szCs w:val="22"/>
          </w:rPr>
          <w:t>2</w:t>
        </w:r>
        <w:r w:rsidR="003118D3" w:rsidRPr="002D5C78">
          <w:rPr>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2E79" w14:textId="596FF811" w:rsidR="003118D3" w:rsidRDefault="00257335">
    <w:pPr>
      <w:pStyle w:val="Header"/>
      <w:tabs>
        <w:tab w:val="clear" w:pos="4153"/>
        <w:tab w:val="clear" w:pos="8306"/>
      </w:tabs>
    </w:pPr>
    <w:r>
      <w:rPr>
        <w:noProof/>
      </w:rPr>
      <w:drawing>
        <wp:anchor distT="0" distB="0" distL="114300" distR="114300" simplePos="0" relativeHeight="251658240" behindDoc="1" locked="0" layoutInCell="1" allowOverlap="1" wp14:anchorId="378C8AE7" wp14:editId="4968651A">
          <wp:simplePos x="0" y="0"/>
          <wp:positionH relativeFrom="column">
            <wp:posOffset>-791845</wp:posOffset>
          </wp:positionH>
          <wp:positionV relativeFrom="paragraph">
            <wp:posOffset>0</wp:posOffset>
          </wp:positionV>
          <wp:extent cx="7556500" cy="1485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500" cy="14859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605"/>
    <w:multiLevelType w:val="hybridMultilevel"/>
    <w:tmpl w:val="330C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06608"/>
    <w:multiLevelType w:val="hybridMultilevel"/>
    <w:tmpl w:val="0DA8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64AC3"/>
    <w:multiLevelType w:val="hybridMultilevel"/>
    <w:tmpl w:val="9B243E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ey, Christine">
    <w15:presenceInfo w15:providerId="AD" w15:userId="S::Christine.Morey@lancashire.gov.uk::b4b6813c-c613-4ab0-b231-683bdb510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0B"/>
    <w:rsid w:val="0000135F"/>
    <w:rsid w:val="00017396"/>
    <w:rsid w:val="000336FA"/>
    <w:rsid w:val="00056FD8"/>
    <w:rsid w:val="00061D03"/>
    <w:rsid w:val="00071334"/>
    <w:rsid w:val="00072D39"/>
    <w:rsid w:val="00075CD4"/>
    <w:rsid w:val="000C17EB"/>
    <w:rsid w:val="000F7F4A"/>
    <w:rsid w:val="00106B55"/>
    <w:rsid w:val="0012142E"/>
    <w:rsid w:val="0013186F"/>
    <w:rsid w:val="00161639"/>
    <w:rsid w:val="00163B64"/>
    <w:rsid w:val="001A6DA6"/>
    <w:rsid w:val="001F036A"/>
    <w:rsid w:val="001F749A"/>
    <w:rsid w:val="0025409B"/>
    <w:rsid w:val="00257335"/>
    <w:rsid w:val="002609EA"/>
    <w:rsid w:val="00262CF6"/>
    <w:rsid w:val="00264843"/>
    <w:rsid w:val="00266A25"/>
    <w:rsid w:val="00267130"/>
    <w:rsid w:val="002B6F00"/>
    <w:rsid w:val="002C02E8"/>
    <w:rsid w:val="002D5C78"/>
    <w:rsid w:val="002D5F4C"/>
    <w:rsid w:val="002E1A39"/>
    <w:rsid w:val="002F5617"/>
    <w:rsid w:val="00307B30"/>
    <w:rsid w:val="003101A7"/>
    <w:rsid w:val="003118D3"/>
    <w:rsid w:val="0033101A"/>
    <w:rsid w:val="00340CE1"/>
    <w:rsid w:val="00363095"/>
    <w:rsid w:val="003922F6"/>
    <w:rsid w:val="003A1187"/>
    <w:rsid w:val="003C21FB"/>
    <w:rsid w:val="003C47FD"/>
    <w:rsid w:val="003D1508"/>
    <w:rsid w:val="003E24E4"/>
    <w:rsid w:val="003F0ADA"/>
    <w:rsid w:val="00415F90"/>
    <w:rsid w:val="00420CEF"/>
    <w:rsid w:val="004230E3"/>
    <w:rsid w:val="0043016D"/>
    <w:rsid w:val="0045010B"/>
    <w:rsid w:val="00453C7A"/>
    <w:rsid w:val="004925AE"/>
    <w:rsid w:val="00493629"/>
    <w:rsid w:val="004A2024"/>
    <w:rsid w:val="004A4663"/>
    <w:rsid w:val="004B6EF4"/>
    <w:rsid w:val="00544475"/>
    <w:rsid w:val="0058103B"/>
    <w:rsid w:val="005819CB"/>
    <w:rsid w:val="005C4A92"/>
    <w:rsid w:val="00604417"/>
    <w:rsid w:val="00611B2A"/>
    <w:rsid w:val="00625477"/>
    <w:rsid w:val="00626D1C"/>
    <w:rsid w:val="00634970"/>
    <w:rsid w:val="00680AF1"/>
    <w:rsid w:val="00681361"/>
    <w:rsid w:val="006A17FE"/>
    <w:rsid w:val="006D5AA0"/>
    <w:rsid w:val="006E6A9D"/>
    <w:rsid w:val="007672BD"/>
    <w:rsid w:val="007911DB"/>
    <w:rsid w:val="007C2F7B"/>
    <w:rsid w:val="007C4EDB"/>
    <w:rsid w:val="007E105C"/>
    <w:rsid w:val="00800063"/>
    <w:rsid w:val="00887D67"/>
    <w:rsid w:val="008A085B"/>
    <w:rsid w:val="008A433B"/>
    <w:rsid w:val="008B50E8"/>
    <w:rsid w:val="008C5711"/>
    <w:rsid w:val="008D1611"/>
    <w:rsid w:val="008D6A19"/>
    <w:rsid w:val="0094756A"/>
    <w:rsid w:val="0095132F"/>
    <w:rsid w:val="00964AE3"/>
    <w:rsid w:val="00965444"/>
    <w:rsid w:val="00985E91"/>
    <w:rsid w:val="009A3A00"/>
    <w:rsid w:val="009C323B"/>
    <w:rsid w:val="009D0BC9"/>
    <w:rsid w:val="00A07843"/>
    <w:rsid w:val="00A2343A"/>
    <w:rsid w:val="00A237F6"/>
    <w:rsid w:val="00A7782C"/>
    <w:rsid w:val="00AB63D1"/>
    <w:rsid w:val="00B16151"/>
    <w:rsid w:val="00B40648"/>
    <w:rsid w:val="00B63994"/>
    <w:rsid w:val="00B64F6E"/>
    <w:rsid w:val="00B70E01"/>
    <w:rsid w:val="00B82230"/>
    <w:rsid w:val="00B85206"/>
    <w:rsid w:val="00B91F66"/>
    <w:rsid w:val="00BF5941"/>
    <w:rsid w:val="00C331CF"/>
    <w:rsid w:val="00C56C03"/>
    <w:rsid w:val="00C7628E"/>
    <w:rsid w:val="00C9506F"/>
    <w:rsid w:val="00D359ED"/>
    <w:rsid w:val="00D51F8C"/>
    <w:rsid w:val="00D52216"/>
    <w:rsid w:val="00D62C16"/>
    <w:rsid w:val="00D7103A"/>
    <w:rsid w:val="00D807B3"/>
    <w:rsid w:val="00E05176"/>
    <w:rsid w:val="00E13415"/>
    <w:rsid w:val="00E46073"/>
    <w:rsid w:val="00E653B1"/>
    <w:rsid w:val="00F108A1"/>
    <w:rsid w:val="00F12082"/>
    <w:rsid w:val="00F25C9B"/>
    <w:rsid w:val="00F27213"/>
    <w:rsid w:val="00F363AA"/>
    <w:rsid w:val="00F5587B"/>
    <w:rsid w:val="00F67A4F"/>
    <w:rsid w:val="00F85751"/>
    <w:rsid w:val="00FA3308"/>
    <w:rsid w:val="00FD3836"/>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A85DB"/>
  <w15:docId w15:val="{5144EA1D-127E-4DE8-87B2-4D6778B3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00"/>
    <w:rPr>
      <w:rFonts w:ascii="Arial" w:hAnsi="Arial"/>
      <w:sz w:val="24"/>
      <w:lang w:eastAsia="en-US"/>
    </w:rPr>
  </w:style>
  <w:style w:type="paragraph" w:styleId="Heading2">
    <w:name w:val="heading 2"/>
    <w:basedOn w:val="Normal"/>
    <w:next w:val="Normal"/>
    <w:link w:val="Heading2Char"/>
    <w:qFormat/>
    <w:rsid w:val="00163B64"/>
    <w:pPr>
      <w:keepNext/>
      <w:autoSpaceDE w:val="0"/>
      <w:autoSpaceDN w:val="0"/>
      <w:adjustRightInd w:val="0"/>
      <w:spacing w:before="60" w:after="120"/>
      <w:jc w:val="both"/>
      <w:outlineLvl w:val="1"/>
    </w:pPr>
    <w:rPr>
      <w:rFonts w:cs="Helvetica-Light"/>
      <w:b/>
      <w:bCs/>
      <w:color w:val="000000"/>
      <w:sz w:val="3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link w:val="FooterChar"/>
    <w:uiPriority w:val="99"/>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unhideWhenUsed/>
    <w:rsid w:val="0043016D"/>
    <w:rPr>
      <w:color w:val="336633"/>
      <w:u w:val="single"/>
    </w:rPr>
  </w:style>
  <w:style w:type="character" w:customStyle="1" w:styleId="FooterChar">
    <w:name w:val="Footer Char"/>
    <w:basedOn w:val="DefaultParagraphFont"/>
    <w:link w:val="Footer"/>
    <w:uiPriority w:val="99"/>
    <w:rsid w:val="00544475"/>
    <w:rPr>
      <w:rFonts w:ascii="Arial" w:hAnsi="Arial"/>
      <w:sz w:val="24"/>
      <w:lang w:eastAsia="en-US"/>
    </w:rPr>
  </w:style>
  <w:style w:type="character" w:customStyle="1" w:styleId="Heading2Char">
    <w:name w:val="Heading 2 Char"/>
    <w:basedOn w:val="DefaultParagraphFont"/>
    <w:link w:val="Heading2"/>
    <w:rsid w:val="00163B64"/>
    <w:rPr>
      <w:rFonts w:ascii="Arial" w:hAnsi="Arial" w:cs="Helvetica-Light"/>
      <w:b/>
      <w:bCs/>
      <w:color w:val="000000"/>
      <w:sz w:val="32"/>
      <w:szCs w:val="26"/>
    </w:rPr>
  </w:style>
  <w:style w:type="paragraph" w:styleId="ListParagraph">
    <w:name w:val="List Paragraph"/>
    <w:basedOn w:val="Normal"/>
    <w:uiPriority w:val="34"/>
    <w:unhideWhenUsed/>
    <w:qFormat/>
    <w:rsid w:val="00163B64"/>
    <w:pPr>
      <w:autoSpaceDE w:val="0"/>
      <w:autoSpaceDN w:val="0"/>
      <w:adjustRightInd w:val="0"/>
      <w:spacing w:after="120"/>
      <w:ind w:left="720"/>
      <w:contextualSpacing/>
      <w:jc w:val="both"/>
    </w:pPr>
    <w:rPr>
      <w:rFonts w:eastAsia="Calibri" w:cs="Helvetica-Light"/>
      <w:color w:val="000000"/>
      <w:szCs w:val="24"/>
    </w:rPr>
  </w:style>
  <w:style w:type="paragraph" w:customStyle="1" w:styleId="BodyText1">
    <w:name w:val="Body Text 1"/>
    <w:basedOn w:val="Normal"/>
    <w:qFormat/>
    <w:rsid w:val="00163B64"/>
    <w:pPr>
      <w:spacing w:before="60" w:after="120"/>
    </w:pPr>
    <w:rPr>
      <w:rFonts w:eastAsia="Cambria"/>
      <w:color w:val="000000"/>
      <w:szCs w:val="28"/>
    </w:rPr>
  </w:style>
  <w:style w:type="character" w:styleId="FollowedHyperlink">
    <w:name w:val="FollowedHyperlink"/>
    <w:basedOn w:val="DefaultParagraphFont"/>
    <w:semiHidden/>
    <w:unhideWhenUsed/>
    <w:rsid w:val="00163B64"/>
    <w:rPr>
      <w:color w:val="800080" w:themeColor="followedHyperlink"/>
      <w:u w:val="single"/>
    </w:rPr>
  </w:style>
  <w:style w:type="character" w:styleId="CommentReference">
    <w:name w:val="annotation reference"/>
    <w:basedOn w:val="DefaultParagraphFont"/>
    <w:semiHidden/>
    <w:unhideWhenUsed/>
    <w:rsid w:val="00163B64"/>
    <w:rPr>
      <w:sz w:val="16"/>
      <w:szCs w:val="16"/>
    </w:rPr>
  </w:style>
  <w:style w:type="paragraph" w:styleId="CommentText">
    <w:name w:val="annotation text"/>
    <w:basedOn w:val="Normal"/>
    <w:link w:val="CommentTextChar"/>
    <w:semiHidden/>
    <w:unhideWhenUsed/>
    <w:rsid w:val="00163B64"/>
    <w:rPr>
      <w:sz w:val="20"/>
    </w:rPr>
  </w:style>
  <w:style w:type="character" w:customStyle="1" w:styleId="CommentTextChar">
    <w:name w:val="Comment Text Char"/>
    <w:basedOn w:val="DefaultParagraphFont"/>
    <w:link w:val="CommentText"/>
    <w:semiHidden/>
    <w:rsid w:val="00163B64"/>
    <w:rPr>
      <w:rFonts w:ascii="Arial" w:hAnsi="Arial"/>
      <w:lang w:eastAsia="en-US"/>
    </w:rPr>
  </w:style>
  <w:style w:type="paragraph" w:styleId="CommentSubject">
    <w:name w:val="annotation subject"/>
    <w:basedOn w:val="CommentText"/>
    <w:next w:val="CommentText"/>
    <w:link w:val="CommentSubjectChar"/>
    <w:semiHidden/>
    <w:unhideWhenUsed/>
    <w:rsid w:val="00163B64"/>
    <w:rPr>
      <w:b/>
      <w:bCs/>
    </w:rPr>
  </w:style>
  <w:style w:type="character" w:customStyle="1" w:styleId="CommentSubjectChar">
    <w:name w:val="Comment Subject Char"/>
    <w:basedOn w:val="CommentTextChar"/>
    <w:link w:val="CommentSubject"/>
    <w:semiHidden/>
    <w:rsid w:val="00163B64"/>
    <w:rPr>
      <w:rFonts w:ascii="Arial" w:hAnsi="Arial"/>
      <w:b/>
      <w:bCs/>
      <w:lang w:eastAsia="en-US"/>
    </w:rPr>
  </w:style>
  <w:style w:type="character" w:styleId="UnresolvedMention">
    <w:name w:val="Unresolved Mention"/>
    <w:basedOn w:val="DefaultParagraphFont"/>
    <w:uiPriority w:val="99"/>
    <w:semiHidden/>
    <w:unhideWhenUsed/>
    <w:rsid w:val="0025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gov.uk/government/collections/national-curriculum-assessments-practice-materials" TargetMode="External"/><Relationship Id="rId26" Type="http://schemas.openxmlformats.org/officeDocument/2006/relationships/hyperlink" Target="https://www.lancashire.gov.uk/lpds/courses/details/?courseID=ASS177&amp;courseSuffix=g&amp;financialYear=2022/2023" TargetMode="External"/><Relationship Id="rId39" Type="http://schemas.openxmlformats.org/officeDocument/2006/relationships/theme" Target="theme/theme1.xml"/><Relationship Id="rId21" Type="http://schemas.openxmlformats.org/officeDocument/2006/relationships/hyperlink" Target="https://www.gov.uk/government/collections/national-curriculum-assessments-key-stage-2-tests" TargetMode="External"/><Relationship Id="rId34" Type="http://schemas.openxmlformats.org/officeDocument/2006/relationships/footer" Target="footer1.xml"/><Relationship Id="rId7" Type="http://schemas.openxmlformats.org/officeDocument/2006/relationships/hyperlink" Target="https://www.gov.uk/government/statistics/key-stage-2-attainment-provisional-2022" TargetMode="External"/><Relationship Id="rId12" Type="http://schemas.microsoft.com/office/2016/09/relationships/commentsIds" Target="commentsIds.xml"/><Relationship Id="rId17" Type="http://schemas.openxmlformats.org/officeDocument/2006/relationships/hyperlink" Target="https://www.gov.uk/government/publications/teacher-assessment-frameworks-at-the-end-of-key-stage-2" TargetMode="External"/><Relationship Id="rId25" Type="http://schemas.openxmlformats.org/officeDocument/2006/relationships/hyperlink" Target="https://www.lancashire.gov.uk/lpds/courses/details/?courseID=ASS184&amp;courseSuffix=s&amp;financialYear=2022/2023"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gov.uk/government/publications/teacher-assessment-frameworks-at-the-end-of-key-stage-1" TargetMode="External"/><Relationship Id="rId20" Type="http://schemas.openxmlformats.org/officeDocument/2006/relationships/hyperlink" Target="https://www.gov.uk/government/collections/national-curriculum-assessments-key-stage-1-tests" TargetMode="External"/><Relationship Id="rId29" Type="http://schemas.openxmlformats.org/officeDocument/2006/relationships/hyperlink" Target="https://www.lancashire.gov.uk/lpds/courses/?subject=ASS"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yperlink" Target="https://www.lancashire.gov.uk/lpds/courses/details/?courseID=ASS103&amp;courseSuffix=v&amp;financialYear=2022/2023"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pre-key-stage-2-standards" TargetMode="External"/><Relationship Id="rId23" Type="http://schemas.openxmlformats.org/officeDocument/2006/relationships/hyperlink" Target="https://www.lancashire.gov.uk/lpds/courses/details/?courseID=ASS133&amp;courseSuffix=o&amp;financialYear=2022/2023" TargetMode="External"/><Relationship Id="rId28" Type="http://schemas.openxmlformats.org/officeDocument/2006/relationships/hyperlink" Target="https://www.lancashire.gov.uk/lpds/courses/details/?courseID=ASS174&amp;courseSuffix=w&amp;financialYear=2023/2024" TargetMode="External"/><Relationship Id="rId36"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https://www.gov.uk/government/publications/the-engagement-model" TargetMode="External"/><Relationship Id="rId31" Type="http://schemas.openxmlformats.org/officeDocument/2006/relationships/hyperlink" Target="mailto:Mike.Thompson@Lancashire.gov.uk"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109557/Primary_school_accountability_in_2022_-_technical_guide.pdf" TargetMode="External"/><Relationship Id="rId14" Type="http://schemas.openxmlformats.org/officeDocument/2006/relationships/hyperlink" Target="https://www.gov.uk/government/publications/pre-key-stage-1-standards" TargetMode="External"/><Relationship Id="rId22" Type="http://schemas.openxmlformats.org/officeDocument/2006/relationships/hyperlink" Target="https://www.lancashire.gov.uk/lpds/courses/details/?courseID=ASS132&amp;courseSuffix=p&amp;financialYear=2022/2023" TargetMode="External"/><Relationship Id="rId27" Type="http://schemas.openxmlformats.org/officeDocument/2006/relationships/hyperlink" Target="https://www.lancashire.gov.uk/lpds/courses/details/?courseID=ASS121&amp;courseSuffix=m&amp;financialYear=2023/2024" TargetMode="External"/><Relationship Id="rId30" Type="http://schemas.openxmlformats.org/officeDocument/2006/relationships/hyperlink" Target="mailto:pst@lancashire.gov.uk" TargetMode="External"/><Relationship Id="rId35" Type="http://schemas.openxmlformats.org/officeDocument/2006/relationships/header" Target="header2.xml"/><Relationship Id="rId8" Type="http://schemas.openxmlformats.org/officeDocument/2006/relationships/hyperlink" Target="https://www.gov.uk/government/collections/statistics-key-stage-1"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1613</Words>
  <Characters>11137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dc:creator>
  <cp:lastModifiedBy>Williams, Elaine</cp:lastModifiedBy>
  <cp:revision>3</cp:revision>
  <cp:lastPrinted>2009-08-17T15:00:00Z</cp:lastPrinted>
  <dcterms:created xsi:type="dcterms:W3CDTF">2022-10-14T10:50:00Z</dcterms:created>
  <dcterms:modified xsi:type="dcterms:W3CDTF">2022-10-14T10:51:00Z</dcterms:modified>
</cp:coreProperties>
</file>