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4093" w14:textId="77777777" w:rsidR="00946AFC" w:rsidRPr="001F02BA" w:rsidRDefault="00946AFC" w:rsidP="00081256">
      <w:pPr>
        <w:spacing w:after="0"/>
        <w:jc w:val="center"/>
        <w:rPr>
          <w:rFonts w:ascii="Arial" w:hAnsi="Arial" w:cs="Arial"/>
          <w:b/>
          <w:sz w:val="24"/>
          <w:szCs w:val="24"/>
        </w:rPr>
      </w:pPr>
      <w:r w:rsidRPr="001F02BA">
        <w:rPr>
          <w:rFonts w:ascii="Arial" w:hAnsi="Arial" w:cs="Arial"/>
          <w:b/>
          <w:sz w:val="24"/>
          <w:szCs w:val="24"/>
        </w:rPr>
        <w:t>Job Description</w:t>
      </w:r>
    </w:p>
    <w:p w14:paraId="6C454094" w14:textId="5782B0A2" w:rsidR="00BE7A35" w:rsidRPr="001F02BA" w:rsidRDefault="00EB58CA" w:rsidP="00BE7A35">
      <w:pPr>
        <w:spacing w:after="0"/>
        <w:jc w:val="center"/>
        <w:rPr>
          <w:rFonts w:ascii="Arial" w:hAnsi="Arial" w:cs="Arial"/>
          <w:b/>
          <w:i/>
          <w:sz w:val="24"/>
          <w:szCs w:val="24"/>
        </w:rPr>
      </w:pPr>
      <w:r>
        <w:rPr>
          <w:rFonts w:ascii="Arial" w:hAnsi="Arial" w:cs="Arial"/>
          <w:b/>
          <w:i/>
          <w:sz w:val="24"/>
          <w:szCs w:val="24"/>
        </w:rPr>
        <w:t>Customer</w:t>
      </w:r>
      <w:r w:rsidR="00562869" w:rsidRPr="001F02BA">
        <w:rPr>
          <w:rFonts w:ascii="Arial" w:hAnsi="Arial" w:cs="Arial"/>
          <w:b/>
          <w:i/>
          <w:sz w:val="24"/>
          <w:szCs w:val="24"/>
        </w:rPr>
        <w:t xml:space="preserve"> Experience </w:t>
      </w:r>
      <w:r w:rsidR="008371CA" w:rsidRPr="001F02BA">
        <w:rPr>
          <w:rFonts w:ascii="Arial" w:hAnsi="Arial" w:cs="Arial"/>
          <w:b/>
          <w:i/>
          <w:sz w:val="24"/>
          <w:szCs w:val="24"/>
        </w:rPr>
        <w:t>Manager</w:t>
      </w:r>
    </w:p>
    <w:p w14:paraId="6C454095" w14:textId="77777777" w:rsidR="00BE7A35" w:rsidRPr="001F02BA" w:rsidRDefault="00BE7A35" w:rsidP="00BE7A35">
      <w:pPr>
        <w:spacing w:after="0"/>
        <w:rPr>
          <w:rFonts w:ascii="Arial" w:hAnsi="Arial" w:cs="Arial"/>
          <w:b/>
          <w:sz w:val="24"/>
          <w:szCs w:val="24"/>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1F02BA" w14:paraId="6C45409A" w14:textId="77777777" w:rsidTr="00CC31A1">
        <w:tc>
          <w:tcPr>
            <w:tcW w:w="1555" w:type="dxa"/>
          </w:tcPr>
          <w:p w14:paraId="6C454096" w14:textId="77777777" w:rsidR="00BE7A35" w:rsidRPr="00572E0D" w:rsidRDefault="00BE7A35" w:rsidP="00BE7A35">
            <w:pPr>
              <w:spacing w:after="0"/>
              <w:rPr>
                <w:rFonts w:ascii="Arial" w:hAnsi="Arial" w:cs="Arial"/>
                <w:b/>
                <w:sz w:val="24"/>
                <w:szCs w:val="24"/>
              </w:rPr>
            </w:pPr>
            <w:r w:rsidRPr="00572E0D">
              <w:rPr>
                <w:rFonts w:ascii="Arial" w:hAnsi="Arial" w:cs="Arial"/>
                <w:b/>
                <w:sz w:val="24"/>
                <w:szCs w:val="24"/>
              </w:rPr>
              <w:t>Service:</w:t>
            </w:r>
          </w:p>
        </w:tc>
        <w:tc>
          <w:tcPr>
            <w:tcW w:w="3685" w:type="dxa"/>
          </w:tcPr>
          <w:p w14:paraId="6C454097" w14:textId="22D886F4" w:rsidR="00BE7A35" w:rsidRPr="001F02BA" w:rsidRDefault="00444001" w:rsidP="00995EC7">
            <w:pPr>
              <w:spacing w:after="0"/>
              <w:rPr>
                <w:rFonts w:ascii="Arial" w:hAnsi="Arial" w:cs="Arial"/>
                <w:sz w:val="24"/>
                <w:szCs w:val="24"/>
              </w:rPr>
            </w:pPr>
            <w:r w:rsidRPr="001F02BA">
              <w:rPr>
                <w:rFonts w:ascii="Arial" w:hAnsi="Arial" w:cs="Arial"/>
                <w:sz w:val="24"/>
                <w:szCs w:val="24"/>
              </w:rPr>
              <w:t xml:space="preserve">Change and Improvement </w:t>
            </w:r>
          </w:p>
        </w:tc>
        <w:tc>
          <w:tcPr>
            <w:tcW w:w="1134" w:type="dxa"/>
          </w:tcPr>
          <w:p w14:paraId="6C454098" w14:textId="77777777" w:rsidR="00BE7A35" w:rsidRPr="001F02BA" w:rsidRDefault="00BE7A35" w:rsidP="00BE7A35">
            <w:pPr>
              <w:spacing w:after="0"/>
              <w:rPr>
                <w:rFonts w:ascii="Arial" w:hAnsi="Arial" w:cs="Arial"/>
                <w:b/>
                <w:sz w:val="24"/>
                <w:szCs w:val="24"/>
              </w:rPr>
            </w:pPr>
            <w:r w:rsidRPr="001F02BA">
              <w:rPr>
                <w:rFonts w:ascii="Arial" w:hAnsi="Arial" w:cs="Arial"/>
                <w:b/>
                <w:sz w:val="24"/>
                <w:szCs w:val="24"/>
              </w:rPr>
              <w:t>Team:</w:t>
            </w:r>
          </w:p>
        </w:tc>
        <w:tc>
          <w:tcPr>
            <w:tcW w:w="4388" w:type="dxa"/>
            <w:gridSpan w:val="2"/>
          </w:tcPr>
          <w:p w14:paraId="6C454099" w14:textId="1B35C495" w:rsidR="00BE7A35" w:rsidRPr="001F02BA" w:rsidRDefault="00444001" w:rsidP="00995EC7">
            <w:pPr>
              <w:spacing w:after="0"/>
              <w:rPr>
                <w:rFonts w:ascii="Arial" w:hAnsi="Arial" w:cs="Arial"/>
                <w:sz w:val="24"/>
                <w:szCs w:val="24"/>
              </w:rPr>
            </w:pPr>
            <w:r w:rsidRPr="001F02BA">
              <w:rPr>
                <w:rFonts w:ascii="Arial" w:hAnsi="Arial" w:cs="Arial"/>
                <w:sz w:val="24"/>
                <w:szCs w:val="24"/>
              </w:rPr>
              <w:t>Change and Improvement</w:t>
            </w:r>
          </w:p>
        </w:tc>
      </w:tr>
      <w:tr w:rsidR="00CC31A1" w:rsidRPr="001F02BA" w14:paraId="6C45409D" w14:textId="77777777" w:rsidTr="00CC31A1">
        <w:tc>
          <w:tcPr>
            <w:tcW w:w="1555" w:type="dxa"/>
          </w:tcPr>
          <w:p w14:paraId="6C45409B" w14:textId="77777777" w:rsidR="00CC31A1" w:rsidRPr="00572E0D" w:rsidRDefault="00CC31A1" w:rsidP="005E7B78">
            <w:pPr>
              <w:spacing w:after="0"/>
              <w:rPr>
                <w:rFonts w:ascii="Arial" w:hAnsi="Arial" w:cs="Arial"/>
                <w:b/>
                <w:sz w:val="24"/>
                <w:szCs w:val="24"/>
              </w:rPr>
            </w:pPr>
            <w:r w:rsidRPr="00572E0D">
              <w:rPr>
                <w:rFonts w:ascii="Arial" w:hAnsi="Arial" w:cs="Arial"/>
                <w:b/>
                <w:sz w:val="24"/>
                <w:szCs w:val="24"/>
              </w:rPr>
              <w:t>Location:</w:t>
            </w:r>
          </w:p>
        </w:tc>
        <w:tc>
          <w:tcPr>
            <w:tcW w:w="9207" w:type="dxa"/>
            <w:gridSpan w:val="4"/>
          </w:tcPr>
          <w:p w14:paraId="6C45409C" w14:textId="70463C14" w:rsidR="00CC31A1" w:rsidRPr="00572E0D" w:rsidRDefault="00995EC7" w:rsidP="005E7B78">
            <w:pPr>
              <w:spacing w:after="0"/>
              <w:rPr>
                <w:rFonts w:ascii="Arial" w:hAnsi="Arial" w:cs="Arial"/>
                <w:sz w:val="24"/>
                <w:szCs w:val="24"/>
              </w:rPr>
            </w:pPr>
            <w:r w:rsidRPr="00572E0D">
              <w:rPr>
                <w:rFonts w:ascii="Arial" w:hAnsi="Arial" w:cs="Arial"/>
                <w:sz w:val="24"/>
                <w:szCs w:val="24"/>
              </w:rPr>
              <w:t>County Hall</w:t>
            </w:r>
            <w:r w:rsidR="0054500F">
              <w:rPr>
                <w:rFonts w:ascii="Arial" w:hAnsi="Arial" w:cs="Arial"/>
                <w:sz w:val="24"/>
                <w:szCs w:val="24"/>
              </w:rPr>
              <w:t>, Preston</w:t>
            </w:r>
          </w:p>
        </w:tc>
      </w:tr>
      <w:tr w:rsidR="003C57AB" w:rsidRPr="001F02BA" w14:paraId="6C4540A2" w14:textId="77777777" w:rsidTr="00CC31A1">
        <w:tc>
          <w:tcPr>
            <w:tcW w:w="1555" w:type="dxa"/>
          </w:tcPr>
          <w:p w14:paraId="6C45409E" w14:textId="77777777" w:rsidR="003C57AB" w:rsidRPr="00572E0D" w:rsidRDefault="003C57AB" w:rsidP="003C57AB">
            <w:pPr>
              <w:spacing w:after="0"/>
              <w:rPr>
                <w:rFonts w:ascii="Arial" w:hAnsi="Arial" w:cs="Arial"/>
                <w:b/>
                <w:sz w:val="24"/>
                <w:szCs w:val="24"/>
              </w:rPr>
            </w:pPr>
            <w:r w:rsidRPr="00572E0D">
              <w:rPr>
                <w:rFonts w:ascii="Arial" w:hAnsi="Arial" w:cs="Arial"/>
                <w:b/>
                <w:sz w:val="24"/>
                <w:szCs w:val="24"/>
              </w:rPr>
              <w:t>Salary</w:t>
            </w:r>
            <w:r w:rsidR="00964A52" w:rsidRPr="00572E0D">
              <w:rPr>
                <w:rFonts w:ascii="Arial" w:hAnsi="Arial" w:cs="Arial"/>
                <w:b/>
                <w:sz w:val="24"/>
                <w:szCs w:val="24"/>
              </w:rPr>
              <w:t xml:space="preserve"> r</w:t>
            </w:r>
            <w:r w:rsidR="005F0153" w:rsidRPr="00572E0D">
              <w:rPr>
                <w:rFonts w:ascii="Arial" w:hAnsi="Arial" w:cs="Arial"/>
                <w:b/>
                <w:sz w:val="24"/>
                <w:szCs w:val="24"/>
              </w:rPr>
              <w:t>ange:</w:t>
            </w:r>
          </w:p>
        </w:tc>
        <w:tc>
          <w:tcPr>
            <w:tcW w:w="3685" w:type="dxa"/>
          </w:tcPr>
          <w:p w14:paraId="72B51607" w14:textId="4CAE71DC" w:rsidR="003C57AB" w:rsidRPr="001F02BA" w:rsidRDefault="003C57AB" w:rsidP="006952D6">
            <w:pPr>
              <w:shd w:val="clear" w:color="auto" w:fill="FFFFFF"/>
              <w:spacing w:after="195" w:line="240" w:lineRule="auto"/>
              <w:rPr>
                <w:rFonts w:ascii="Arial" w:hAnsi="Arial" w:cs="Arial"/>
                <w:sz w:val="24"/>
                <w:szCs w:val="24"/>
              </w:rPr>
            </w:pPr>
          </w:p>
          <w:p w14:paraId="6C45409F" w14:textId="1F55B72B" w:rsidR="00572E0D" w:rsidRPr="00572E0D" w:rsidRDefault="00572E0D" w:rsidP="006952D6">
            <w:pPr>
              <w:shd w:val="clear" w:color="auto" w:fill="FFFFFF"/>
              <w:spacing w:after="195" w:line="240" w:lineRule="auto"/>
              <w:rPr>
                <w:rFonts w:ascii="Arial" w:hAnsi="Arial" w:cs="Arial"/>
                <w:sz w:val="24"/>
                <w:szCs w:val="24"/>
              </w:rPr>
            </w:pPr>
            <w:r w:rsidRPr="001F02BA">
              <w:rPr>
                <w:rFonts w:ascii="Roboto" w:hAnsi="Roboto"/>
                <w:color w:val="212529"/>
                <w:sz w:val="24"/>
                <w:szCs w:val="24"/>
                <w:shd w:val="clear" w:color="auto" w:fill="FFFFFF"/>
              </w:rPr>
              <w:t>£39,571 - £44,624</w:t>
            </w:r>
          </w:p>
        </w:tc>
        <w:tc>
          <w:tcPr>
            <w:tcW w:w="2835" w:type="dxa"/>
            <w:gridSpan w:val="2"/>
          </w:tcPr>
          <w:p w14:paraId="6C4540A0" w14:textId="77777777" w:rsidR="003C57AB" w:rsidRPr="00572E0D" w:rsidRDefault="003C57AB" w:rsidP="003C57AB">
            <w:pPr>
              <w:spacing w:after="0"/>
              <w:rPr>
                <w:rFonts w:ascii="Arial" w:hAnsi="Arial" w:cs="Arial"/>
                <w:b/>
                <w:sz w:val="24"/>
                <w:szCs w:val="24"/>
              </w:rPr>
            </w:pPr>
            <w:r w:rsidRPr="00572E0D">
              <w:rPr>
                <w:rFonts w:ascii="Arial" w:hAnsi="Arial" w:cs="Arial"/>
                <w:b/>
                <w:sz w:val="24"/>
                <w:szCs w:val="24"/>
              </w:rPr>
              <w:t>Grade:</w:t>
            </w:r>
          </w:p>
        </w:tc>
        <w:tc>
          <w:tcPr>
            <w:tcW w:w="2687" w:type="dxa"/>
          </w:tcPr>
          <w:p w14:paraId="6C4540A1" w14:textId="77777777" w:rsidR="003C57AB" w:rsidRPr="001F02BA" w:rsidRDefault="00995EC7" w:rsidP="003E0AC5">
            <w:pPr>
              <w:spacing w:after="0"/>
              <w:rPr>
                <w:rFonts w:ascii="Arial" w:hAnsi="Arial" w:cs="Arial"/>
                <w:sz w:val="24"/>
                <w:szCs w:val="24"/>
              </w:rPr>
            </w:pPr>
            <w:r w:rsidRPr="001F02BA">
              <w:rPr>
                <w:rFonts w:ascii="Arial" w:hAnsi="Arial" w:cs="Arial"/>
                <w:sz w:val="24"/>
                <w:szCs w:val="24"/>
              </w:rPr>
              <w:t>10</w:t>
            </w:r>
          </w:p>
        </w:tc>
      </w:tr>
      <w:tr w:rsidR="003C57AB" w:rsidRPr="001F02BA" w14:paraId="6C4540A7" w14:textId="77777777" w:rsidTr="00CC31A1">
        <w:tc>
          <w:tcPr>
            <w:tcW w:w="1555" w:type="dxa"/>
          </w:tcPr>
          <w:p w14:paraId="6C4540A3" w14:textId="77777777" w:rsidR="003C57AB" w:rsidRPr="00572E0D" w:rsidRDefault="003C57AB" w:rsidP="003C57AB">
            <w:pPr>
              <w:spacing w:after="0"/>
              <w:rPr>
                <w:rFonts w:ascii="Arial" w:hAnsi="Arial" w:cs="Arial"/>
                <w:b/>
                <w:sz w:val="24"/>
                <w:szCs w:val="24"/>
              </w:rPr>
            </w:pPr>
            <w:r w:rsidRPr="00572E0D">
              <w:rPr>
                <w:rFonts w:ascii="Arial" w:hAnsi="Arial" w:cs="Arial"/>
                <w:b/>
                <w:sz w:val="24"/>
                <w:szCs w:val="24"/>
              </w:rPr>
              <w:t>Reports to:</w:t>
            </w:r>
          </w:p>
        </w:tc>
        <w:tc>
          <w:tcPr>
            <w:tcW w:w="3685" w:type="dxa"/>
          </w:tcPr>
          <w:p w14:paraId="6C4540A4" w14:textId="5B52DE89" w:rsidR="003C57AB" w:rsidRPr="001F02BA" w:rsidRDefault="00572E0D" w:rsidP="003C57AB">
            <w:pPr>
              <w:spacing w:after="0"/>
              <w:rPr>
                <w:rFonts w:ascii="Arial" w:hAnsi="Arial" w:cs="Arial"/>
                <w:sz w:val="24"/>
                <w:szCs w:val="24"/>
              </w:rPr>
            </w:pPr>
            <w:r w:rsidRPr="00572E0D">
              <w:rPr>
                <w:rFonts w:ascii="Arial" w:hAnsi="Arial" w:cs="Arial"/>
                <w:sz w:val="24"/>
                <w:szCs w:val="24"/>
              </w:rPr>
              <w:t>Customer</w:t>
            </w:r>
            <w:r w:rsidRPr="001F02BA">
              <w:rPr>
                <w:rFonts w:ascii="Arial" w:hAnsi="Arial" w:cs="Arial"/>
                <w:sz w:val="24"/>
                <w:szCs w:val="24"/>
              </w:rPr>
              <w:t xml:space="preserve"> </w:t>
            </w:r>
            <w:r w:rsidR="00444001" w:rsidRPr="001F02BA">
              <w:rPr>
                <w:rFonts w:ascii="Arial" w:hAnsi="Arial" w:cs="Arial"/>
                <w:sz w:val="24"/>
                <w:szCs w:val="24"/>
              </w:rPr>
              <w:t>Experience Lead</w:t>
            </w:r>
          </w:p>
        </w:tc>
        <w:tc>
          <w:tcPr>
            <w:tcW w:w="2835" w:type="dxa"/>
            <w:gridSpan w:val="2"/>
          </w:tcPr>
          <w:p w14:paraId="6C4540A5" w14:textId="77777777" w:rsidR="003C57AB" w:rsidRPr="001F02BA" w:rsidRDefault="003C57AB" w:rsidP="003C57AB">
            <w:pPr>
              <w:spacing w:after="0"/>
              <w:rPr>
                <w:rFonts w:ascii="Arial" w:hAnsi="Arial" w:cs="Arial"/>
                <w:b/>
                <w:sz w:val="24"/>
                <w:szCs w:val="24"/>
              </w:rPr>
            </w:pPr>
            <w:r w:rsidRPr="001F02BA">
              <w:rPr>
                <w:rFonts w:ascii="Arial" w:hAnsi="Arial" w:cs="Arial"/>
                <w:b/>
                <w:sz w:val="24"/>
                <w:szCs w:val="24"/>
              </w:rPr>
              <w:t>Staff responsible for:</w:t>
            </w:r>
          </w:p>
        </w:tc>
        <w:tc>
          <w:tcPr>
            <w:tcW w:w="2687" w:type="dxa"/>
          </w:tcPr>
          <w:p w14:paraId="6C4540A6" w14:textId="7F06C609" w:rsidR="003C57AB" w:rsidRPr="001F02BA" w:rsidRDefault="003C57AB" w:rsidP="003C57AB">
            <w:pPr>
              <w:spacing w:after="0"/>
              <w:rPr>
                <w:rFonts w:ascii="Arial" w:hAnsi="Arial" w:cs="Arial"/>
                <w:sz w:val="24"/>
                <w:szCs w:val="24"/>
              </w:rPr>
            </w:pPr>
          </w:p>
        </w:tc>
      </w:tr>
    </w:tbl>
    <w:p w14:paraId="6C4540A8" w14:textId="77777777" w:rsidR="002D03B5" w:rsidRPr="00572E0D"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1F02BA" w14:paraId="6C4540AA" w14:textId="77777777" w:rsidTr="00BE7A35">
        <w:tc>
          <w:tcPr>
            <w:tcW w:w="10773" w:type="dxa"/>
            <w:shd w:val="clear" w:color="auto" w:fill="auto"/>
          </w:tcPr>
          <w:p w14:paraId="6C4540A9" w14:textId="77777777" w:rsidR="006F10A8" w:rsidRPr="00572E0D" w:rsidRDefault="006F10A8" w:rsidP="00855E4C">
            <w:pPr>
              <w:spacing w:before="120" w:after="120" w:line="240" w:lineRule="auto"/>
              <w:rPr>
                <w:rFonts w:ascii="Arial" w:hAnsi="Arial" w:cs="Arial"/>
                <w:b/>
                <w:sz w:val="24"/>
                <w:szCs w:val="24"/>
              </w:rPr>
            </w:pPr>
            <w:r w:rsidRPr="00572E0D">
              <w:rPr>
                <w:rFonts w:ascii="Arial" w:hAnsi="Arial" w:cs="Arial"/>
                <w:b/>
                <w:sz w:val="24"/>
                <w:szCs w:val="24"/>
              </w:rPr>
              <w:t>Job Purpose</w:t>
            </w:r>
          </w:p>
        </w:tc>
      </w:tr>
      <w:tr w:rsidR="002D03B5" w:rsidRPr="001F02BA" w14:paraId="6C4540AE" w14:textId="77777777" w:rsidTr="00BE7A35">
        <w:tc>
          <w:tcPr>
            <w:tcW w:w="10773" w:type="dxa"/>
            <w:shd w:val="clear" w:color="auto" w:fill="auto"/>
          </w:tcPr>
          <w:p w14:paraId="6C4540AB" w14:textId="04FF85BE" w:rsidR="00C312EC" w:rsidRPr="001F02BA" w:rsidRDefault="00444001" w:rsidP="00BD1C6E">
            <w:pPr>
              <w:spacing w:after="0" w:line="240" w:lineRule="auto"/>
              <w:rPr>
                <w:rFonts w:ascii="Arial" w:hAnsi="Arial" w:cs="Arial"/>
                <w:sz w:val="24"/>
                <w:szCs w:val="24"/>
              </w:rPr>
            </w:pPr>
            <w:r w:rsidRPr="00572E0D">
              <w:rPr>
                <w:rFonts w:ascii="Arial" w:hAnsi="Arial" w:cs="Arial"/>
                <w:sz w:val="24"/>
                <w:szCs w:val="24"/>
              </w:rPr>
              <w:t xml:space="preserve">Supporting and co-ordinating the operational delivery of the </w:t>
            </w:r>
            <w:r w:rsidR="00572E0D" w:rsidRPr="001F02BA">
              <w:rPr>
                <w:rFonts w:ascii="Arial" w:hAnsi="Arial" w:cs="Arial"/>
                <w:sz w:val="24"/>
                <w:szCs w:val="24"/>
              </w:rPr>
              <w:t xml:space="preserve">Customer </w:t>
            </w:r>
            <w:r w:rsidRPr="001F02BA">
              <w:rPr>
                <w:rFonts w:ascii="Arial" w:hAnsi="Arial" w:cs="Arial"/>
                <w:sz w:val="24"/>
                <w:szCs w:val="24"/>
              </w:rPr>
              <w:t xml:space="preserve">Experience work </w:t>
            </w:r>
            <w:r w:rsidR="00572E0D" w:rsidRPr="001F02BA">
              <w:rPr>
                <w:rFonts w:ascii="Arial" w:hAnsi="Arial" w:cs="Arial"/>
                <w:sz w:val="24"/>
                <w:szCs w:val="24"/>
              </w:rPr>
              <w:t xml:space="preserve">programme </w:t>
            </w:r>
            <w:r w:rsidRPr="001F02BA">
              <w:rPr>
                <w:rFonts w:ascii="Arial" w:hAnsi="Arial" w:cs="Arial"/>
                <w:sz w:val="24"/>
                <w:szCs w:val="24"/>
              </w:rPr>
              <w:t xml:space="preserve">within the LCC Improvement Journey, working closely with the </w:t>
            </w:r>
            <w:r w:rsidR="00572E0D" w:rsidRPr="001F02BA">
              <w:rPr>
                <w:rFonts w:ascii="Arial" w:hAnsi="Arial" w:cs="Arial"/>
                <w:sz w:val="24"/>
                <w:szCs w:val="24"/>
              </w:rPr>
              <w:t xml:space="preserve">Customer </w:t>
            </w:r>
            <w:r w:rsidRPr="001F02BA">
              <w:rPr>
                <w:rFonts w:ascii="Arial" w:hAnsi="Arial" w:cs="Arial"/>
                <w:sz w:val="24"/>
                <w:szCs w:val="24"/>
              </w:rPr>
              <w:t xml:space="preserve">Experience Lead and collaborating with members of the </w:t>
            </w:r>
            <w:r w:rsidR="00572E0D" w:rsidRPr="001F02BA">
              <w:rPr>
                <w:rFonts w:ascii="Arial" w:hAnsi="Arial" w:cs="Arial"/>
                <w:sz w:val="24"/>
                <w:szCs w:val="24"/>
              </w:rPr>
              <w:t xml:space="preserve">Customer </w:t>
            </w:r>
            <w:r w:rsidRPr="001F02BA">
              <w:rPr>
                <w:rFonts w:ascii="Arial" w:hAnsi="Arial" w:cs="Arial"/>
                <w:sz w:val="24"/>
                <w:szCs w:val="24"/>
              </w:rPr>
              <w:t xml:space="preserve">Experience </w:t>
            </w:r>
            <w:r w:rsidR="00572E0D" w:rsidRPr="001F02BA">
              <w:rPr>
                <w:rFonts w:ascii="Arial" w:hAnsi="Arial" w:cs="Arial"/>
                <w:sz w:val="24"/>
                <w:szCs w:val="24"/>
              </w:rPr>
              <w:t xml:space="preserve">Delivery Group </w:t>
            </w:r>
            <w:r w:rsidRPr="001F02BA">
              <w:rPr>
                <w:rFonts w:ascii="Arial" w:hAnsi="Arial" w:cs="Arial"/>
                <w:sz w:val="24"/>
                <w:szCs w:val="24"/>
              </w:rPr>
              <w:t xml:space="preserve">to deliver to agreed priorities. Co-ordinating, planning, </w:t>
            </w:r>
            <w:proofErr w:type="gramStart"/>
            <w:r w:rsidRPr="001F02BA">
              <w:rPr>
                <w:rFonts w:ascii="Arial" w:hAnsi="Arial" w:cs="Arial"/>
                <w:sz w:val="24"/>
                <w:szCs w:val="24"/>
              </w:rPr>
              <w:t>delivering</w:t>
            </w:r>
            <w:proofErr w:type="gramEnd"/>
            <w:r w:rsidRPr="001F02BA">
              <w:rPr>
                <w:rFonts w:ascii="Arial" w:hAnsi="Arial" w:cs="Arial"/>
                <w:sz w:val="24"/>
                <w:szCs w:val="24"/>
              </w:rPr>
              <w:t xml:space="preserve"> and embedding improvement activities to achieve LCC's ambitions in regard to </w:t>
            </w:r>
            <w:r w:rsidR="00572E0D" w:rsidRPr="001F02BA">
              <w:rPr>
                <w:rFonts w:ascii="Arial" w:hAnsi="Arial" w:cs="Arial"/>
                <w:sz w:val="24"/>
                <w:szCs w:val="24"/>
              </w:rPr>
              <w:t xml:space="preserve">Customer </w:t>
            </w:r>
            <w:r w:rsidRPr="001F02BA">
              <w:rPr>
                <w:rFonts w:ascii="Arial" w:hAnsi="Arial" w:cs="Arial"/>
                <w:sz w:val="24"/>
                <w:szCs w:val="24"/>
              </w:rPr>
              <w:t xml:space="preserve">Experience as outlined within the </w:t>
            </w:r>
            <w:r w:rsidR="00281939">
              <w:rPr>
                <w:rFonts w:ascii="Arial" w:hAnsi="Arial" w:cs="Arial"/>
                <w:sz w:val="24"/>
                <w:szCs w:val="24"/>
              </w:rPr>
              <w:t xml:space="preserve">emerging </w:t>
            </w:r>
            <w:r w:rsidR="00572E0D" w:rsidRPr="001F02BA">
              <w:rPr>
                <w:rFonts w:ascii="Arial" w:hAnsi="Arial" w:cs="Arial"/>
                <w:sz w:val="24"/>
                <w:szCs w:val="24"/>
              </w:rPr>
              <w:t xml:space="preserve">Customer </w:t>
            </w:r>
            <w:r w:rsidRPr="001F02BA">
              <w:rPr>
                <w:rFonts w:ascii="Arial" w:hAnsi="Arial" w:cs="Arial"/>
                <w:sz w:val="24"/>
                <w:szCs w:val="24"/>
              </w:rPr>
              <w:t>Experience Strategy</w:t>
            </w:r>
            <w:r w:rsidR="00572E0D" w:rsidRPr="001F02BA">
              <w:rPr>
                <w:rFonts w:ascii="Arial" w:hAnsi="Arial" w:cs="Arial"/>
                <w:sz w:val="24"/>
                <w:szCs w:val="24"/>
              </w:rPr>
              <w:t>,</w:t>
            </w:r>
            <w:r w:rsidRPr="001F02BA">
              <w:rPr>
                <w:rFonts w:ascii="Arial" w:hAnsi="Arial" w:cs="Arial"/>
                <w:sz w:val="24"/>
                <w:szCs w:val="24"/>
              </w:rPr>
              <w:t xml:space="preserve"> but also more widely in relation to the LCC Improvement Journey</w:t>
            </w:r>
            <w:r w:rsidR="009C0E6C">
              <w:rPr>
                <w:rFonts w:ascii="Arial" w:hAnsi="Arial" w:cs="Arial"/>
                <w:sz w:val="24"/>
                <w:szCs w:val="24"/>
              </w:rPr>
              <w:t>, including working closely with the Staff Experience Manager</w:t>
            </w:r>
            <w:r w:rsidR="00281939">
              <w:rPr>
                <w:rFonts w:ascii="Arial" w:hAnsi="Arial" w:cs="Arial"/>
                <w:sz w:val="24"/>
                <w:szCs w:val="24"/>
              </w:rPr>
              <w:t xml:space="preserve"> and our Change Influencer Network</w:t>
            </w:r>
            <w:r w:rsidRPr="001F02BA">
              <w:rPr>
                <w:rFonts w:ascii="Arial" w:hAnsi="Arial" w:cs="Arial"/>
                <w:sz w:val="24"/>
                <w:szCs w:val="24"/>
              </w:rPr>
              <w:t xml:space="preserve">. </w:t>
            </w:r>
            <w:r w:rsidR="00281939">
              <w:rPr>
                <w:rFonts w:ascii="Arial" w:hAnsi="Arial" w:cs="Arial"/>
                <w:sz w:val="24"/>
                <w:szCs w:val="24"/>
              </w:rPr>
              <w:t xml:space="preserve">To act as an advocate for LCC customers, to ensure that their voice is heard and contributes to the shaping of our Customer Experience Strategy and associated activity. </w:t>
            </w:r>
            <w:r w:rsidR="000D7161" w:rsidRPr="001F02BA">
              <w:rPr>
                <w:rFonts w:ascii="Arial" w:hAnsi="Arial" w:cs="Arial"/>
                <w:sz w:val="24"/>
                <w:szCs w:val="24"/>
              </w:rPr>
              <w:t>Promoting and modelling LCC values in the delivery of all work and outcomes to influence and enact culture change</w:t>
            </w:r>
            <w:r w:rsidR="00E46764">
              <w:rPr>
                <w:rFonts w:ascii="Arial" w:hAnsi="Arial" w:cs="Arial"/>
                <w:sz w:val="24"/>
                <w:szCs w:val="24"/>
              </w:rPr>
              <w:t xml:space="preserve"> to improve our delivery of customer experience</w:t>
            </w:r>
            <w:r w:rsidR="000D7161" w:rsidRPr="001F02BA">
              <w:rPr>
                <w:rFonts w:ascii="Arial" w:hAnsi="Arial" w:cs="Arial"/>
                <w:sz w:val="24"/>
                <w:szCs w:val="24"/>
              </w:rPr>
              <w:t xml:space="preserve">.      </w:t>
            </w:r>
          </w:p>
          <w:p w14:paraId="6C4540AC" w14:textId="77777777" w:rsidR="007A1CCA" w:rsidRPr="001F02BA" w:rsidRDefault="007A1CCA" w:rsidP="007A1CCA">
            <w:pPr>
              <w:spacing w:after="0" w:line="240" w:lineRule="auto"/>
              <w:rPr>
                <w:rFonts w:ascii="Arial" w:hAnsi="Arial"/>
                <w:sz w:val="24"/>
                <w:szCs w:val="24"/>
              </w:rPr>
            </w:pPr>
          </w:p>
          <w:p w14:paraId="6C4540AD" w14:textId="77777777" w:rsidR="007A1CCA" w:rsidRPr="001F02BA" w:rsidRDefault="007A1CCA" w:rsidP="007A1CCA">
            <w:pPr>
              <w:spacing w:after="0" w:line="240" w:lineRule="auto"/>
              <w:rPr>
                <w:rFonts w:ascii="Arial" w:hAnsi="Arial"/>
                <w:sz w:val="24"/>
                <w:szCs w:val="24"/>
              </w:rPr>
            </w:pPr>
          </w:p>
        </w:tc>
      </w:tr>
      <w:tr w:rsidR="002D03B5" w:rsidRPr="001F02BA" w14:paraId="6C4540B0" w14:textId="77777777" w:rsidTr="00BE7A35">
        <w:tc>
          <w:tcPr>
            <w:tcW w:w="10773" w:type="dxa"/>
            <w:shd w:val="clear" w:color="auto" w:fill="auto"/>
          </w:tcPr>
          <w:p w14:paraId="6C4540AF" w14:textId="77777777" w:rsidR="002D03B5" w:rsidRPr="00572E0D" w:rsidRDefault="002D03B5" w:rsidP="00855E4C">
            <w:pPr>
              <w:spacing w:before="120" w:after="120" w:line="240" w:lineRule="auto"/>
              <w:rPr>
                <w:rFonts w:ascii="Arial" w:hAnsi="Arial" w:cs="Arial"/>
                <w:sz w:val="24"/>
                <w:szCs w:val="24"/>
              </w:rPr>
            </w:pPr>
            <w:r w:rsidRPr="00572E0D">
              <w:rPr>
                <w:rFonts w:ascii="Arial" w:hAnsi="Arial" w:cs="Arial"/>
                <w:b/>
                <w:sz w:val="24"/>
                <w:szCs w:val="24"/>
              </w:rPr>
              <w:t>Accountabilities/Responsibilities</w:t>
            </w:r>
          </w:p>
        </w:tc>
      </w:tr>
      <w:tr w:rsidR="002D03B5" w:rsidRPr="001F02BA" w14:paraId="6C4540C9" w14:textId="77777777" w:rsidTr="00CC31A1">
        <w:trPr>
          <w:trHeight w:val="745"/>
        </w:trPr>
        <w:tc>
          <w:tcPr>
            <w:tcW w:w="10773" w:type="dxa"/>
            <w:shd w:val="clear" w:color="auto" w:fill="auto"/>
          </w:tcPr>
          <w:p w14:paraId="6C4540B1" w14:textId="77777777" w:rsidR="00784003" w:rsidRPr="00572E0D"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3E0973" w:rsidRPr="001F02BA" w14:paraId="6C4540C7" w14:textId="77777777" w:rsidTr="00CC31A1">
              <w:trPr>
                <w:trHeight w:val="897"/>
              </w:trPr>
              <w:tc>
                <w:tcPr>
                  <w:tcW w:w="0" w:type="auto"/>
                </w:tcPr>
                <w:p w14:paraId="6C4540B2" w14:textId="42A267CD" w:rsidR="00CE1A72" w:rsidRPr="001F02BA" w:rsidRDefault="00CE1A72" w:rsidP="0034364C">
                  <w:pPr>
                    <w:pStyle w:val="Default"/>
                    <w:numPr>
                      <w:ilvl w:val="0"/>
                      <w:numId w:val="16"/>
                    </w:numPr>
                    <w:ind w:left="360"/>
                  </w:pPr>
                  <w:r w:rsidRPr="00572E0D">
                    <w:t xml:space="preserve">Establish and </w:t>
                  </w:r>
                  <w:r w:rsidR="008A0A00" w:rsidRPr="00572E0D">
                    <w:t xml:space="preserve">agree </w:t>
                  </w:r>
                  <w:r w:rsidR="003C5E4D" w:rsidRPr="00572E0D">
                    <w:t xml:space="preserve">requirements </w:t>
                  </w:r>
                  <w:r w:rsidR="004B3AE2" w:rsidRPr="00572E0D">
                    <w:t xml:space="preserve">for </w:t>
                  </w:r>
                  <w:r w:rsidR="003E0973" w:rsidRPr="001F02BA">
                    <w:t xml:space="preserve">opportunities across the organisation </w:t>
                  </w:r>
                  <w:r w:rsidR="0069665C" w:rsidRPr="001F02BA">
                    <w:t>which facilitate</w:t>
                  </w:r>
                  <w:r w:rsidR="004B3AE2" w:rsidRPr="001F02BA">
                    <w:t xml:space="preserve"> change and </w:t>
                  </w:r>
                  <w:r w:rsidR="003F7113" w:rsidRPr="001F02BA">
                    <w:t xml:space="preserve">improvements in </w:t>
                  </w:r>
                  <w:r w:rsidR="007E27DB">
                    <w:t>customer</w:t>
                  </w:r>
                  <w:r w:rsidR="003F7113" w:rsidRPr="001F02BA">
                    <w:t xml:space="preserve"> </w:t>
                  </w:r>
                  <w:r w:rsidR="00281939" w:rsidRPr="001F02BA">
                    <w:t>experience,</w:t>
                  </w:r>
                  <w:r w:rsidR="003F7113" w:rsidRPr="001F02BA">
                    <w:t xml:space="preserve"> and </w:t>
                  </w:r>
                  <w:r w:rsidR="008E0447" w:rsidRPr="001F02BA">
                    <w:t xml:space="preserve">which </w:t>
                  </w:r>
                  <w:r w:rsidR="002F1903" w:rsidRPr="001F02BA">
                    <w:t xml:space="preserve">will influence and </w:t>
                  </w:r>
                  <w:r w:rsidR="00360A56" w:rsidRPr="001F02BA">
                    <w:t xml:space="preserve">support desired </w:t>
                  </w:r>
                  <w:r w:rsidR="008E0447" w:rsidRPr="001F02BA">
                    <w:t>culture change</w:t>
                  </w:r>
                  <w:r w:rsidR="00360A56" w:rsidRPr="001F02BA">
                    <w:t xml:space="preserve">. </w:t>
                  </w:r>
                </w:p>
                <w:p w14:paraId="6C4540B3" w14:textId="77777777" w:rsidR="004F1515" w:rsidRPr="001F02BA" w:rsidRDefault="0069665C" w:rsidP="00CE1A72">
                  <w:pPr>
                    <w:pStyle w:val="Default"/>
                    <w:ind w:left="360"/>
                  </w:pPr>
                  <w:r w:rsidRPr="001F02BA">
                    <w:t xml:space="preserve">  </w:t>
                  </w:r>
                </w:p>
                <w:p w14:paraId="4D0D004E" w14:textId="4375E895" w:rsidR="00B91DF8" w:rsidRDefault="003E0973" w:rsidP="00B91DF8">
                  <w:pPr>
                    <w:pStyle w:val="Default"/>
                    <w:numPr>
                      <w:ilvl w:val="0"/>
                      <w:numId w:val="16"/>
                    </w:numPr>
                    <w:ind w:left="357" w:hanging="357"/>
                  </w:pPr>
                  <w:r w:rsidRPr="001F02BA">
                    <w:t xml:space="preserve">Co-ordinating and </w:t>
                  </w:r>
                  <w:r w:rsidR="00EF64A1" w:rsidRPr="001F02BA">
                    <w:t xml:space="preserve">facilitating the </w:t>
                  </w:r>
                  <w:r w:rsidRPr="001F02BA">
                    <w:t>integrati</w:t>
                  </w:r>
                  <w:r w:rsidR="00471470" w:rsidRPr="001F02BA">
                    <w:t>on of the work of teams across functions</w:t>
                  </w:r>
                  <w:r w:rsidR="00D46A40" w:rsidRPr="001F02BA">
                    <w:t xml:space="preserve">, </w:t>
                  </w:r>
                  <w:r w:rsidR="007D5472" w:rsidRPr="00405B2E">
                    <w:rPr>
                      <w:color w:val="auto"/>
                    </w:rPr>
                    <w:t>via matrix management</w:t>
                  </w:r>
                  <w:r w:rsidR="00405B2E">
                    <w:rPr>
                      <w:color w:val="auto"/>
                    </w:rPr>
                    <w:t>,</w:t>
                  </w:r>
                  <w:r w:rsidR="007D5472" w:rsidRPr="00405B2E">
                    <w:rPr>
                      <w:color w:val="auto"/>
                    </w:rPr>
                    <w:t xml:space="preserve"> </w:t>
                  </w:r>
                  <w:r w:rsidRPr="001F02BA">
                    <w:t xml:space="preserve">establishing forward work plans; resolving routine and complex issues which might impact the </w:t>
                  </w:r>
                  <w:r w:rsidR="00D46A40" w:rsidRPr="001F02BA">
                    <w:t xml:space="preserve">delivery of </w:t>
                  </w:r>
                  <w:r w:rsidR="00FF398C">
                    <w:t xml:space="preserve">customer </w:t>
                  </w:r>
                  <w:r w:rsidR="00D46A40" w:rsidRPr="001F02BA">
                    <w:t xml:space="preserve">experience objectives and priorities. </w:t>
                  </w:r>
                  <w:r w:rsidRPr="001F02BA">
                    <w:t xml:space="preserve"> </w:t>
                  </w:r>
                </w:p>
                <w:p w14:paraId="094ED3F0" w14:textId="77777777" w:rsidR="00B91DF8" w:rsidRDefault="00B91DF8" w:rsidP="00B91DF8">
                  <w:pPr>
                    <w:pStyle w:val="Default"/>
                  </w:pPr>
                </w:p>
                <w:p w14:paraId="6C4540B5" w14:textId="111FFDEB" w:rsidR="004F1515" w:rsidRPr="00B91DF8" w:rsidRDefault="00B91DF8" w:rsidP="00B91DF8">
                  <w:pPr>
                    <w:pStyle w:val="Default"/>
                    <w:numPr>
                      <w:ilvl w:val="0"/>
                      <w:numId w:val="16"/>
                    </w:numPr>
                    <w:ind w:left="357" w:hanging="357"/>
                  </w:pPr>
                  <w:r w:rsidRPr="00B91DF8">
                    <w:rPr>
                      <w:color w:val="auto"/>
                    </w:rPr>
                    <w:t xml:space="preserve">Support the development of the corporate Customer Experience Strategy, linked directly to the overarching vision, priorities, </w:t>
                  </w:r>
                  <w:proofErr w:type="gramStart"/>
                  <w:r w:rsidRPr="00B91DF8">
                    <w:rPr>
                      <w:color w:val="auto"/>
                    </w:rPr>
                    <w:t>values</w:t>
                  </w:r>
                  <w:proofErr w:type="gramEnd"/>
                  <w:r w:rsidRPr="00B91DF8">
                    <w:rPr>
                      <w:color w:val="auto"/>
                    </w:rPr>
                    <w:t xml:space="preserve"> and behaviours of the organisation.</w:t>
                  </w:r>
                </w:p>
                <w:p w14:paraId="135CE0E3" w14:textId="77777777" w:rsidR="00B91DF8" w:rsidRPr="001F02BA" w:rsidRDefault="00B91DF8" w:rsidP="00B91DF8">
                  <w:pPr>
                    <w:pStyle w:val="Default"/>
                    <w:ind w:left="357"/>
                  </w:pPr>
                </w:p>
                <w:p w14:paraId="6C4540B6" w14:textId="59964455" w:rsidR="00CE1A72" w:rsidRPr="001F02BA" w:rsidRDefault="00A31144" w:rsidP="00B91DF8">
                  <w:pPr>
                    <w:pStyle w:val="Default"/>
                    <w:numPr>
                      <w:ilvl w:val="0"/>
                      <w:numId w:val="16"/>
                    </w:numPr>
                    <w:ind w:left="357" w:hanging="357"/>
                    <w:rPr>
                      <w:color w:val="auto"/>
                    </w:rPr>
                  </w:pPr>
                  <w:r w:rsidRPr="001F02BA">
                    <w:rPr>
                      <w:color w:val="auto"/>
                    </w:rPr>
                    <w:t>Support the d</w:t>
                  </w:r>
                  <w:r w:rsidR="003E0973" w:rsidRPr="001F02BA">
                    <w:rPr>
                      <w:color w:val="auto"/>
                    </w:rPr>
                    <w:t>evelop</w:t>
                  </w:r>
                  <w:r w:rsidRPr="001F02BA">
                    <w:rPr>
                      <w:color w:val="auto"/>
                    </w:rPr>
                    <w:t xml:space="preserve">ment of </w:t>
                  </w:r>
                  <w:r w:rsidR="003E0973" w:rsidRPr="001F02BA">
                    <w:rPr>
                      <w:color w:val="auto"/>
                    </w:rPr>
                    <w:t xml:space="preserve">an </w:t>
                  </w:r>
                  <w:r w:rsidR="000538CD" w:rsidRPr="001F02BA">
                    <w:rPr>
                      <w:color w:val="auto"/>
                    </w:rPr>
                    <w:t xml:space="preserve">operational </w:t>
                  </w:r>
                  <w:r w:rsidR="003E0973" w:rsidRPr="001F02BA">
                    <w:rPr>
                      <w:color w:val="auto"/>
                    </w:rPr>
                    <w:t xml:space="preserve">overview of the </w:t>
                  </w:r>
                  <w:r w:rsidR="00FF398C">
                    <w:rPr>
                      <w:color w:val="auto"/>
                    </w:rPr>
                    <w:t>Customer</w:t>
                  </w:r>
                  <w:r w:rsidR="000F427B" w:rsidRPr="001F02BA">
                    <w:rPr>
                      <w:color w:val="auto"/>
                    </w:rPr>
                    <w:t xml:space="preserve"> Experience </w:t>
                  </w:r>
                  <w:r w:rsidR="00FF398C">
                    <w:rPr>
                      <w:color w:val="auto"/>
                    </w:rPr>
                    <w:t xml:space="preserve">Programme </w:t>
                  </w:r>
                  <w:r w:rsidR="003E0973" w:rsidRPr="001F02BA">
                    <w:rPr>
                      <w:color w:val="auto"/>
                    </w:rPr>
                    <w:t xml:space="preserve">and the role it plays in the delivery of strategic </w:t>
                  </w:r>
                  <w:r w:rsidR="00281939" w:rsidRPr="001F02BA">
                    <w:rPr>
                      <w:color w:val="auto"/>
                    </w:rPr>
                    <w:t>priorities,</w:t>
                  </w:r>
                  <w:r w:rsidR="00CE1A72" w:rsidRPr="001F02BA">
                    <w:rPr>
                      <w:color w:val="auto"/>
                    </w:rPr>
                    <w:t xml:space="preserve"> </w:t>
                  </w:r>
                  <w:r w:rsidR="0069665C" w:rsidRPr="001F02BA">
                    <w:rPr>
                      <w:color w:val="auto"/>
                    </w:rPr>
                    <w:t xml:space="preserve">influencing, </w:t>
                  </w:r>
                  <w:proofErr w:type="gramStart"/>
                  <w:r w:rsidR="0069665C" w:rsidRPr="001F02BA">
                    <w:rPr>
                      <w:color w:val="auto"/>
                    </w:rPr>
                    <w:t>supporting</w:t>
                  </w:r>
                  <w:proofErr w:type="gramEnd"/>
                  <w:r w:rsidR="0069665C" w:rsidRPr="001F02BA">
                    <w:rPr>
                      <w:color w:val="auto"/>
                    </w:rPr>
                    <w:t xml:space="preserve"> and advising </w:t>
                  </w:r>
                  <w:r w:rsidR="00034784" w:rsidRPr="001F02BA">
                    <w:rPr>
                      <w:color w:val="auto"/>
                    </w:rPr>
                    <w:t>colleagues and leaders on improvement o</w:t>
                  </w:r>
                  <w:r w:rsidR="0069665C" w:rsidRPr="001F02BA">
                    <w:rPr>
                      <w:color w:val="auto"/>
                    </w:rPr>
                    <w:t>pportunities and solutions</w:t>
                  </w:r>
                  <w:r w:rsidR="00EB58CA">
                    <w:rPr>
                      <w:color w:val="auto"/>
                    </w:rPr>
                    <w:t>, playing an integral role in the Customer Experience Delivery Board and associated project/working groups.</w:t>
                  </w:r>
                </w:p>
                <w:p w14:paraId="6C4540B8" w14:textId="67EB0B40" w:rsidR="00CE1A72" w:rsidRPr="001F02BA" w:rsidRDefault="00CE1A72" w:rsidP="00B91DF8">
                  <w:pPr>
                    <w:pStyle w:val="Default"/>
                    <w:rPr>
                      <w:color w:val="auto"/>
                    </w:rPr>
                  </w:pPr>
                </w:p>
                <w:p w14:paraId="21A63B8C" w14:textId="01BFAA86" w:rsidR="00BB3B33" w:rsidRPr="001F02BA" w:rsidRDefault="009F3880" w:rsidP="009F3880">
                  <w:pPr>
                    <w:pStyle w:val="ListParagraph"/>
                    <w:numPr>
                      <w:ilvl w:val="0"/>
                      <w:numId w:val="16"/>
                    </w:numPr>
                    <w:spacing w:after="0" w:line="240" w:lineRule="auto"/>
                    <w:ind w:left="360"/>
                    <w:rPr>
                      <w:rFonts w:ascii="Arial" w:hAnsi="Arial" w:cs="Arial"/>
                      <w:noProof/>
                      <w:sz w:val="24"/>
                      <w:szCs w:val="24"/>
                    </w:rPr>
                  </w:pPr>
                  <w:r>
                    <w:rPr>
                      <w:rFonts w:ascii="Arial" w:hAnsi="Arial" w:cs="Arial"/>
                      <w:noProof/>
                      <w:sz w:val="24"/>
                      <w:szCs w:val="24"/>
                    </w:rPr>
                    <w:t>Support the implementation of</w:t>
                  </w:r>
                  <w:r w:rsidR="00BB3B33" w:rsidRPr="001F02BA">
                    <w:rPr>
                      <w:rFonts w:ascii="Arial" w:hAnsi="Arial" w:cs="Arial"/>
                      <w:noProof/>
                      <w:sz w:val="24"/>
                      <w:szCs w:val="24"/>
                    </w:rPr>
                    <w:t xml:space="preserve"> innovat</w:t>
                  </w:r>
                  <w:r>
                    <w:rPr>
                      <w:rFonts w:ascii="Arial" w:hAnsi="Arial" w:cs="Arial"/>
                      <w:noProof/>
                      <w:sz w:val="24"/>
                      <w:szCs w:val="24"/>
                    </w:rPr>
                    <w:t>ive</w:t>
                  </w:r>
                  <w:r w:rsidR="00BB3B33" w:rsidRPr="001F02BA">
                    <w:rPr>
                      <w:rFonts w:ascii="Arial" w:hAnsi="Arial" w:cs="Arial"/>
                      <w:noProof/>
                      <w:sz w:val="24"/>
                      <w:szCs w:val="24"/>
                    </w:rPr>
                    <w:t xml:space="preserve"> solutions to enhance </w:t>
                  </w:r>
                  <w:r>
                    <w:rPr>
                      <w:rFonts w:ascii="Arial" w:hAnsi="Arial" w:cs="Arial"/>
                      <w:noProof/>
                      <w:sz w:val="24"/>
                      <w:szCs w:val="24"/>
                    </w:rPr>
                    <w:t>customer</w:t>
                  </w:r>
                  <w:r w:rsidR="00BB3B33" w:rsidRPr="001F02BA">
                    <w:rPr>
                      <w:rFonts w:ascii="Arial" w:hAnsi="Arial" w:cs="Arial"/>
                      <w:noProof/>
                      <w:sz w:val="24"/>
                      <w:szCs w:val="24"/>
                    </w:rPr>
                    <w:t xml:space="preserve"> engagement</w:t>
                  </w:r>
                  <w:r>
                    <w:rPr>
                      <w:rFonts w:ascii="Arial" w:hAnsi="Arial" w:cs="Arial"/>
                      <w:noProof/>
                      <w:sz w:val="24"/>
                      <w:szCs w:val="24"/>
                    </w:rPr>
                    <w:t xml:space="preserve"> and service delivery</w:t>
                  </w:r>
                  <w:r w:rsidR="00BB3B33" w:rsidRPr="001F02BA">
                    <w:rPr>
                      <w:rFonts w:ascii="Arial" w:hAnsi="Arial" w:cs="Arial"/>
                      <w:noProof/>
                      <w:sz w:val="24"/>
                      <w:szCs w:val="24"/>
                    </w:rPr>
                    <w:t xml:space="preserve"> within all our diverse services.  </w:t>
                  </w:r>
                  <w:r w:rsidR="00DD3C44" w:rsidRPr="001F02BA">
                    <w:rPr>
                      <w:rFonts w:ascii="Arial" w:hAnsi="Arial" w:cs="Arial"/>
                      <w:noProof/>
                      <w:sz w:val="24"/>
                      <w:szCs w:val="24"/>
                    </w:rPr>
                    <w:br/>
                  </w:r>
                </w:p>
                <w:p w14:paraId="6EE025C3" w14:textId="0ED246CF" w:rsidR="00DD3C44" w:rsidRPr="001F02BA" w:rsidRDefault="00DD3C44" w:rsidP="00BB3B33">
                  <w:pPr>
                    <w:pStyle w:val="ListParagraph"/>
                    <w:numPr>
                      <w:ilvl w:val="0"/>
                      <w:numId w:val="16"/>
                    </w:numPr>
                    <w:spacing w:after="0" w:line="240" w:lineRule="auto"/>
                    <w:ind w:left="360"/>
                    <w:jc w:val="both"/>
                    <w:rPr>
                      <w:rFonts w:ascii="Arial" w:hAnsi="Arial" w:cs="Arial"/>
                      <w:noProof/>
                      <w:sz w:val="24"/>
                      <w:szCs w:val="24"/>
                    </w:rPr>
                  </w:pPr>
                  <w:r w:rsidRPr="001F02BA">
                    <w:rPr>
                      <w:rFonts w:ascii="Arial" w:hAnsi="Arial" w:cs="Arial"/>
                      <w:noProof/>
                      <w:sz w:val="24"/>
                      <w:szCs w:val="24"/>
                    </w:rPr>
                    <w:t xml:space="preserve">Promote </w:t>
                  </w:r>
                  <w:r w:rsidR="008A3854" w:rsidRPr="001F02BA">
                    <w:rPr>
                      <w:rFonts w:ascii="Arial" w:hAnsi="Arial" w:cs="Arial"/>
                      <w:noProof/>
                      <w:sz w:val="24"/>
                      <w:szCs w:val="24"/>
                    </w:rPr>
                    <w:t xml:space="preserve">diversity and inclusion </w:t>
                  </w:r>
                  <w:r w:rsidR="00907142" w:rsidRPr="001F02BA">
                    <w:rPr>
                      <w:rFonts w:ascii="Arial" w:hAnsi="Arial" w:cs="Arial"/>
                      <w:noProof/>
                      <w:sz w:val="24"/>
                      <w:szCs w:val="24"/>
                    </w:rPr>
                    <w:t xml:space="preserve">in all </w:t>
                  </w:r>
                  <w:r w:rsidR="0008092F" w:rsidRPr="001F02BA">
                    <w:rPr>
                      <w:rFonts w:ascii="Arial" w:hAnsi="Arial" w:cs="Arial"/>
                      <w:noProof/>
                      <w:sz w:val="24"/>
                      <w:szCs w:val="24"/>
                    </w:rPr>
                    <w:t xml:space="preserve">change and improvement activites to </w:t>
                  </w:r>
                  <w:r w:rsidR="00B342E8" w:rsidRPr="001F02BA">
                    <w:rPr>
                      <w:rFonts w:ascii="Arial" w:hAnsi="Arial" w:cs="Arial"/>
                      <w:noProof/>
                      <w:sz w:val="24"/>
                      <w:szCs w:val="24"/>
                    </w:rPr>
                    <w:t xml:space="preserve">support positive </w:t>
                  </w:r>
                  <w:r w:rsidR="009F3880">
                    <w:rPr>
                      <w:rFonts w:ascii="Arial" w:hAnsi="Arial" w:cs="Arial"/>
                      <w:noProof/>
                      <w:sz w:val="24"/>
                      <w:szCs w:val="24"/>
                    </w:rPr>
                    <w:t xml:space="preserve">customer </w:t>
                  </w:r>
                  <w:r w:rsidR="00B342E8" w:rsidRPr="001F02BA">
                    <w:rPr>
                      <w:rFonts w:ascii="Arial" w:hAnsi="Arial" w:cs="Arial"/>
                      <w:noProof/>
                      <w:sz w:val="24"/>
                      <w:szCs w:val="24"/>
                    </w:rPr>
                    <w:t>experience outcomes.</w:t>
                  </w:r>
                </w:p>
                <w:p w14:paraId="6C4540B9" w14:textId="77777777" w:rsidR="004F1515" w:rsidRPr="001F02BA" w:rsidRDefault="004F1515" w:rsidP="00CB5A66">
                  <w:pPr>
                    <w:pStyle w:val="Default"/>
                  </w:pPr>
                </w:p>
                <w:p w14:paraId="6C4540BA" w14:textId="273F6357" w:rsidR="00431200" w:rsidRPr="001F02BA" w:rsidRDefault="0069665C" w:rsidP="00CB5A66">
                  <w:pPr>
                    <w:pStyle w:val="Default"/>
                    <w:numPr>
                      <w:ilvl w:val="0"/>
                      <w:numId w:val="16"/>
                    </w:numPr>
                    <w:ind w:left="360"/>
                  </w:pPr>
                  <w:r w:rsidRPr="001F02BA">
                    <w:lastRenderedPageBreak/>
                    <w:t xml:space="preserve">Having a positive impact and </w:t>
                  </w:r>
                  <w:r w:rsidR="00585779" w:rsidRPr="001F02BA">
                    <w:t xml:space="preserve">productive </w:t>
                  </w:r>
                  <w:r w:rsidRPr="001F02BA">
                    <w:t>relationship</w:t>
                  </w:r>
                  <w:r w:rsidR="00A82338" w:rsidRPr="001F02BA">
                    <w:t>s</w:t>
                  </w:r>
                  <w:r w:rsidRPr="001F02BA">
                    <w:t xml:space="preserve"> with others</w:t>
                  </w:r>
                  <w:r w:rsidR="00CE1A72" w:rsidRPr="001F02BA">
                    <w:t xml:space="preserve"> to </w:t>
                  </w:r>
                  <w:r w:rsidRPr="001F02BA">
                    <w:t>enhance the evolving culture</w:t>
                  </w:r>
                  <w:r w:rsidR="009F3880">
                    <w:t xml:space="preserve"> of customer experience excellence</w:t>
                  </w:r>
                  <w:r w:rsidRPr="001F02BA">
                    <w:t xml:space="preserve"> within LCC</w:t>
                  </w:r>
                  <w:r w:rsidR="00CE1A72" w:rsidRPr="001F02BA">
                    <w:t>.</w:t>
                  </w:r>
                  <w:r w:rsidRPr="001F02BA">
                    <w:t xml:space="preserve">    </w:t>
                  </w:r>
                </w:p>
                <w:p w14:paraId="6C4540BB" w14:textId="77777777" w:rsidR="004F1515" w:rsidRPr="001F02BA" w:rsidRDefault="004F1515" w:rsidP="00CB5A66">
                  <w:pPr>
                    <w:pStyle w:val="Default"/>
                  </w:pPr>
                </w:p>
                <w:p w14:paraId="6C4540BC" w14:textId="77777777" w:rsidR="00431200" w:rsidRPr="001F02BA" w:rsidRDefault="0069665C" w:rsidP="00CB5A66">
                  <w:pPr>
                    <w:pStyle w:val="Default"/>
                    <w:numPr>
                      <w:ilvl w:val="0"/>
                      <w:numId w:val="16"/>
                    </w:numPr>
                    <w:ind w:left="360"/>
                  </w:pPr>
                  <w:r w:rsidRPr="001F02BA">
                    <w:t>Managing and making the best use of allocated budgets and other resources</w:t>
                  </w:r>
                  <w:r w:rsidR="00CE1A72" w:rsidRPr="001F02BA">
                    <w:t>.</w:t>
                  </w:r>
                  <w:r w:rsidRPr="001F02BA">
                    <w:t xml:space="preserve"> </w:t>
                  </w:r>
                </w:p>
                <w:p w14:paraId="6C4540BD" w14:textId="77777777" w:rsidR="004F1515" w:rsidRPr="001F02BA" w:rsidRDefault="004F1515" w:rsidP="00CB5A66">
                  <w:pPr>
                    <w:pStyle w:val="Default"/>
                  </w:pPr>
                </w:p>
                <w:p w14:paraId="6C4540BE" w14:textId="1BF71A7A" w:rsidR="00431200" w:rsidRPr="001F02BA" w:rsidRDefault="0069665C" w:rsidP="00CB5A66">
                  <w:pPr>
                    <w:pStyle w:val="Default"/>
                    <w:numPr>
                      <w:ilvl w:val="0"/>
                      <w:numId w:val="16"/>
                    </w:numPr>
                    <w:ind w:left="360"/>
                  </w:pPr>
                  <w:r w:rsidRPr="001F02BA">
                    <w:t>Keeping abreast of</w:t>
                  </w:r>
                  <w:r w:rsidR="005E010B">
                    <w:t xml:space="preserve"> relevant</w:t>
                  </w:r>
                  <w:r w:rsidRPr="001F02BA">
                    <w:t xml:space="preserve"> developments</w:t>
                  </w:r>
                  <w:r w:rsidR="005E010B">
                    <w:t xml:space="preserve">, </w:t>
                  </w:r>
                  <w:proofErr w:type="gramStart"/>
                  <w:r w:rsidRPr="001F02BA">
                    <w:t>standards</w:t>
                  </w:r>
                  <w:proofErr w:type="gramEnd"/>
                  <w:r w:rsidR="00413C86" w:rsidRPr="001F02BA">
                    <w:t xml:space="preserve"> </w:t>
                  </w:r>
                  <w:r w:rsidR="005E010B">
                    <w:t xml:space="preserve">and best practice </w:t>
                  </w:r>
                  <w:r w:rsidR="00413C86" w:rsidRPr="001F02BA">
                    <w:t xml:space="preserve">in the field of </w:t>
                  </w:r>
                  <w:r w:rsidR="005E010B">
                    <w:t xml:space="preserve">customer experience excellence and </w:t>
                  </w:r>
                  <w:r w:rsidR="00B8017D">
                    <w:t>ensuring that this information contributes to informing the delivery of LCC's customer experience programme.</w:t>
                  </w:r>
                </w:p>
                <w:p w14:paraId="6C4540BF" w14:textId="77777777" w:rsidR="00BD1C6E" w:rsidRPr="001F02BA" w:rsidRDefault="00BD1C6E" w:rsidP="00CB5A66">
                  <w:pPr>
                    <w:pStyle w:val="Default"/>
                    <w:ind w:left="-155"/>
                  </w:pPr>
                </w:p>
                <w:p w14:paraId="6C4540C0" w14:textId="090611D4" w:rsidR="00BD1C6E" w:rsidRDefault="00413C86" w:rsidP="00CB5A66">
                  <w:pPr>
                    <w:pStyle w:val="ListParagraph"/>
                    <w:numPr>
                      <w:ilvl w:val="0"/>
                      <w:numId w:val="16"/>
                    </w:numPr>
                    <w:spacing w:after="0" w:line="240" w:lineRule="auto"/>
                    <w:ind w:left="360"/>
                    <w:jc w:val="both"/>
                    <w:rPr>
                      <w:rFonts w:ascii="Arial" w:hAnsi="Arial" w:cs="Arial"/>
                      <w:noProof/>
                      <w:sz w:val="24"/>
                      <w:szCs w:val="24"/>
                    </w:rPr>
                  </w:pPr>
                  <w:r w:rsidRPr="001F02BA">
                    <w:rPr>
                      <w:rFonts w:ascii="Arial" w:hAnsi="Arial" w:cs="Arial"/>
                      <w:noProof/>
                      <w:sz w:val="24"/>
                      <w:szCs w:val="24"/>
                    </w:rPr>
                    <w:t>Lead, monitor and evaluate a range of projects</w:t>
                  </w:r>
                  <w:r w:rsidR="00405B2E">
                    <w:rPr>
                      <w:rFonts w:ascii="Arial" w:hAnsi="Arial" w:cs="Arial"/>
                      <w:noProof/>
                      <w:sz w:val="24"/>
                      <w:szCs w:val="24"/>
                    </w:rPr>
                    <w:t>,</w:t>
                  </w:r>
                  <w:r w:rsidR="003D5716">
                    <w:rPr>
                      <w:rFonts w:ascii="Arial" w:hAnsi="Arial" w:cs="Arial"/>
                      <w:noProof/>
                      <w:sz w:val="24"/>
                      <w:szCs w:val="24"/>
                    </w:rPr>
                    <w:t xml:space="preserve"> </w:t>
                  </w:r>
                  <w:r w:rsidR="004D0F48" w:rsidRPr="00405B2E">
                    <w:rPr>
                      <w:rFonts w:ascii="Arial" w:hAnsi="Arial" w:cs="Arial"/>
                      <w:noProof/>
                      <w:sz w:val="24"/>
                      <w:szCs w:val="24"/>
                    </w:rPr>
                    <w:t xml:space="preserve">interventions and </w:t>
                  </w:r>
                  <w:r w:rsidR="003D5716" w:rsidRPr="00405B2E">
                    <w:rPr>
                      <w:rFonts w:ascii="Arial" w:hAnsi="Arial" w:cs="Arial"/>
                      <w:noProof/>
                      <w:sz w:val="24"/>
                      <w:szCs w:val="24"/>
                    </w:rPr>
                    <w:t>initiative</w:t>
                  </w:r>
                  <w:r w:rsidR="004D0F48" w:rsidRPr="00405B2E">
                    <w:rPr>
                      <w:rFonts w:ascii="Arial" w:hAnsi="Arial" w:cs="Arial"/>
                      <w:noProof/>
                      <w:sz w:val="24"/>
                      <w:szCs w:val="24"/>
                    </w:rPr>
                    <w:t>s</w:t>
                  </w:r>
                  <w:r w:rsidR="008E0447" w:rsidRPr="00405B2E">
                    <w:rPr>
                      <w:rFonts w:ascii="Arial" w:hAnsi="Arial" w:cs="Arial"/>
                      <w:noProof/>
                      <w:sz w:val="24"/>
                      <w:szCs w:val="24"/>
                    </w:rPr>
                    <w:t xml:space="preserve"> </w:t>
                  </w:r>
                  <w:r w:rsidR="008E0447" w:rsidRPr="001F02BA">
                    <w:rPr>
                      <w:rFonts w:ascii="Arial" w:hAnsi="Arial" w:cs="Arial"/>
                      <w:noProof/>
                      <w:sz w:val="24"/>
                      <w:szCs w:val="24"/>
                    </w:rPr>
                    <w:t xml:space="preserve">related to </w:t>
                  </w:r>
                  <w:r w:rsidR="00524F20" w:rsidRPr="001F02BA">
                    <w:rPr>
                      <w:rFonts w:ascii="Arial" w:hAnsi="Arial" w:cs="Arial"/>
                      <w:noProof/>
                      <w:sz w:val="24"/>
                      <w:szCs w:val="24"/>
                    </w:rPr>
                    <w:t xml:space="preserve">the achievement of </w:t>
                  </w:r>
                  <w:r w:rsidR="007E27DB">
                    <w:rPr>
                      <w:rFonts w:ascii="Arial" w:hAnsi="Arial" w:cs="Arial"/>
                      <w:noProof/>
                      <w:sz w:val="24"/>
                      <w:szCs w:val="24"/>
                    </w:rPr>
                    <w:t xml:space="preserve">customer </w:t>
                  </w:r>
                  <w:r w:rsidR="00524F20" w:rsidRPr="00281939">
                    <w:rPr>
                      <w:rFonts w:ascii="Arial" w:hAnsi="Arial" w:cs="Arial"/>
                      <w:noProof/>
                      <w:sz w:val="24"/>
                      <w:szCs w:val="24"/>
                    </w:rPr>
                    <w:t>experi</w:t>
                  </w:r>
                  <w:r w:rsidR="00281939" w:rsidRPr="00281939">
                    <w:rPr>
                      <w:rFonts w:ascii="Arial" w:hAnsi="Arial" w:cs="Arial"/>
                      <w:noProof/>
                      <w:sz w:val="24"/>
                      <w:szCs w:val="24"/>
                    </w:rPr>
                    <w:t>e</w:t>
                  </w:r>
                  <w:r w:rsidR="00524F20" w:rsidRPr="00281939">
                    <w:rPr>
                      <w:rFonts w:ascii="Arial" w:hAnsi="Arial" w:cs="Arial"/>
                      <w:noProof/>
                      <w:sz w:val="24"/>
                      <w:szCs w:val="24"/>
                    </w:rPr>
                    <w:t>nce</w:t>
                  </w:r>
                  <w:r w:rsidR="007E27DB">
                    <w:rPr>
                      <w:rFonts w:ascii="Arial" w:hAnsi="Arial" w:cs="Arial"/>
                      <w:noProof/>
                      <w:sz w:val="24"/>
                      <w:szCs w:val="24"/>
                    </w:rPr>
                    <w:t xml:space="preserve"> programme</w:t>
                  </w:r>
                  <w:r w:rsidR="00524F20" w:rsidRPr="001F02BA">
                    <w:rPr>
                      <w:rFonts w:ascii="Arial" w:hAnsi="Arial" w:cs="Arial"/>
                      <w:noProof/>
                      <w:sz w:val="24"/>
                      <w:szCs w:val="24"/>
                    </w:rPr>
                    <w:t xml:space="preserve"> priorities. </w:t>
                  </w:r>
                </w:p>
                <w:p w14:paraId="50F500A3" w14:textId="77777777" w:rsidR="000D2FDE" w:rsidRPr="000D2FDE" w:rsidRDefault="000D2FDE" w:rsidP="000D2FDE">
                  <w:pPr>
                    <w:pStyle w:val="ListParagraph"/>
                    <w:rPr>
                      <w:rFonts w:ascii="Arial" w:hAnsi="Arial" w:cs="Arial"/>
                      <w:noProof/>
                      <w:sz w:val="24"/>
                      <w:szCs w:val="24"/>
                    </w:rPr>
                  </w:pPr>
                </w:p>
                <w:p w14:paraId="48E69528" w14:textId="6F1C3020" w:rsidR="000D2FDE" w:rsidRPr="00C971A1" w:rsidRDefault="002B3110" w:rsidP="000D2FDE">
                  <w:pPr>
                    <w:spacing w:after="0" w:line="240" w:lineRule="auto"/>
                    <w:jc w:val="both"/>
                    <w:rPr>
                      <w:rFonts w:ascii="Arial" w:hAnsi="Arial" w:cs="Arial"/>
                      <w:i/>
                      <w:iCs/>
                      <w:noProof/>
                      <w:sz w:val="24"/>
                      <w:szCs w:val="24"/>
                    </w:rPr>
                  </w:pPr>
                  <w:r w:rsidRPr="00C971A1">
                    <w:rPr>
                      <w:rFonts w:ascii="Arial" w:hAnsi="Arial" w:cs="Arial"/>
                      <w:i/>
                      <w:iCs/>
                      <w:noProof/>
                      <w:sz w:val="24"/>
                      <w:szCs w:val="24"/>
                    </w:rPr>
                    <w:t xml:space="preserve">This job description is a written statement of the </w:t>
                  </w:r>
                  <w:r w:rsidR="00C971A1">
                    <w:rPr>
                      <w:rFonts w:ascii="Arial" w:hAnsi="Arial" w:cs="Arial"/>
                      <w:i/>
                      <w:iCs/>
                      <w:noProof/>
                      <w:sz w:val="24"/>
                      <w:szCs w:val="24"/>
                    </w:rPr>
                    <w:t>essen</w:t>
                  </w:r>
                  <w:r w:rsidRPr="00C971A1">
                    <w:rPr>
                      <w:rFonts w:ascii="Arial" w:hAnsi="Arial" w:cs="Arial"/>
                      <w:i/>
                      <w:iCs/>
                      <w:noProof/>
                      <w:sz w:val="24"/>
                      <w:szCs w:val="24"/>
                    </w:rPr>
                    <w:t>tial characteristics of the job, with its pr</w:t>
                  </w:r>
                  <w:r w:rsidR="00C971A1">
                    <w:rPr>
                      <w:rFonts w:ascii="Arial" w:hAnsi="Arial" w:cs="Arial"/>
                      <w:i/>
                      <w:iCs/>
                      <w:noProof/>
                      <w:sz w:val="24"/>
                      <w:szCs w:val="24"/>
                    </w:rPr>
                    <w:t>i</w:t>
                  </w:r>
                  <w:r w:rsidRPr="00C971A1">
                    <w:rPr>
                      <w:rFonts w:ascii="Arial" w:hAnsi="Arial" w:cs="Arial"/>
                      <w:i/>
                      <w:iCs/>
                      <w:noProof/>
                      <w:sz w:val="24"/>
                      <w:szCs w:val="24"/>
                    </w:rPr>
                    <w:t xml:space="preserve">ncipal accountabilities, incorporating a note of the skills, knowledge and experience required </w:t>
                  </w:r>
                  <w:r w:rsidR="00EB096B" w:rsidRPr="00C971A1">
                    <w:rPr>
                      <w:rFonts w:ascii="Arial" w:hAnsi="Arial" w:cs="Arial"/>
                      <w:i/>
                      <w:iCs/>
                      <w:noProof/>
                      <w:sz w:val="24"/>
                      <w:szCs w:val="24"/>
                    </w:rPr>
                    <w:t>for a satisfactory level of performance. This is not intended to be a complete, detailed account of all a</w:t>
                  </w:r>
                  <w:r w:rsidR="00C971A1" w:rsidRPr="00C971A1">
                    <w:rPr>
                      <w:rFonts w:ascii="Arial" w:hAnsi="Arial" w:cs="Arial"/>
                      <w:i/>
                      <w:iCs/>
                      <w:noProof/>
                      <w:sz w:val="24"/>
                      <w:szCs w:val="24"/>
                    </w:rPr>
                    <w:t>spects of the duties involved.</w:t>
                  </w:r>
                </w:p>
                <w:p w14:paraId="6C4540C6" w14:textId="77777777" w:rsidR="00413C86" w:rsidRPr="001F02BA" w:rsidRDefault="00413C86" w:rsidP="007E27DB">
                  <w:pPr>
                    <w:pStyle w:val="Default"/>
                  </w:pPr>
                </w:p>
              </w:tc>
            </w:tr>
          </w:tbl>
          <w:p w14:paraId="6C4540C8" w14:textId="77777777" w:rsidR="002D03B5" w:rsidRPr="00572E0D" w:rsidRDefault="002D03B5" w:rsidP="00C54F63">
            <w:pPr>
              <w:pStyle w:val="Default"/>
              <w:ind w:left="454"/>
            </w:pPr>
          </w:p>
        </w:tc>
      </w:tr>
      <w:tr w:rsidR="002D03B5" w:rsidRPr="001F02BA" w14:paraId="6C4540CB" w14:textId="77777777" w:rsidTr="00BE7A35">
        <w:tc>
          <w:tcPr>
            <w:tcW w:w="10773" w:type="dxa"/>
            <w:shd w:val="clear" w:color="auto" w:fill="auto"/>
          </w:tcPr>
          <w:p w14:paraId="6C4540CA" w14:textId="77777777" w:rsidR="002D03B5" w:rsidRPr="00572E0D" w:rsidRDefault="00C836C6" w:rsidP="00184609">
            <w:pPr>
              <w:spacing w:before="120" w:after="120" w:line="240" w:lineRule="auto"/>
              <w:rPr>
                <w:rFonts w:ascii="Arial" w:hAnsi="Arial" w:cs="Arial"/>
                <w:sz w:val="24"/>
                <w:szCs w:val="24"/>
              </w:rPr>
            </w:pPr>
            <w:r w:rsidRPr="00572E0D">
              <w:rPr>
                <w:rFonts w:ascii="Arial" w:hAnsi="Arial" w:cs="Arial"/>
                <w:b/>
                <w:sz w:val="24"/>
                <w:szCs w:val="24"/>
              </w:rPr>
              <w:lastRenderedPageBreak/>
              <w:t>Other</w:t>
            </w:r>
          </w:p>
        </w:tc>
      </w:tr>
      <w:tr w:rsidR="002D03B5" w:rsidRPr="001F02BA" w14:paraId="6C4540D7" w14:textId="77777777" w:rsidTr="00BE7A35">
        <w:tc>
          <w:tcPr>
            <w:tcW w:w="10773" w:type="dxa"/>
            <w:shd w:val="clear" w:color="auto" w:fill="auto"/>
          </w:tcPr>
          <w:p w14:paraId="6C4540CC" w14:textId="77777777" w:rsidR="00946AFC" w:rsidRPr="00572E0D" w:rsidRDefault="00946AFC" w:rsidP="00946AFC">
            <w:pPr>
              <w:pStyle w:val="HayGroup11"/>
              <w:rPr>
                <w:rFonts w:ascii="Arial" w:hAnsi="Arial" w:cs="Arial"/>
                <w:sz w:val="24"/>
                <w:lang w:val="en-GB"/>
              </w:rPr>
            </w:pPr>
          </w:p>
          <w:p w14:paraId="6C4540CD" w14:textId="77777777" w:rsidR="00C836C6" w:rsidRPr="00572E0D" w:rsidRDefault="00C836C6" w:rsidP="00877FD0">
            <w:pPr>
              <w:pStyle w:val="Default"/>
              <w:numPr>
                <w:ilvl w:val="0"/>
                <w:numId w:val="18"/>
              </w:numPr>
              <w:rPr>
                <w:b/>
              </w:rPr>
            </w:pPr>
            <w:r w:rsidRPr="00572E0D">
              <w:rPr>
                <w:b/>
              </w:rPr>
              <w:t>Equal Opportunities</w:t>
            </w:r>
          </w:p>
          <w:p w14:paraId="6C4540CE" w14:textId="77777777" w:rsidR="0012367F" w:rsidRPr="001F02BA" w:rsidRDefault="00C836C6" w:rsidP="00C836C6">
            <w:pPr>
              <w:pStyle w:val="Default"/>
              <w:ind w:left="360"/>
            </w:pPr>
            <w:r w:rsidRPr="00572E0D">
              <w:t>We are committed to achieving equal opportunities in the way we deliver services to the community and in our employment arrangements. We expect all employees to understand and promote this policy in their work</w:t>
            </w:r>
            <w:r w:rsidR="00707A73" w:rsidRPr="001F02BA">
              <w:t>.</w:t>
            </w:r>
            <w:r w:rsidR="0012367F" w:rsidRPr="001F02BA">
              <w:t xml:space="preserve"> </w:t>
            </w:r>
          </w:p>
          <w:p w14:paraId="6C4540CF" w14:textId="77777777" w:rsidR="00A7579B" w:rsidRPr="001F02BA" w:rsidRDefault="00A7579B" w:rsidP="00C836C6">
            <w:pPr>
              <w:pStyle w:val="Default"/>
              <w:ind w:left="360"/>
            </w:pPr>
          </w:p>
          <w:p w14:paraId="6C4540D0" w14:textId="77777777" w:rsidR="00C836C6" w:rsidRPr="001F02BA" w:rsidRDefault="00C836C6" w:rsidP="00877FD0">
            <w:pPr>
              <w:pStyle w:val="Default"/>
              <w:numPr>
                <w:ilvl w:val="0"/>
                <w:numId w:val="18"/>
              </w:numPr>
              <w:rPr>
                <w:b/>
              </w:rPr>
            </w:pPr>
            <w:r w:rsidRPr="001F02BA">
              <w:rPr>
                <w:b/>
              </w:rPr>
              <w:t>Health and safety</w:t>
            </w:r>
          </w:p>
          <w:p w14:paraId="6C4540D1" w14:textId="77777777" w:rsidR="0012367F" w:rsidRPr="001F02BA" w:rsidRDefault="00C836C6" w:rsidP="00C836C6">
            <w:pPr>
              <w:pStyle w:val="Default"/>
              <w:ind w:left="360"/>
            </w:pPr>
            <w:r w:rsidRPr="001F02BA">
              <w:t>All employees have a responsibility for their own health and safety and that of others when carrying out their duties and must help us to apply our general statement of health and safety policy</w:t>
            </w:r>
            <w:r w:rsidR="00963600" w:rsidRPr="001F02BA">
              <w:t>.</w:t>
            </w:r>
            <w:r w:rsidR="0012367F" w:rsidRPr="001F02BA">
              <w:t xml:space="preserve"> </w:t>
            </w:r>
          </w:p>
          <w:p w14:paraId="6C4540D2" w14:textId="77777777" w:rsidR="00A7579B" w:rsidRPr="001F02BA" w:rsidRDefault="00A7579B" w:rsidP="00C836C6">
            <w:pPr>
              <w:pStyle w:val="Default"/>
              <w:ind w:left="360"/>
            </w:pPr>
          </w:p>
          <w:p w14:paraId="6C4540D3" w14:textId="77777777" w:rsidR="00B45889" w:rsidRPr="001F02BA" w:rsidRDefault="00B45889" w:rsidP="00B45889">
            <w:pPr>
              <w:pStyle w:val="Default"/>
              <w:numPr>
                <w:ilvl w:val="0"/>
                <w:numId w:val="18"/>
              </w:numPr>
              <w:rPr>
                <w:b/>
              </w:rPr>
            </w:pPr>
            <w:r w:rsidRPr="001F02BA">
              <w:rPr>
                <w:b/>
              </w:rPr>
              <w:t>Customer Focused</w:t>
            </w:r>
          </w:p>
          <w:p w14:paraId="6C4540D4" w14:textId="77777777" w:rsidR="00B45889" w:rsidRPr="001F02BA" w:rsidRDefault="00B45889" w:rsidP="00B45889">
            <w:pPr>
              <w:pStyle w:val="Default"/>
              <w:ind w:left="360"/>
            </w:pPr>
            <w:r w:rsidRPr="001F02BA">
              <w:t xml:space="preserve">We put our customers' needs and expectations at the heart of all that we do. We expect our employees to have a full understanding of those needs and expectations so that we can provide high quality, appropriate services </w:t>
            </w:r>
            <w:proofErr w:type="gramStart"/>
            <w:r w:rsidRPr="001F02BA">
              <w:t>at all times</w:t>
            </w:r>
            <w:proofErr w:type="gramEnd"/>
            <w:r w:rsidRPr="001F02BA">
              <w:t>.</w:t>
            </w:r>
          </w:p>
          <w:p w14:paraId="6C4540D5" w14:textId="77777777" w:rsidR="00B45889" w:rsidRPr="001F02BA" w:rsidRDefault="00B45889" w:rsidP="00B45889">
            <w:pPr>
              <w:pStyle w:val="Default"/>
              <w:ind w:left="360"/>
            </w:pPr>
          </w:p>
          <w:p w14:paraId="6C4540D6" w14:textId="77777777" w:rsidR="00946AFC" w:rsidRPr="001F02BA" w:rsidRDefault="00946AFC" w:rsidP="003E0AC5">
            <w:pPr>
              <w:pStyle w:val="Default"/>
              <w:ind w:left="360"/>
            </w:pPr>
          </w:p>
        </w:tc>
      </w:tr>
      <w:tr w:rsidR="002D61C2" w:rsidRPr="001F02BA" w14:paraId="6C4540D9" w14:textId="77777777" w:rsidTr="00BE7A35">
        <w:tc>
          <w:tcPr>
            <w:tcW w:w="10773" w:type="dxa"/>
            <w:shd w:val="clear" w:color="auto" w:fill="auto"/>
          </w:tcPr>
          <w:p w14:paraId="6C4540D8" w14:textId="77777777" w:rsidR="002D61C2" w:rsidRPr="00572E0D" w:rsidRDefault="002D61C2" w:rsidP="002D61C2">
            <w:pPr>
              <w:pStyle w:val="HayGroup11"/>
              <w:spacing w:before="120" w:after="120"/>
              <w:rPr>
                <w:rFonts w:ascii="Arial" w:hAnsi="Arial" w:cs="Arial"/>
                <w:b/>
                <w:sz w:val="24"/>
                <w:lang w:val="en-GB"/>
              </w:rPr>
            </w:pPr>
            <w:r w:rsidRPr="00572E0D">
              <w:rPr>
                <w:rFonts w:ascii="Arial" w:hAnsi="Arial" w:cs="Arial"/>
                <w:b/>
                <w:sz w:val="24"/>
                <w:lang w:val="en-GB"/>
              </w:rPr>
              <w:t>Our Values</w:t>
            </w:r>
          </w:p>
        </w:tc>
      </w:tr>
      <w:tr w:rsidR="002D61C2" w:rsidRPr="001F02BA" w14:paraId="6C4540E9" w14:textId="77777777" w:rsidTr="00BE7A35">
        <w:tc>
          <w:tcPr>
            <w:tcW w:w="10773" w:type="dxa"/>
            <w:shd w:val="clear" w:color="auto" w:fill="auto"/>
          </w:tcPr>
          <w:p w14:paraId="6C4540DA" w14:textId="77777777" w:rsidR="002D61C2" w:rsidRPr="00572E0D" w:rsidRDefault="002D61C2" w:rsidP="002D61C2">
            <w:pPr>
              <w:pStyle w:val="Default"/>
              <w:ind w:left="360"/>
              <w:rPr>
                <w:b/>
              </w:rPr>
            </w:pPr>
          </w:p>
          <w:p w14:paraId="6C4540DB" w14:textId="77777777" w:rsidR="002D61C2" w:rsidRPr="00572E0D" w:rsidRDefault="002D61C2" w:rsidP="002D61C2">
            <w:pPr>
              <w:pStyle w:val="Default"/>
              <w:rPr>
                <w:b/>
              </w:rPr>
            </w:pPr>
            <w:r w:rsidRPr="00572E0D">
              <w:rPr>
                <w:b/>
              </w:rPr>
              <w:t>We expect all our employees to demonstrate and promote our values:</w:t>
            </w:r>
          </w:p>
          <w:p w14:paraId="6C4540DC" w14:textId="77777777" w:rsidR="002D61C2" w:rsidRPr="00572E0D" w:rsidRDefault="002D61C2" w:rsidP="002D61C2">
            <w:pPr>
              <w:pStyle w:val="Default"/>
              <w:ind w:left="360"/>
              <w:rPr>
                <w:b/>
              </w:rPr>
            </w:pPr>
          </w:p>
          <w:p w14:paraId="6C4540DD" w14:textId="77777777" w:rsidR="002D61C2" w:rsidRPr="00572E0D" w:rsidRDefault="002D61C2" w:rsidP="002D61C2">
            <w:pPr>
              <w:pStyle w:val="Default"/>
              <w:numPr>
                <w:ilvl w:val="0"/>
                <w:numId w:val="18"/>
              </w:numPr>
              <w:rPr>
                <w:b/>
              </w:rPr>
            </w:pPr>
            <w:r w:rsidRPr="00572E0D">
              <w:rPr>
                <w:b/>
              </w:rPr>
              <w:t>Supportive</w:t>
            </w:r>
          </w:p>
          <w:p w14:paraId="6C4540DE" w14:textId="77777777" w:rsidR="002D61C2" w:rsidRPr="001F02BA" w:rsidRDefault="002D61C2" w:rsidP="002D61C2">
            <w:pPr>
              <w:pStyle w:val="Default"/>
              <w:ind w:left="360"/>
              <w:rPr>
                <w:color w:val="auto"/>
              </w:rPr>
            </w:pPr>
            <w:r w:rsidRPr="001F02BA">
              <w:rPr>
                <w:color w:val="auto"/>
              </w:rPr>
              <w:t>We are supportive of our customers and colleagues, recognising their contributions and making the best of their strengths to enable our communities to flourish.</w:t>
            </w:r>
          </w:p>
          <w:p w14:paraId="6C4540DF" w14:textId="77777777" w:rsidR="002D61C2" w:rsidRPr="001F02BA" w:rsidRDefault="002D61C2" w:rsidP="002D61C2">
            <w:pPr>
              <w:pStyle w:val="Default"/>
              <w:ind w:left="360"/>
              <w:rPr>
                <w:color w:val="333333"/>
              </w:rPr>
            </w:pPr>
          </w:p>
          <w:p w14:paraId="6C4540E0" w14:textId="77777777" w:rsidR="002D61C2" w:rsidRPr="001F02BA" w:rsidRDefault="002D61C2" w:rsidP="002D61C2">
            <w:pPr>
              <w:pStyle w:val="Default"/>
              <w:numPr>
                <w:ilvl w:val="0"/>
                <w:numId w:val="18"/>
              </w:numPr>
              <w:rPr>
                <w:b/>
              </w:rPr>
            </w:pPr>
            <w:r w:rsidRPr="001F02BA">
              <w:rPr>
                <w:b/>
              </w:rPr>
              <w:t>Innovative</w:t>
            </w:r>
          </w:p>
          <w:p w14:paraId="6C4540E1" w14:textId="77777777" w:rsidR="002D61C2" w:rsidRPr="001F02BA" w:rsidRDefault="002D61C2" w:rsidP="002D61C2">
            <w:pPr>
              <w:pStyle w:val="Default"/>
              <w:ind w:left="360"/>
              <w:rPr>
                <w:color w:val="auto"/>
              </w:rPr>
            </w:pPr>
            <w:r w:rsidRPr="001F02BA">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6C4540E2" w14:textId="77777777" w:rsidR="002D61C2" w:rsidRPr="001F02BA" w:rsidRDefault="002D61C2" w:rsidP="002D61C2">
            <w:pPr>
              <w:pStyle w:val="Default"/>
              <w:ind w:left="360"/>
              <w:rPr>
                <w:color w:val="333333"/>
              </w:rPr>
            </w:pPr>
          </w:p>
          <w:p w14:paraId="6C4540E3" w14:textId="77777777" w:rsidR="002D61C2" w:rsidRPr="001F02BA" w:rsidRDefault="002D61C2" w:rsidP="002D61C2">
            <w:pPr>
              <w:pStyle w:val="Default"/>
              <w:numPr>
                <w:ilvl w:val="0"/>
                <w:numId w:val="18"/>
              </w:numPr>
              <w:rPr>
                <w:b/>
              </w:rPr>
            </w:pPr>
            <w:r w:rsidRPr="001F02BA">
              <w:rPr>
                <w:b/>
              </w:rPr>
              <w:t>Respectful</w:t>
            </w:r>
          </w:p>
          <w:p w14:paraId="6C4540E4" w14:textId="77777777" w:rsidR="002D61C2" w:rsidRPr="001F02BA" w:rsidRDefault="002D61C2" w:rsidP="002D61C2">
            <w:pPr>
              <w:pStyle w:val="Default"/>
              <w:ind w:left="360"/>
              <w:rPr>
                <w:color w:val="auto"/>
              </w:rPr>
            </w:pPr>
            <w:r w:rsidRPr="001F02BA">
              <w:rPr>
                <w:color w:val="auto"/>
              </w:rPr>
              <w:lastRenderedPageBreak/>
              <w:t xml:space="preserve">We treat colleagues, </w:t>
            </w:r>
            <w:proofErr w:type="gramStart"/>
            <w:r w:rsidRPr="001F02BA">
              <w:rPr>
                <w:color w:val="auto"/>
              </w:rPr>
              <w:t>customers</w:t>
            </w:r>
            <w:proofErr w:type="gramEnd"/>
            <w:r w:rsidRPr="001F02BA">
              <w:rPr>
                <w:color w:val="auto"/>
              </w:rPr>
              <w:t xml:space="preserve"> and partners with respect, listening to their views, empathising and valuing their diverse needs and perspectives, to be fair, open and honest in all that we do.</w:t>
            </w:r>
          </w:p>
          <w:p w14:paraId="6C4540E5" w14:textId="77777777" w:rsidR="002D61C2" w:rsidRPr="001F02BA" w:rsidRDefault="002D61C2" w:rsidP="002D61C2">
            <w:pPr>
              <w:pStyle w:val="Default"/>
              <w:ind w:left="360"/>
              <w:rPr>
                <w:color w:val="333333"/>
              </w:rPr>
            </w:pPr>
          </w:p>
          <w:p w14:paraId="6C4540E6" w14:textId="77777777" w:rsidR="002D61C2" w:rsidRPr="001F02BA" w:rsidRDefault="002D61C2" w:rsidP="002D61C2">
            <w:pPr>
              <w:pStyle w:val="Default"/>
              <w:numPr>
                <w:ilvl w:val="0"/>
                <w:numId w:val="18"/>
              </w:numPr>
              <w:rPr>
                <w:b/>
              </w:rPr>
            </w:pPr>
            <w:r w:rsidRPr="001F02BA">
              <w:rPr>
                <w:b/>
              </w:rPr>
              <w:t>Collaborative</w:t>
            </w:r>
          </w:p>
          <w:p w14:paraId="6C4540E8" w14:textId="59BA7ACD" w:rsidR="002D61C2" w:rsidRPr="00281939" w:rsidRDefault="002D61C2" w:rsidP="00281939">
            <w:pPr>
              <w:pStyle w:val="Default"/>
              <w:ind w:left="360"/>
              <w:rPr>
                <w:color w:val="auto"/>
              </w:rPr>
            </w:pPr>
            <w:r w:rsidRPr="001F02BA">
              <w:rPr>
                <w:color w:val="auto"/>
              </w:rPr>
              <w:t xml:space="preserve">We listen to, engage with, learn from and work with colleagues, </w:t>
            </w:r>
            <w:proofErr w:type="gramStart"/>
            <w:r w:rsidRPr="001F02BA">
              <w:rPr>
                <w:color w:val="auto"/>
              </w:rPr>
              <w:t>partners</w:t>
            </w:r>
            <w:proofErr w:type="gramEnd"/>
            <w:r w:rsidRPr="001F02BA">
              <w:rPr>
                <w:color w:val="auto"/>
              </w:rPr>
              <w:t xml:space="preserve"> and customers to help achieve the best outcomes for everyone.</w:t>
            </w:r>
          </w:p>
        </w:tc>
      </w:tr>
    </w:tbl>
    <w:p w14:paraId="6C4540EC" w14:textId="69B8A34C" w:rsidR="0087424C" w:rsidRPr="00EB58CA" w:rsidRDefault="0087424C" w:rsidP="00EB58CA">
      <w:pPr>
        <w:tabs>
          <w:tab w:val="left" w:pos="960"/>
        </w:tabs>
        <w:rPr>
          <w:sz w:val="24"/>
          <w:szCs w:val="24"/>
        </w:rPr>
      </w:pPr>
      <w:r w:rsidRPr="001F02BA">
        <w:rPr>
          <w:rFonts w:ascii="Arial" w:hAnsi="Arial" w:cs="Arial"/>
          <w:sz w:val="24"/>
          <w:szCs w:val="24"/>
        </w:rPr>
        <w:lastRenderedPageBreak/>
        <w:br w:type="page"/>
      </w:r>
      <w:r w:rsidRPr="00572E0D">
        <w:rPr>
          <w:rFonts w:ascii="Arial" w:hAnsi="Arial" w:cs="Arial"/>
          <w:b/>
          <w:sz w:val="24"/>
          <w:szCs w:val="24"/>
        </w:rPr>
        <w:lastRenderedPageBreak/>
        <w:t>Person Specification</w:t>
      </w:r>
    </w:p>
    <w:p w14:paraId="6C4540ED" w14:textId="77777777" w:rsidR="002259F7" w:rsidRPr="00572E0D" w:rsidRDefault="002259F7" w:rsidP="00CB5A66">
      <w:pPr>
        <w:spacing w:after="0" w:line="240" w:lineRule="auto"/>
        <w:jc w:val="center"/>
        <w:rPr>
          <w:rFonts w:ascii="Arial" w:hAnsi="Arial" w:cs="Arial"/>
          <w:b/>
          <w:sz w:val="24"/>
          <w:szCs w:val="24"/>
        </w:rPr>
      </w:pPr>
    </w:p>
    <w:p w14:paraId="6C4540EE" w14:textId="02E8C32D" w:rsidR="0087424C" w:rsidRPr="00572E0D" w:rsidRDefault="00572E0D" w:rsidP="0087424C">
      <w:pPr>
        <w:spacing w:after="0"/>
        <w:jc w:val="center"/>
        <w:rPr>
          <w:rFonts w:ascii="Arial" w:hAnsi="Arial" w:cs="Arial"/>
          <w:b/>
          <w:i/>
          <w:sz w:val="24"/>
          <w:szCs w:val="24"/>
        </w:rPr>
      </w:pPr>
      <w:r>
        <w:rPr>
          <w:rFonts w:ascii="Arial" w:hAnsi="Arial" w:cs="Arial"/>
          <w:b/>
          <w:i/>
          <w:sz w:val="24"/>
          <w:szCs w:val="24"/>
        </w:rPr>
        <w:t>Customer</w:t>
      </w:r>
      <w:r w:rsidR="0079197A" w:rsidRPr="00572E0D">
        <w:rPr>
          <w:rFonts w:ascii="Arial" w:hAnsi="Arial" w:cs="Arial"/>
          <w:b/>
          <w:i/>
          <w:sz w:val="24"/>
          <w:szCs w:val="24"/>
        </w:rPr>
        <w:t xml:space="preserve"> Experience Manager</w:t>
      </w:r>
    </w:p>
    <w:p w14:paraId="6C4540EF" w14:textId="77777777" w:rsidR="0087424C" w:rsidRPr="00572E0D" w:rsidRDefault="0087424C" w:rsidP="0087424C">
      <w:pPr>
        <w:spacing w:after="0" w:line="240" w:lineRule="auto"/>
        <w:jc w:val="center"/>
        <w:rPr>
          <w:rFonts w:ascii="Arial" w:hAnsi="Arial" w:cs="Arial"/>
          <w:b/>
          <w:sz w:val="24"/>
          <w:szCs w:val="24"/>
        </w:rPr>
      </w:pPr>
    </w:p>
    <w:p w14:paraId="6C4540F0" w14:textId="77777777" w:rsidR="00093214" w:rsidRPr="00572E0D" w:rsidRDefault="00093214" w:rsidP="00093214">
      <w:pPr>
        <w:spacing w:after="0" w:line="240" w:lineRule="auto"/>
        <w:rPr>
          <w:rFonts w:ascii="Arial" w:hAnsi="Arial" w:cs="Arial"/>
          <w:sz w:val="24"/>
          <w:szCs w:val="24"/>
        </w:rPr>
      </w:pPr>
      <w:r w:rsidRPr="00572E0D">
        <w:rPr>
          <w:rFonts w:ascii="Arial" w:hAnsi="Arial" w:cs="Arial"/>
          <w:sz w:val="24"/>
          <w:szCs w:val="24"/>
        </w:rPr>
        <w:t>All the following requirements are e</w:t>
      </w:r>
      <w:r w:rsidR="00501B78" w:rsidRPr="00572E0D">
        <w:rPr>
          <w:rFonts w:ascii="Arial" w:hAnsi="Arial" w:cs="Arial"/>
          <w:sz w:val="24"/>
          <w:szCs w:val="24"/>
        </w:rPr>
        <w:t>ssential unless otherwise indicated by *</w:t>
      </w:r>
    </w:p>
    <w:p w14:paraId="6C4540F1" w14:textId="77777777" w:rsidR="00C111C2" w:rsidRPr="001F02BA" w:rsidRDefault="00C111C2" w:rsidP="00093214">
      <w:pPr>
        <w:spacing w:after="0" w:line="240" w:lineRule="auto"/>
        <w:rPr>
          <w:rFonts w:ascii="Arial" w:hAnsi="Arial" w:cs="Arial"/>
          <w:sz w:val="24"/>
          <w:szCs w:val="24"/>
        </w:rPr>
      </w:pPr>
    </w:p>
    <w:p w14:paraId="6C4540F2" w14:textId="77777777" w:rsidR="00C111C2" w:rsidRPr="001F02BA" w:rsidRDefault="00C111C2" w:rsidP="00093214">
      <w:pPr>
        <w:spacing w:after="0" w:line="240" w:lineRule="auto"/>
        <w:rPr>
          <w:rFonts w:ascii="Arial" w:hAnsi="Arial" w:cs="Arial"/>
          <w:sz w:val="24"/>
          <w:szCs w:val="24"/>
        </w:rPr>
      </w:pPr>
      <w:r w:rsidRPr="001F02BA">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sidRPr="001F02BA">
        <w:rPr>
          <w:rFonts w:ascii="Arial" w:hAnsi="Arial" w:cs="Arial"/>
          <w:sz w:val="24"/>
          <w:szCs w:val="24"/>
        </w:rPr>
        <w:t>(s)</w:t>
      </w:r>
      <w:r w:rsidRPr="001F02BA">
        <w:rPr>
          <w:rFonts w:ascii="Arial" w:hAnsi="Arial" w:cs="Arial"/>
          <w:sz w:val="24"/>
          <w:szCs w:val="24"/>
        </w:rPr>
        <w:t>.</w:t>
      </w:r>
    </w:p>
    <w:p w14:paraId="6C4540F3" w14:textId="77777777" w:rsidR="00FA1EBA" w:rsidRPr="001F02BA"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1F02BA" w14:paraId="6C4540F5" w14:textId="77777777" w:rsidTr="00093214">
        <w:tc>
          <w:tcPr>
            <w:tcW w:w="10495" w:type="dxa"/>
            <w:tcBorders>
              <w:top w:val="single" w:sz="4" w:space="0" w:color="auto"/>
              <w:left w:val="single" w:sz="4" w:space="0" w:color="auto"/>
              <w:bottom w:val="single" w:sz="4" w:space="0" w:color="auto"/>
              <w:right w:val="single" w:sz="4" w:space="0" w:color="auto"/>
            </w:tcBorders>
          </w:tcPr>
          <w:p w14:paraId="6C4540F4" w14:textId="77777777" w:rsidR="0087424C" w:rsidRPr="001F02BA" w:rsidRDefault="0087424C" w:rsidP="00093214">
            <w:pPr>
              <w:spacing w:before="120" w:after="120"/>
              <w:rPr>
                <w:rFonts w:ascii="Arial" w:hAnsi="Arial" w:cs="Arial"/>
                <w:b/>
                <w:sz w:val="24"/>
                <w:szCs w:val="24"/>
              </w:rPr>
            </w:pPr>
            <w:r w:rsidRPr="001F02BA">
              <w:rPr>
                <w:rFonts w:ascii="Arial" w:hAnsi="Arial" w:cs="Arial"/>
                <w:b/>
                <w:sz w:val="24"/>
                <w:szCs w:val="24"/>
              </w:rPr>
              <w:t>Qualifications</w:t>
            </w:r>
          </w:p>
        </w:tc>
      </w:tr>
      <w:tr w:rsidR="0087424C" w:rsidRPr="001F02BA" w14:paraId="6C4540F7" w14:textId="77777777" w:rsidTr="00093214">
        <w:tc>
          <w:tcPr>
            <w:tcW w:w="10495" w:type="dxa"/>
            <w:tcBorders>
              <w:top w:val="single" w:sz="4" w:space="0" w:color="auto"/>
              <w:left w:val="single" w:sz="4" w:space="0" w:color="auto"/>
              <w:bottom w:val="nil"/>
              <w:right w:val="single" w:sz="4" w:space="0" w:color="auto"/>
            </w:tcBorders>
          </w:tcPr>
          <w:p w14:paraId="6C4540F6" w14:textId="283DCEF1" w:rsidR="0087424C" w:rsidRPr="00572E0D" w:rsidRDefault="001F02BA" w:rsidP="002259F7">
            <w:pPr>
              <w:pStyle w:val="ListParagraph"/>
              <w:numPr>
                <w:ilvl w:val="0"/>
                <w:numId w:val="20"/>
              </w:numPr>
              <w:spacing w:before="120" w:after="120" w:line="240" w:lineRule="auto"/>
              <w:rPr>
                <w:rFonts w:ascii="Arial" w:hAnsi="Arial" w:cs="Arial"/>
                <w:sz w:val="24"/>
                <w:szCs w:val="24"/>
              </w:rPr>
            </w:pPr>
            <w:r>
              <w:rPr>
                <w:rFonts w:ascii="Arial" w:hAnsi="Arial" w:cs="Arial"/>
                <w:sz w:val="24"/>
                <w:szCs w:val="24"/>
              </w:rPr>
              <w:t>R</w:t>
            </w:r>
            <w:r w:rsidR="002259F7" w:rsidRPr="00572E0D">
              <w:rPr>
                <w:rFonts w:ascii="Arial" w:hAnsi="Arial" w:cs="Arial"/>
                <w:sz w:val="24"/>
                <w:szCs w:val="24"/>
              </w:rPr>
              <w:t xml:space="preserve">elevant training and/or </w:t>
            </w:r>
            <w:r w:rsidR="007D5472" w:rsidRPr="00405B2E">
              <w:rPr>
                <w:rFonts w:ascii="Arial" w:hAnsi="Arial" w:cs="Arial"/>
                <w:sz w:val="24"/>
                <w:szCs w:val="24"/>
              </w:rPr>
              <w:t>significant</w:t>
            </w:r>
            <w:r w:rsidR="007D5472">
              <w:rPr>
                <w:rFonts w:ascii="Arial" w:hAnsi="Arial" w:cs="Arial"/>
                <w:sz w:val="24"/>
                <w:szCs w:val="24"/>
              </w:rPr>
              <w:t xml:space="preserve"> </w:t>
            </w:r>
            <w:r w:rsidR="002259F7" w:rsidRPr="00572E0D">
              <w:rPr>
                <w:rFonts w:ascii="Arial" w:hAnsi="Arial" w:cs="Arial"/>
                <w:sz w:val="24"/>
                <w:szCs w:val="24"/>
              </w:rPr>
              <w:t>work experience</w:t>
            </w:r>
            <w:r>
              <w:rPr>
                <w:rFonts w:ascii="Arial" w:hAnsi="Arial" w:cs="Arial"/>
                <w:sz w:val="24"/>
                <w:szCs w:val="24"/>
              </w:rPr>
              <w:t xml:space="preserve"> to the job role</w:t>
            </w:r>
            <w:r w:rsidR="000A10C4">
              <w:rPr>
                <w:rFonts w:ascii="Arial" w:hAnsi="Arial" w:cs="Arial"/>
                <w:sz w:val="24"/>
                <w:szCs w:val="24"/>
              </w:rPr>
              <w:t>.</w:t>
            </w:r>
          </w:p>
        </w:tc>
      </w:tr>
      <w:tr w:rsidR="0087424C" w:rsidRPr="001F02BA" w14:paraId="6C4540FB" w14:textId="77777777" w:rsidTr="00093214">
        <w:tc>
          <w:tcPr>
            <w:tcW w:w="10495" w:type="dxa"/>
            <w:tcBorders>
              <w:top w:val="nil"/>
              <w:left w:val="single" w:sz="4" w:space="0" w:color="auto"/>
              <w:bottom w:val="nil"/>
              <w:right w:val="single" w:sz="4" w:space="0" w:color="auto"/>
            </w:tcBorders>
          </w:tcPr>
          <w:p w14:paraId="6C4540F8" w14:textId="29AEF7B4" w:rsidR="0087424C" w:rsidRPr="00572E0D" w:rsidRDefault="002259F7" w:rsidP="00093214">
            <w:pPr>
              <w:pStyle w:val="ListParagraph"/>
              <w:numPr>
                <w:ilvl w:val="0"/>
                <w:numId w:val="20"/>
              </w:numPr>
              <w:spacing w:before="120" w:after="120" w:line="240" w:lineRule="auto"/>
              <w:rPr>
                <w:rFonts w:ascii="Arial" w:hAnsi="Arial" w:cs="Arial"/>
                <w:sz w:val="24"/>
                <w:szCs w:val="24"/>
              </w:rPr>
            </w:pPr>
            <w:r w:rsidRPr="00572E0D">
              <w:rPr>
                <w:rFonts w:ascii="Arial" w:hAnsi="Arial" w:cs="Arial"/>
                <w:sz w:val="24"/>
                <w:szCs w:val="24"/>
              </w:rPr>
              <w:t>Evidence of CPD</w:t>
            </w:r>
            <w:r w:rsidR="000A10C4">
              <w:rPr>
                <w:rFonts w:ascii="Arial" w:hAnsi="Arial" w:cs="Arial"/>
                <w:sz w:val="24"/>
                <w:szCs w:val="24"/>
              </w:rPr>
              <w:t>.</w:t>
            </w:r>
          </w:p>
          <w:p w14:paraId="6C4540F9" w14:textId="77777777" w:rsidR="00413C86" w:rsidRPr="00572E0D" w:rsidRDefault="00413C86" w:rsidP="00413C86">
            <w:pPr>
              <w:pStyle w:val="ListParagraph"/>
              <w:spacing w:before="120" w:after="120" w:line="240" w:lineRule="auto"/>
              <w:ind w:left="360"/>
              <w:rPr>
                <w:rFonts w:ascii="Arial" w:hAnsi="Arial" w:cs="Arial"/>
                <w:sz w:val="24"/>
                <w:szCs w:val="24"/>
              </w:rPr>
            </w:pPr>
          </w:p>
          <w:p w14:paraId="6C4540FA" w14:textId="38618397" w:rsidR="00413C86" w:rsidRPr="001F02BA" w:rsidRDefault="00413C86" w:rsidP="00413C86">
            <w:pPr>
              <w:pStyle w:val="ListParagraph"/>
              <w:numPr>
                <w:ilvl w:val="0"/>
                <w:numId w:val="20"/>
              </w:numPr>
              <w:spacing w:before="120" w:after="120" w:line="240" w:lineRule="auto"/>
              <w:rPr>
                <w:rFonts w:ascii="Arial" w:hAnsi="Arial" w:cs="Arial"/>
                <w:sz w:val="24"/>
                <w:szCs w:val="24"/>
              </w:rPr>
            </w:pPr>
            <w:r w:rsidRPr="001F02BA">
              <w:rPr>
                <w:rFonts w:ascii="Arial" w:hAnsi="Arial" w:cs="Arial"/>
                <w:sz w:val="24"/>
                <w:szCs w:val="24"/>
              </w:rPr>
              <w:t>Maths and English GCSE or equivalent</w:t>
            </w:r>
            <w:r w:rsidR="000A10C4">
              <w:rPr>
                <w:rFonts w:ascii="Arial" w:hAnsi="Arial" w:cs="Arial"/>
                <w:sz w:val="24"/>
                <w:szCs w:val="24"/>
              </w:rPr>
              <w:t>.</w:t>
            </w:r>
          </w:p>
        </w:tc>
      </w:tr>
      <w:tr w:rsidR="0087424C" w:rsidRPr="001F02BA" w14:paraId="6C4540FD" w14:textId="77777777" w:rsidTr="00093214">
        <w:tc>
          <w:tcPr>
            <w:tcW w:w="10495" w:type="dxa"/>
            <w:tcBorders>
              <w:top w:val="single" w:sz="4" w:space="0" w:color="auto"/>
              <w:left w:val="single" w:sz="4" w:space="0" w:color="auto"/>
              <w:bottom w:val="single" w:sz="4" w:space="0" w:color="auto"/>
              <w:right w:val="single" w:sz="4" w:space="0" w:color="auto"/>
            </w:tcBorders>
          </w:tcPr>
          <w:p w14:paraId="6C4540FC" w14:textId="77777777" w:rsidR="0087424C" w:rsidRPr="00572E0D" w:rsidRDefault="0087424C" w:rsidP="00093214">
            <w:pPr>
              <w:spacing w:before="120" w:after="120"/>
              <w:rPr>
                <w:rFonts w:ascii="Arial" w:hAnsi="Arial" w:cs="Arial"/>
                <w:b/>
                <w:sz w:val="24"/>
                <w:szCs w:val="24"/>
              </w:rPr>
            </w:pPr>
            <w:r w:rsidRPr="00572E0D">
              <w:rPr>
                <w:rFonts w:ascii="Arial" w:hAnsi="Arial" w:cs="Arial"/>
                <w:b/>
                <w:sz w:val="24"/>
                <w:szCs w:val="24"/>
              </w:rPr>
              <w:t xml:space="preserve">Experience </w:t>
            </w:r>
          </w:p>
        </w:tc>
      </w:tr>
      <w:tr w:rsidR="0087424C" w:rsidRPr="001F02BA" w14:paraId="6C4540FF" w14:textId="77777777" w:rsidTr="00093214">
        <w:tc>
          <w:tcPr>
            <w:tcW w:w="10495" w:type="dxa"/>
            <w:tcBorders>
              <w:top w:val="nil"/>
              <w:left w:val="single" w:sz="4" w:space="0" w:color="auto"/>
              <w:bottom w:val="nil"/>
              <w:right w:val="single" w:sz="4" w:space="0" w:color="auto"/>
            </w:tcBorders>
          </w:tcPr>
          <w:p w14:paraId="1A91F6E4" w14:textId="10C3093C" w:rsidR="0087424C" w:rsidRPr="00572E0D" w:rsidRDefault="002259F7" w:rsidP="00572E0D">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 xml:space="preserve">Sound knowledge and practical experience of </w:t>
            </w:r>
            <w:r w:rsidR="00FA255D" w:rsidRPr="00572E0D">
              <w:rPr>
                <w:rFonts w:ascii="Arial" w:hAnsi="Arial" w:cs="Arial"/>
                <w:sz w:val="24"/>
                <w:szCs w:val="24"/>
              </w:rPr>
              <w:t xml:space="preserve">enabling and delivering </w:t>
            </w:r>
            <w:r w:rsidRPr="00572E0D">
              <w:rPr>
                <w:rFonts w:ascii="Arial" w:hAnsi="Arial" w:cs="Arial"/>
                <w:sz w:val="24"/>
                <w:szCs w:val="24"/>
              </w:rPr>
              <w:t xml:space="preserve">a wide range of organisational </w:t>
            </w:r>
            <w:r w:rsidR="00047EC7" w:rsidRPr="00572E0D">
              <w:rPr>
                <w:rFonts w:ascii="Arial" w:hAnsi="Arial" w:cs="Arial"/>
                <w:sz w:val="24"/>
                <w:szCs w:val="24"/>
              </w:rPr>
              <w:t xml:space="preserve">change and </w:t>
            </w:r>
            <w:r w:rsidRPr="00572E0D">
              <w:rPr>
                <w:rFonts w:ascii="Arial" w:hAnsi="Arial" w:cs="Arial"/>
                <w:sz w:val="24"/>
                <w:szCs w:val="24"/>
              </w:rPr>
              <w:t xml:space="preserve">development </w:t>
            </w:r>
            <w:r w:rsidR="003D5716" w:rsidRPr="00405B2E">
              <w:rPr>
                <w:rFonts w:ascii="Arial" w:hAnsi="Arial" w:cs="Arial"/>
                <w:sz w:val="24"/>
                <w:szCs w:val="24"/>
              </w:rPr>
              <w:t xml:space="preserve">projects, </w:t>
            </w:r>
            <w:proofErr w:type="gramStart"/>
            <w:r w:rsidRPr="00405B2E">
              <w:rPr>
                <w:rFonts w:ascii="Arial" w:hAnsi="Arial" w:cs="Arial"/>
                <w:sz w:val="24"/>
                <w:szCs w:val="24"/>
              </w:rPr>
              <w:t>interventions</w:t>
            </w:r>
            <w:proofErr w:type="gramEnd"/>
            <w:r w:rsidR="00572E0D" w:rsidRPr="00405B2E">
              <w:rPr>
                <w:rFonts w:ascii="Arial" w:hAnsi="Arial" w:cs="Arial"/>
                <w:sz w:val="24"/>
                <w:szCs w:val="24"/>
              </w:rPr>
              <w:t xml:space="preserve"> </w:t>
            </w:r>
            <w:r w:rsidR="003D5716" w:rsidRPr="00405B2E">
              <w:rPr>
                <w:rFonts w:ascii="Arial" w:hAnsi="Arial" w:cs="Arial"/>
                <w:sz w:val="24"/>
                <w:szCs w:val="24"/>
              </w:rPr>
              <w:t xml:space="preserve">and initiatives </w:t>
            </w:r>
            <w:r w:rsidR="00572E0D" w:rsidRPr="00572E0D">
              <w:rPr>
                <w:rFonts w:ascii="Arial" w:hAnsi="Arial" w:cs="Arial"/>
                <w:sz w:val="24"/>
                <w:szCs w:val="24"/>
              </w:rPr>
              <w:t>to benefit customers</w:t>
            </w:r>
            <w:r w:rsidRPr="00572E0D">
              <w:rPr>
                <w:rFonts w:ascii="Arial" w:hAnsi="Arial" w:cs="Arial"/>
                <w:sz w:val="24"/>
                <w:szCs w:val="24"/>
              </w:rPr>
              <w:t xml:space="preserve">. </w:t>
            </w:r>
          </w:p>
          <w:p w14:paraId="4025554F" w14:textId="77777777" w:rsidR="00572E0D" w:rsidRPr="00572E0D" w:rsidRDefault="00572E0D" w:rsidP="00572E0D">
            <w:pPr>
              <w:pStyle w:val="ListParagraph"/>
              <w:spacing w:before="120" w:after="120" w:line="240" w:lineRule="auto"/>
              <w:ind w:left="357"/>
              <w:rPr>
                <w:rFonts w:ascii="Arial" w:hAnsi="Arial" w:cs="Arial"/>
                <w:sz w:val="24"/>
                <w:szCs w:val="24"/>
              </w:rPr>
            </w:pPr>
          </w:p>
          <w:p w14:paraId="59FC81DF" w14:textId="29F10FEE" w:rsidR="00572E0D" w:rsidRPr="00572E0D" w:rsidRDefault="00572E0D" w:rsidP="00572E0D">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Experience</w:t>
            </w:r>
            <w:r w:rsidR="00970C87">
              <w:rPr>
                <w:rFonts w:ascii="Arial" w:hAnsi="Arial" w:cs="Arial"/>
                <w:sz w:val="24"/>
                <w:szCs w:val="24"/>
              </w:rPr>
              <w:t xml:space="preserve"> of undertaking user/customer journey</w:t>
            </w:r>
            <w:r w:rsidR="009C0E6C">
              <w:rPr>
                <w:rFonts w:ascii="Arial" w:hAnsi="Arial" w:cs="Arial"/>
                <w:sz w:val="24"/>
                <w:szCs w:val="24"/>
              </w:rPr>
              <w:t>/process</w:t>
            </w:r>
            <w:r w:rsidR="00970C87">
              <w:rPr>
                <w:rFonts w:ascii="Arial" w:hAnsi="Arial" w:cs="Arial"/>
                <w:sz w:val="24"/>
                <w:szCs w:val="24"/>
              </w:rPr>
              <w:t xml:space="preserve"> mapping and developing user stories or equivalent experience of facilitating the user/customer voice </w:t>
            </w:r>
            <w:r w:rsidR="000A10C4">
              <w:rPr>
                <w:rFonts w:ascii="Arial" w:hAnsi="Arial" w:cs="Arial"/>
                <w:sz w:val="24"/>
                <w:szCs w:val="24"/>
              </w:rPr>
              <w:t>to influence projects</w:t>
            </w:r>
            <w:r w:rsidR="00405B2E">
              <w:rPr>
                <w:rFonts w:ascii="Arial" w:hAnsi="Arial" w:cs="Arial"/>
                <w:sz w:val="24"/>
                <w:szCs w:val="24"/>
              </w:rPr>
              <w:t xml:space="preserve">, </w:t>
            </w:r>
            <w:proofErr w:type="gramStart"/>
            <w:r w:rsidR="003D5716" w:rsidRPr="00405B2E">
              <w:rPr>
                <w:rFonts w:ascii="Arial" w:hAnsi="Arial" w:cs="Arial"/>
                <w:sz w:val="24"/>
                <w:szCs w:val="24"/>
              </w:rPr>
              <w:t>interventions</w:t>
            </w:r>
            <w:proofErr w:type="gramEnd"/>
            <w:r w:rsidR="003D5716" w:rsidRPr="00405B2E">
              <w:rPr>
                <w:rFonts w:ascii="Arial" w:hAnsi="Arial" w:cs="Arial"/>
                <w:sz w:val="24"/>
                <w:szCs w:val="24"/>
              </w:rPr>
              <w:t xml:space="preserve"> and initiatives</w:t>
            </w:r>
            <w:r w:rsidR="00405B2E" w:rsidRPr="00405B2E">
              <w:rPr>
                <w:rFonts w:ascii="Arial" w:hAnsi="Arial" w:cs="Arial"/>
                <w:sz w:val="24"/>
                <w:szCs w:val="24"/>
              </w:rPr>
              <w:t>.</w:t>
            </w:r>
          </w:p>
          <w:p w14:paraId="470F1AF5" w14:textId="77777777" w:rsidR="00572E0D" w:rsidRPr="00572E0D" w:rsidRDefault="00572E0D" w:rsidP="00572E0D">
            <w:pPr>
              <w:pStyle w:val="ListParagraph"/>
              <w:rPr>
                <w:rFonts w:ascii="Arial" w:hAnsi="Arial" w:cs="Arial"/>
                <w:sz w:val="24"/>
                <w:szCs w:val="24"/>
              </w:rPr>
            </w:pPr>
          </w:p>
          <w:p w14:paraId="6C4540FE" w14:textId="76E9DF5C" w:rsidR="00572E0D" w:rsidRPr="00572E0D" w:rsidRDefault="00572E0D" w:rsidP="00572E0D">
            <w:pPr>
              <w:pStyle w:val="ListParagraph"/>
              <w:numPr>
                <w:ilvl w:val="0"/>
                <w:numId w:val="19"/>
              </w:numPr>
              <w:spacing w:before="60" w:after="60" w:line="240" w:lineRule="auto"/>
              <w:contextualSpacing w:val="0"/>
              <w:rPr>
                <w:rFonts w:ascii="Arial" w:hAnsi="Arial" w:cs="Arial"/>
                <w:sz w:val="24"/>
                <w:szCs w:val="24"/>
              </w:rPr>
            </w:pPr>
            <w:r w:rsidRPr="00572E0D">
              <w:rPr>
                <w:rFonts w:ascii="Arial" w:hAnsi="Arial" w:cs="Arial"/>
                <w:sz w:val="24"/>
                <w:szCs w:val="24"/>
              </w:rPr>
              <w:t>Proven experience of working in complex business and/or agile portfolio / programme area or comparable area.</w:t>
            </w:r>
          </w:p>
        </w:tc>
      </w:tr>
      <w:tr w:rsidR="0087424C" w:rsidRPr="001F02BA" w14:paraId="6C454101" w14:textId="77777777" w:rsidTr="00093214">
        <w:tc>
          <w:tcPr>
            <w:tcW w:w="10495" w:type="dxa"/>
            <w:tcBorders>
              <w:top w:val="nil"/>
              <w:left w:val="single" w:sz="4" w:space="0" w:color="auto"/>
              <w:bottom w:val="nil"/>
              <w:right w:val="single" w:sz="4" w:space="0" w:color="auto"/>
            </w:tcBorders>
          </w:tcPr>
          <w:p w14:paraId="6C454100" w14:textId="1D58637F" w:rsidR="0087424C" w:rsidRPr="00572E0D" w:rsidRDefault="002259F7" w:rsidP="00FA255D">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 xml:space="preserve">Recent experience of </w:t>
            </w:r>
            <w:r w:rsidR="00346556" w:rsidRPr="00572E0D">
              <w:rPr>
                <w:rFonts w:ascii="Arial" w:hAnsi="Arial" w:cs="Arial"/>
                <w:sz w:val="24"/>
                <w:szCs w:val="24"/>
              </w:rPr>
              <w:t xml:space="preserve">designing, </w:t>
            </w:r>
            <w:proofErr w:type="gramStart"/>
            <w:r w:rsidRPr="00572E0D">
              <w:rPr>
                <w:rFonts w:ascii="Arial" w:hAnsi="Arial" w:cs="Arial"/>
                <w:sz w:val="24"/>
                <w:szCs w:val="24"/>
              </w:rPr>
              <w:t>delivering</w:t>
            </w:r>
            <w:proofErr w:type="gramEnd"/>
            <w:r w:rsidR="00346556" w:rsidRPr="00572E0D">
              <w:rPr>
                <w:rFonts w:ascii="Arial" w:hAnsi="Arial" w:cs="Arial"/>
                <w:sz w:val="24"/>
                <w:szCs w:val="24"/>
              </w:rPr>
              <w:t xml:space="preserve"> and evaluating</w:t>
            </w:r>
            <w:r w:rsidRPr="00572E0D">
              <w:rPr>
                <w:rFonts w:ascii="Arial" w:hAnsi="Arial" w:cs="Arial"/>
                <w:sz w:val="24"/>
                <w:szCs w:val="24"/>
              </w:rPr>
              <w:t xml:space="preserve"> innovative solutions to bring</w:t>
            </w:r>
            <w:r w:rsidR="00B4609C" w:rsidRPr="00572E0D">
              <w:rPr>
                <w:rFonts w:ascii="Arial" w:hAnsi="Arial" w:cs="Arial"/>
                <w:sz w:val="24"/>
                <w:szCs w:val="24"/>
              </w:rPr>
              <w:t xml:space="preserve"> about </w:t>
            </w:r>
            <w:r w:rsidR="00ED59BF" w:rsidRPr="00572E0D">
              <w:rPr>
                <w:rFonts w:ascii="Arial" w:hAnsi="Arial" w:cs="Arial"/>
                <w:sz w:val="24"/>
                <w:szCs w:val="24"/>
              </w:rPr>
              <w:t xml:space="preserve">positive </w:t>
            </w:r>
            <w:r w:rsidR="00970C87">
              <w:rPr>
                <w:rFonts w:ascii="Arial" w:hAnsi="Arial" w:cs="Arial"/>
                <w:sz w:val="24"/>
                <w:szCs w:val="24"/>
              </w:rPr>
              <w:t>customer</w:t>
            </w:r>
            <w:r w:rsidR="00047EC7" w:rsidRPr="00572E0D">
              <w:rPr>
                <w:rFonts w:ascii="Arial" w:hAnsi="Arial" w:cs="Arial"/>
                <w:sz w:val="24"/>
                <w:szCs w:val="24"/>
              </w:rPr>
              <w:t xml:space="preserve"> experience </w:t>
            </w:r>
            <w:r w:rsidR="00ED59BF" w:rsidRPr="00572E0D">
              <w:rPr>
                <w:rFonts w:ascii="Arial" w:hAnsi="Arial" w:cs="Arial"/>
                <w:sz w:val="24"/>
                <w:szCs w:val="24"/>
              </w:rPr>
              <w:t>outcomes.</w:t>
            </w:r>
            <w:r w:rsidR="00A607DA" w:rsidRPr="00572E0D">
              <w:rPr>
                <w:rFonts w:ascii="Arial" w:hAnsi="Arial" w:cs="Arial"/>
                <w:sz w:val="24"/>
                <w:szCs w:val="24"/>
              </w:rPr>
              <w:t xml:space="preserve"> </w:t>
            </w:r>
          </w:p>
        </w:tc>
      </w:tr>
      <w:tr w:rsidR="0004487A" w:rsidRPr="001F02BA" w14:paraId="6C454105" w14:textId="77777777" w:rsidTr="00093214">
        <w:tc>
          <w:tcPr>
            <w:tcW w:w="10495" w:type="dxa"/>
            <w:tcBorders>
              <w:top w:val="nil"/>
              <w:left w:val="single" w:sz="4" w:space="0" w:color="auto"/>
              <w:bottom w:val="nil"/>
              <w:right w:val="single" w:sz="4" w:space="0" w:color="auto"/>
            </w:tcBorders>
          </w:tcPr>
          <w:p w14:paraId="6C454104" w14:textId="06A6177F" w:rsidR="0004487A" w:rsidRPr="00572E0D" w:rsidRDefault="00970C87"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Experience</w:t>
            </w:r>
            <w:r w:rsidR="00FA255D" w:rsidRPr="00572E0D">
              <w:rPr>
                <w:rFonts w:ascii="Arial" w:hAnsi="Arial" w:cs="Arial"/>
                <w:sz w:val="24"/>
                <w:szCs w:val="24"/>
              </w:rPr>
              <w:t xml:space="preserve"> of managing competing work priorities</w:t>
            </w:r>
            <w:r w:rsidR="00ED59BF" w:rsidRPr="00572E0D">
              <w:rPr>
                <w:rFonts w:ascii="Arial" w:hAnsi="Arial" w:cs="Arial"/>
                <w:sz w:val="24"/>
                <w:szCs w:val="24"/>
              </w:rPr>
              <w:t xml:space="preserve"> with minimal supervision, under tight financial and</w:t>
            </w:r>
            <w:r>
              <w:rPr>
                <w:rFonts w:ascii="Arial" w:hAnsi="Arial" w:cs="Arial"/>
                <w:sz w:val="24"/>
                <w:szCs w:val="24"/>
              </w:rPr>
              <w:t xml:space="preserve">/or </w:t>
            </w:r>
            <w:r w:rsidR="00ED59BF" w:rsidRPr="00572E0D">
              <w:rPr>
                <w:rFonts w:ascii="Arial" w:hAnsi="Arial" w:cs="Arial"/>
                <w:sz w:val="24"/>
                <w:szCs w:val="24"/>
              </w:rPr>
              <w:t>time restrictions.</w:t>
            </w:r>
            <w:r w:rsidR="007A3712" w:rsidRPr="00572E0D">
              <w:rPr>
                <w:rFonts w:ascii="Arial" w:hAnsi="Arial" w:cs="Arial"/>
                <w:sz w:val="24"/>
                <w:szCs w:val="24"/>
              </w:rPr>
              <w:t xml:space="preserve"> </w:t>
            </w:r>
          </w:p>
        </w:tc>
      </w:tr>
      <w:tr w:rsidR="0004487A" w:rsidRPr="00572E0D" w14:paraId="6C45410C" w14:textId="77777777" w:rsidTr="0004487A">
        <w:trPr>
          <w:trHeight w:val="584"/>
        </w:trPr>
        <w:tc>
          <w:tcPr>
            <w:tcW w:w="10495" w:type="dxa"/>
            <w:tcBorders>
              <w:top w:val="nil"/>
              <w:left w:val="single" w:sz="4" w:space="0" w:color="auto"/>
              <w:bottom w:val="nil"/>
              <w:right w:val="single" w:sz="4" w:space="0" w:color="auto"/>
            </w:tcBorders>
          </w:tcPr>
          <w:p w14:paraId="6C454106" w14:textId="360B17A1" w:rsidR="0004487A" w:rsidRPr="00572E0D" w:rsidRDefault="007B7509" w:rsidP="00572E0D">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 xml:space="preserve">Evidence of </w:t>
            </w:r>
            <w:r w:rsidR="00047EC7" w:rsidRPr="00572E0D">
              <w:rPr>
                <w:rFonts w:ascii="Arial" w:hAnsi="Arial" w:cs="Arial"/>
                <w:sz w:val="24"/>
                <w:szCs w:val="24"/>
              </w:rPr>
              <w:t xml:space="preserve">providing </w:t>
            </w:r>
            <w:r w:rsidRPr="00572E0D">
              <w:rPr>
                <w:rFonts w:ascii="Arial" w:hAnsi="Arial" w:cs="Arial"/>
                <w:sz w:val="24"/>
                <w:szCs w:val="24"/>
              </w:rPr>
              <w:t xml:space="preserve">practical </w:t>
            </w:r>
            <w:r w:rsidR="007D5472" w:rsidRPr="00405B2E">
              <w:rPr>
                <w:rFonts w:ascii="Arial" w:hAnsi="Arial" w:cs="Arial"/>
                <w:sz w:val="24"/>
                <w:szCs w:val="24"/>
              </w:rPr>
              <w:t xml:space="preserve">advice </w:t>
            </w:r>
            <w:r w:rsidRPr="00405B2E">
              <w:rPr>
                <w:rFonts w:ascii="Arial" w:hAnsi="Arial" w:cs="Arial"/>
                <w:sz w:val="24"/>
                <w:szCs w:val="24"/>
              </w:rPr>
              <w:t xml:space="preserve">and </w:t>
            </w:r>
            <w:r w:rsidR="007D5472" w:rsidRPr="00405B2E">
              <w:rPr>
                <w:rFonts w:ascii="Arial" w:hAnsi="Arial" w:cs="Arial"/>
                <w:sz w:val="24"/>
                <w:szCs w:val="24"/>
              </w:rPr>
              <w:t xml:space="preserve">guidance </w:t>
            </w:r>
            <w:r w:rsidRPr="00572E0D">
              <w:rPr>
                <w:rFonts w:ascii="Arial" w:hAnsi="Arial" w:cs="Arial"/>
                <w:sz w:val="24"/>
                <w:szCs w:val="24"/>
              </w:rPr>
              <w:t>to support business</w:t>
            </w:r>
            <w:r w:rsidR="00047EC7" w:rsidRPr="00572E0D">
              <w:rPr>
                <w:rFonts w:ascii="Arial" w:hAnsi="Arial" w:cs="Arial"/>
                <w:sz w:val="24"/>
                <w:szCs w:val="24"/>
              </w:rPr>
              <w:t>,</w:t>
            </w:r>
            <w:r w:rsidRPr="00572E0D">
              <w:rPr>
                <w:rFonts w:ascii="Arial" w:hAnsi="Arial" w:cs="Arial"/>
                <w:sz w:val="24"/>
                <w:szCs w:val="24"/>
              </w:rPr>
              <w:t xml:space="preserve"> </w:t>
            </w:r>
            <w:proofErr w:type="gramStart"/>
            <w:r w:rsidRPr="00572E0D">
              <w:rPr>
                <w:rFonts w:ascii="Arial" w:hAnsi="Arial" w:cs="Arial"/>
                <w:sz w:val="24"/>
                <w:szCs w:val="24"/>
              </w:rPr>
              <w:t>service</w:t>
            </w:r>
            <w:proofErr w:type="gramEnd"/>
            <w:r w:rsidR="00047EC7" w:rsidRPr="00572E0D">
              <w:rPr>
                <w:rFonts w:ascii="Arial" w:hAnsi="Arial" w:cs="Arial"/>
                <w:sz w:val="24"/>
                <w:szCs w:val="24"/>
              </w:rPr>
              <w:t xml:space="preserve"> or process </w:t>
            </w:r>
            <w:r w:rsidRPr="00572E0D">
              <w:rPr>
                <w:rFonts w:ascii="Arial" w:hAnsi="Arial" w:cs="Arial"/>
                <w:sz w:val="24"/>
                <w:szCs w:val="24"/>
              </w:rPr>
              <w:t>improvement</w:t>
            </w:r>
            <w:r w:rsidR="0096295E" w:rsidRPr="00572E0D">
              <w:rPr>
                <w:rFonts w:ascii="Arial" w:hAnsi="Arial" w:cs="Arial"/>
                <w:sz w:val="24"/>
                <w:szCs w:val="24"/>
              </w:rPr>
              <w:t>,</w:t>
            </w:r>
            <w:r w:rsidR="00ED59BF" w:rsidRPr="00572E0D">
              <w:rPr>
                <w:rFonts w:ascii="Arial" w:hAnsi="Arial" w:cs="Arial"/>
                <w:sz w:val="24"/>
                <w:szCs w:val="24"/>
              </w:rPr>
              <w:t xml:space="preserve"> </w:t>
            </w:r>
            <w:r w:rsidR="00250C11" w:rsidRPr="00572E0D">
              <w:rPr>
                <w:rFonts w:ascii="Arial" w:hAnsi="Arial" w:cs="Arial"/>
                <w:sz w:val="24"/>
                <w:szCs w:val="24"/>
              </w:rPr>
              <w:t xml:space="preserve">as it relates to </w:t>
            </w:r>
            <w:r w:rsidR="00970C87">
              <w:rPr>
                <w:rFonts w:ascii="Arial" w:hAnsi="Arial" w:cs="Arial"/>
                <w:sz w:val="24"/>
                <w:szCs w:val="24"/>
              </w:rPr>
              <w:t>customer</w:t>
            </w:r>
            <w:r w:rsidR="00250C11" w:rsidRPr="00572E0D">
              <w:rPr>
                <w:rFonts w:ascii="Arial" w:hAnsi="Arial" w:cs="Arial"/>
                <w:sz w:val="24"/>
                <w:szCs w:val="24"/>
              </w:rPr>
              <w:t xml:space="preserve"> </w:t>
            </w:r>
            <w:r w:rsidR="0096295E" w:rsidRPr="00572E0D">
              <w:rPr>
                <w:rFonts w:ascii="Arial" w:hAnsi="Arial" w:cs="Arial"/>
                <w:sz w:val="24"/>
                <w:szCs w:val="24"/>
              </w:rPr>
              <w:t xml:space="preserve">experience, </w:t>
            </w:r>
            <w:r w:rsidR="00ED59BF" w:rsidRPr="00572E0D">
              <w:rPr>
                <w:rFonts w:ascii="Arial" w:hAnsi="Arial" w:cs="Arial"/>
                <w:sz w:val="24"/>
                <w:szCs w:val="24"/>
              </w:rPr>
              <w:t>at a senior level.</w:t>
            </w:r>
            <w:r w:rsidR="00A607DA" w:rsidRPr="00572E0D">
              <w:rPr>
                <w:rFonts w:ascii="Arial" w:hAnsi="Arial" w:cs="Arial"/>
                <w:sz w:val="24"/>
                <w:szCs w:val="24"/>
              </w:rPr>
              <w:t xml:space="preserve"> </w:t>
            </w:r>
          </w:p>
          <w:p w14:paraId="6C454107" w14:textId="77777777" w:rsidR="00862DEF" w:rsidRPr="00572E0D" w:rsidRDefault="00862DEF" w:rsidP="00862DEF">
            <w:pPr>
              <w:pStyle w:val="ListParagraph"/>
              <w:spacing w:before="120" w:after="120" w:line="240" w:lineRule="auto"/>
              <w:ind w:left="360"/>
              <w:rPr>
                <w:rFonts w:ascii="Arial" w:hAnsi="Arial" w:cs="Arial"/>
                <w:sz w:val="24"/>
                <w:szCs w:val="24"/>
              </w:rPr>
            </w:pPr>
          </w:p>
          <w:p w14:paraId="6C45410A" w14:textId="45EFDFCD" w:rsidR="00862DEF" w:rsidRPr="00572E0D" w:rsidRDefault="00862DEF" w:rsidP="00572E0D">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Experience</w:t>
            </w:r>
            <w:r w:rsidR="00572E0D" w:rsidRPr="00572E0D">
              <w:rPr>
                <w:rFonts w:ascii="Arial" w:hAnsi="Arial" w:cs="Arial"/>
                <w:sz w:val="24"/>
                <w:szCs w:val="24"/>
              </w:rPr>
              <w:t xml:space="preserve"> of</w:t>
            </w:r>
            <w:r w:rsidR="00EB58CA">
              <w:rPr>
                <w:rFonts w:ascii="Arial" w:hAnsi="Arial" w:cs="Arial"/>
                <w:sz w:val="24"/>
                <w:szCs w:val="24"/>
              </w:rPr>
              <w:t xml:space="preserve"> utilising</w:t>
            </w:r>
            <w:r w:rsidR="00572E0D" w:rsidRPr="00572E0D">
              <w:rPr>
                <w:rFonts w:ascii="Arial" w:hAnsi="Arial" w:cs="Arial"/>
                <w:sz w:val="24"/>
                <w:szCs w:val="24"/>
              </w:rPr>
              <w:t xml:space="preserve"> project management</w:t>
            </w:r>
            <w:r w:rsidR="00EB58CA">
              <w:rPr>
                <w:rFonts w:ascii="Arial" w:hAnsi="Arial" w:cs="Arial"/>
                <w:sz w:val="24"/>
                <w:szCs w:val="24"/>
              </w:rPr>
              <w:t xml:space="preserve"> techniques</w:t>
            </w:r>
            <w:r w:rsidR="00572E0D" w:rsidRPr="00572E0D">
              <w:rPr>
                <w:rFonts w:ascii="Arial" w:hAnsi="Arial" w:cs="Arial"/>
                <w:sz w:val="24"/>
                <w:szCs w:val="24"/>
              </w:rPr>
              <w:t>, including</w:t>
            </w:r>
            <w:r w:rsidRPr="00572E0D">
              <w:rPr>
                <w:rFonts w:ascii="Arial" w:hAnsi="Arial" w:cs="Arial"/>
                <w:sz w:val="24"/>
                <w:szCs w:val="24"/>
              </w:rPr>
              <w:t xml:space="preserve"> </w:t>
            </w:r>
            <w:r w:rsidR="00970C87">
              <w:rPr>
                <w:rFonts w:ascii="Arial" w:hAnsi="Arial" w:cs="Arial"/>
                <w:sz w:val="24"/>
                <w:szCs w:val="24"/>
              </w:rPr>
              <w:t xml:space="preserve">both </w:t>
            </w:r>
            <w:r w:rsidRPr="00572E0D">
              <w:rPr>
                <w:rFonts w:ascii="Arial" w:hAnsi="Arial" w:cs="Arial"/>
                <w:sz w:val="24"/>
                <w:szCs w:val="24"/>
              </w:rPr>
              <w:t xml:space="preserve">managing </w:t>
            </w:r>
            <w:r w:rsidR="00970C87">
              <w:rPr>
                <w:rFonts w:ascii="Arial" w:hAnsi="Arial" w:cs="Arial"/>
                <w:sz w:val="24"/>
                <w:szCs w:val="24"/>
              </w:rPr>
              <w:t xml:space="preserve">and contributing to </w:t>
            </w:r>
            <w:r w:rsidRPr="00572E0D">
              <w:rPr>
                <w:rFonts w:ascii="Arial" w:hAnsi="Arial" w:cs="Arial"/>
                <w:sz w:val="24"/>
                <w:szCs w:val="24"/>
              </w:rPr>
              <w:t>cross</w:t>
            </w:r>
            <w:r w:rsidR="00970C87">
              <w:rPr>
                <w:rFonts w:ascii="Arial" w:hAnsi="Arial" w:cs="Arial"/>
                <w:sz w:val="24"/>
                <w:szCs w:val="24"/>
              </w:rPr>
              <w:t>-</w:t>
            </w:r>
            <w:r w:rsidR="00970C87" w:rsidRPr="00572E0D">
              <w:rPr>
                <w:rFonts w:ascii="Arial" w:hAnsi="Arial" w:cs="Arial"/>
                <w:sz w:val="24"/>
                <w:szCs w:val="24"/>
              </w:rPr>
              <w:t xml:space="preserve"> functional</w:t>
            </w:r>
            <w:r w:rsidR="00970C87">
              <w:rPr>
                <w:rFonts w:ascii="Arial" w:hAnsi="Arial" w:cs="Arial"/>
                <w:sz w:val="24"/>
                <w:szCs w:val="24"/>
              </w:rPr>
              <w:t xml:space="preserve"> change and improvement </w:t>
            </w:r>
            <w:r w:rsidRPr="00572E0D">
              <w:rPr>
                <w:rFonts w:ascii="Arial" w:hAnsi="Arial" w:cs="Arial"/>
                <w:sz w:val="24"/>
                <w:szCs w:val="24"/>
              </w:rPr>
              <w:t>projects</w:t>
            </w:r>
            <w:r w:rsidR="00970C87">
              <w:rPr>
                <w:rFonts w:ascii="Arial" w:hAnsi="Arial" w:cs="Arial"/>
                <w:sz w:val="24"/>
                <w:szCs w:val="24"/>
              </w:rPr>
              <w:t>.</w:t>
            </w:r>
          </w:p>
          <w:p w14:paraId="3DB64BE9" w14:textId="77777777" w:rsidR="00263C43" w:rsidRPr="00572E0D" w:rsidRDefault="00263C43" w:rsidP="00263C43">
            <w:pPr>
              <w:pStyle w:val="ListParagraph"/>
              <w:rPr>
                <w:rFonts w:ascii="Arial" w:hAnsi="Arial" w:cs="Arial"/>
                <w:sz w:val="24"/>
                <w:szCs w:val="24"/>
              </w:rPr>
            </w:pPr>
          </w:p>
          <w:p w14:paraId="5F22D6F2" w14:textId="76EC445C" w:rsidR="00862DEF" w:rsidRPr="00572E0D" w:rsidRDefault="00263C43" w:rsidP="00572E0D">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 xml:space="preserve">Experience of working collaboratively in a matrix structure to ensure delivery of corporate priorities. </w:t>
            </w:r>
          </w:p>
          <w:p w14:paraId="34F27245" w14:textId="77777777" w:rsidR="00572E0D" w:rsidRPr="00572E0D" w:rsidRDefault="00572E0D" w:rsidP="00572E0D">
            <w:pPr>
              <w:pStyle w:val="ListParagraph"/>
              <w:rPr>
                <w:rFonts w:ascii="Arial" w:hAnsi="Arial" w:cs="Arial"/>
                <w:sz w:val="24"/>
                <w:szCs w:val="24"/>
              </w:rPr>
            </w:pPr>
          </w:p>
          <w:p w14:paraId="4C0D51F1" w14:textId="77777777" w:rsidR="00572E0D" w:rsidRPr="00572E0D" w:rsidRDefault="00572E0D" w:rsidP="00572E0D">
            <w:pPr>
              <w:pStyle w:val="ListParagraph"/>
              <w:numPr>
                <w:ilvl w:val="0"/>
                <w:numId w:val="19"/>
              </w:numPr>
              <w:spacing w:before="60" w:after="60" w:line="240" w:lineRule="auto"/>
              <w:contextualSpacing w:val="0"/>
              <w:rPr>
                <w:rFonts w:ascii="Arial" w:hAnsi="Arial" w:cs="Arial"/>
                <w:sz w:val="24"/>
                <w:szCs w:val="24"/>
              </w:rPr>
            </w:pPr>
            <w:r w:rsidRPr="00572E0D">
              <w:rPr>
                <w:rFonts w:ascii="Arial" w:hAnsi="Arial" w:cs="Arial"/>
                <w:sz w:val="24"/>
                <w:szCs w:val="24"/>
              </w:rPr>
              <w:t xml:space="preserve">Significant levels of expertise in Microsoft Office, usage of Teams / SharePoint and Excel. </w:t>
            </w:r>
          </w:p>
          <w:p w14:paraId="360D73D3" w14:textId="77777777" w:rsidR="00572E0D" w:rsidRPr="00572E0D" w:rsidRDefault="00572E0D" w:rsidP="00572E0D">
            <w:pPr>
              <w:pStyle w:val="ListParagraph"/>
              <w:rPr>
                <w:rFonts w:ascii="Arial" w:hAnsi="Arial" w:cs="Arial"/>
                <w:sz w:val="24"/>
                <w:szCs w:val="24"/>
              </w:rPr>
            </w:pPr>
          </w:p>
          <w:p w14:paraId="7520CF40" w14:textId="700FD014" w:rsidR="00572E0D" w:rsidRDefault="00572E0D" w:rsidP="00572E0D">
            <w:pPr>
              <w:pStyle w:val="ListParagraph"/>
              <w:numPr>
                <w:ilvl w:val="0"/>
                <w:numId w:val="19"/>
              </w:numPr>
              <w:spacing w:before="60" w:after="60" w:line="240" w:lineRule="auto"/>
              <w:contextualSpacing w:val="0"/>
              <w:rPr>
                <w:rFonts w:ascii="Arial" w:hAnsi="Arial" w:cs="Arial"/>
                <w:sz w:val="24"/>
                <w:szCs w:val="24"/>
              </w:rPr>
            </w:pPr>
            <w:r w:rsidRPr="00572E0D">
              <w:rPr>
                <w:rFonts w:ascii="Arial" w:hAnsi="Arial" w:cs="Arial"/>
                <w:sz w:val="24"/>
                <w:szCs w:val="24"/>
              </w:rPr>
              <w:t xml:space="preserve">Experience of using Power </w:t>
            </w:r>
            <w:proofErr w:type="gramStart"/>
            <w:r w:rsidRPr="00572E0D">
              <w:rPr>
                <w:rFonts w:ascii="Arial" w:hAnsi="Arial" w:cs="Arial"/>
                <w:sz w:val="24"/>
                <w:szCs w:val="24"/>
              </w:rPr>
              <w:t>Bi.*</w:t>
            </w:r>
            <w:proofErr w:type="gramEnd"/>
            <w:r w:rsidR="003D5716">
              <w:rPr>
                <w:rFonts w:ascii="Arial" w:hAnsi="Arial" w:cs="Arial"/>
                <w:sz w:val="24"/>
                <w:szCs w:val="24"/>
              </w:rPr>
              <w:t xml:space="preserve"> </w:t>
            </w:r>
          </w:p>
          <w:p w14:paraId="06BBCDAE" w14:textId="77777777" w:rsidR="00970C87" w:rsidRPr="00970C87" w:rsidRDefault="00970C87" w:rsidP="00970C87">
            <w:pPr>
              <w:pStyle w:val="ListParagraph"/>
              <w:rPr>
                <w:rFonts w:ascii="Arial" w:hAnsi="Arial" w:cs="Arial"/>
                <w:sz w:val="24"/>
                <w:szCs w:val="24"/>
              </w:rPr>
            </w:pPr>
          </w:p>
          <w:p w14:paraId="3533AAD9" w14:textId="3DD60FC9" w:rsidR="00970C87" w:rsidRDefault="00970C87" w:rsidP="00572E0D">
            <w:pPr>
              <w:pStyle w:val="ListParagraph"/>
              <w:numPr>
                <w:ilvl w:val="0"/>
                <w:numId w:val="19"/>
              </w:numPr>
              <w:spacing w:before="60" w:after="60" w:line="240" w:lineRule="auto"/>
              <w:contextualSpacing w:val="0"/>
              <w:rPr>
                <w:rFonts w:ascii="Arial" w:hAnsi="Arial" w:cs="Arial"/>
                <w:sz w:val="24"/>
                <w:szCs w:val="24"/>
              </w:rPr>
            </w:pPr>
            <w:r>
              <w:rPr>
                <w:rFonts w:ascii="Arial" w:hAnsi="Arial" w:cs="Arial"/>
                <w:sz w:val="24"/>
                <w:szCs w:val="24"/>
              </w:rPr>
              <w:t xml:space="preserve">Experience of using </w:t>
            </w:r>
            <w:proofErr w:type="gramStart"/>
            <w:r>
              <w:rPr>
                <w:rFonts w:ascii="Arial" w:hAnsi="Arial" w:cs="Arial"/>
                <w:sz w:val="24"/>
                <w:szCs w:val="24"/>
              </w:rPr>
              <w:t>Visio.*</w:t>
            </w:r>
            <w:proofErr w:type="gramEnd"/>
            <w:r w:rsidR="003D5716">
              <w:rPr>
                <w:rFonts w:ascii="Arial" w:hAnsi="Arial" w:cs="Arial"/>
                <w:sz w:val="24"/>
                <w:szCs w:val="24"/>
              </w:rPr>
              <w:t xml:space="preserve"> </w:t>
            </w:r>
          </w:p>
          <w:p w14:paraId="1A2E07B9" w14:textId="77777777" w:rsidR="007D5472" w:rsidRPr="007D5472" w:rsidRDefault="007D5472" w:rsidP="007D5472">
            <w:pPr>
              <w:pStyle w:val="ListParagraph"/>
              <w:rPr>
                <w:rFonts w:ascii="Arial" w:hAnsi="Arial" w:cs="Arial"/>
                <w:sz w:val="24"/>
                <w:szCs w:val="24"/>
              </w:rPr>
            </w:pPr>
          </w:p>
          <w:p w14:paraId="6C45410B" w14:textId="4282D8C9" w:rsidR="007D5472" w:rsidRPr="00572E0D" w:rsidRDefault="007D5472" w:rsidP="00572E0D">
            <w:pPr>
              <w:pStyle w:val="ListParagraph"/>
              <w:numPr>
                <w:ilvl w:val="0"/>
                <w:numId w:val="19"/>
              </w:numPr>
              <w:spacing w:before="60" w:after="60" w:line="240" w:lineRule="auto"/>
              <w:contextualSpacing w:val="0"/>
              <w:rPr>
                <w:rFonts w:ascii="Arial" w:hAnsi="Arial" w:cs="Arial"/>
                <w:sz w:val="24"/>
                <w:szCs w:val="24"/>
              </w:rPr>
            </w:pPr>
            <w:r w:rsidRPr="007D5472">
              <w:rPr>
                <w:rFonts w:ascii="Arial" w:hAnsi="Arial" w:cs="Arial"/>
                <w:sz w:val="24"/>
                <w:szCs w:val="24"/>
              </w:rPr>
              <w:t>Evidence of facilitating the implementation of corporate policy in support of organisational improvement.</w:t>
            </w:r>
          </w:p>
        </w:tc>
      </w:tr>
      <w:tr w:rsidR="00501B78" w:rsidRPr="001F02BA" w14:paraId="6C45410E" w14:textId="77777777" w:rsidTr="00CB5A66">
        <w:trPr>
          <w:trHeight w:val="478"/>
        </w:trPr>
        <w:tc>
          <w:tcPr>
            <w:tcW w:w="10495" w:type="dxa"/>
            <w:tcBorders>
              <w:top w:val="nil"/>
              <w:left w:val="single" w:sz="4" w:space="0" w:color="auto"/>
              <w:bottom w:val="nil"/>
              <w:right w:val="single" w:sz="4" w:space="0" w:color="auto"/>
            </w:tcBorders>
          </w:tcPr>
          <w:p w14:paraId="6C45410D" w14:textId="77777777" w:rsidR="00501B78" w:rsidRPr="00572E0D" w:rsidRDefault="00501B78" w:rsidP="00ED59BF">
            <w:pPr>
              <w:pStyle w:val="ListParagraph"/>
              <w:spacing w:after="0" w:line="240" w:lineRule="auto"/>
              <w:ind w:left="360"/>
              <w:rPr>
                <w:rFonts w:ascii="Arial" w:hAnsi="Arial" w:cs="Arial"/>
                <w:sz w:val="24"/>
                <w:szCs w:val="24"/>
              </w:rPr>
            </w:pPr>
          </w:p>
        </w:tc>
      </w:tr>
      <w:tr w:rsidR="0087424C" w:rsidRPr="001F02BA" w14:paraId="6C454119" w14:textId="77777777" w:rsidTr="00232B12">
        <w:tc>
          <w:tcPr>
            <w:tcW w:w="10495" w:type="dxa"/>
            <w:tcBorders>
              <w:top w:val="single" w:sz="4" w:space="0" w:color="auto"/>
              <w:left w:val="single" w:sz="4" w:space="0" w:color="auto"/>
              <w:bottom w:val="single" w:sz="4" w:space="0" w:color="auto"/>
              <w:right w:val="single" w:sz="4" w:space="0" w:color="auto"/>
            </w:tcBorders>
          </w:tcPr>
          <w:p w14:paraId="6C454118" w14:textId="77777777" w:rsidR="0087424C" w:rsidRPr="00572E0D" w:rsidRDefault="003C57AB" w:rsidP="00093214">
            <w:pPr>
              <w:spacing w:before="120" w:after="120"/>
              <w:rPr>
                <w:rFonts w:ascii="Arial" w:hAnsi="Arial" w:cs="Arial"/>
                <w:b/>
                <w:sz w:val="24"/>
                <w:szCs w:val="24"/>
              </w:rPr>
            </w:pPr>
            <w:r w:rsidRPr="00572E0D">
              <w:rPr>
                <w:rFonts w:ascii="Arial" w:hAnsi="Arial" w:cs="Arial"/>
                <w:b/>
                <w:sz w:val="24"/>
                <w:szCs w:val="24"/>
              </w:rPr>
              <w:t>Essential k</w:t>
            </w:r>
            <w:r w:rsidR="0087424C" w:rsidRPr="00572E0D">
              <w:rPr>
                <w:rFonts w:ascii="Arial" w:hAnsi="Arial" w:cs="Arial"/>
                <w:b/>
                <w:sz w:val="24"/>
                <w:szCs w:val="24"/>
              </w:rPr>
              <w:t>nowledge</w:t>
            </w:r>
            <w:r w:rsidR="00C836C6" w:rsidRPr="00572E0D">
              <w:rPr>
                <w:rFonts w:ascii="Arial" w:hAnsi="Arial" w:cs="Arial"/>
                <w:b/>
                <w:sz w:val="24"/>
                <w:szCs w:val="24"/>
              </w:rPr>
              <w:t>, s</w:t>
            </w:r>
            <w:r w:rsidR="0087424C" w:rsidRPr="00572E0D">
              <w:rPr>
                <w:rFonts w:ascii="Arial" w:hAnsi="Arial" w:cs="Arial"/>
                <w:b/>
                <w:sz w:val="24"/>
                <w:szCs w:val="24"/>
              </w:rPr>
              <w:t>kills</w:t>
            </w:r>
            <w:r w:rsidR="00C836C6" w:rsidRPr="00572E0D">
              <w:rPr>
                <w:rFonts w:ascii="Arial" w:hAnsi="Arial" w:cs="Arial"/>
                <w:b/>
                <w:sz w:val="24"/>
                <w:szCs w:val="24"/>
              </w:rPr>
              <w:t xml:space="preserve"> &amp; abilities</w:t>
            </w:r>
          </w:p>
        </w:tc>
      </w:tr>
      <w:tr w:rsidR="00501B78" w:rsidRPr="001F02BA" w14:paraId="6C45411B" w14:textId="77777777" w:rsidTr="00232B12">
        <w:tc>
          <w:tcPr>
            <w:tcW w:w="10495" w:type="dxa"/>
            <w:tcBorders>
              <w:top w:val="single" w:sz="4" w:space="0" w:color="auto"/>
              <w:left w:val="single" w:sz="4" w:space="0" w:color="auto"/>
              <w:bottom w:val="nil"/>
              <w:right w:val="single" w:sz="4" w:space="0" w:color="auto"/>
            </w:tcBorders>
          </w:tcPr>
          <w:p w14:paraId="60942690" w14:textId="4A6C8250" w:rsidR="00521460" w:rsidRPr="001F02BA" w:rsidRDefault="00281939" w:rsidP="0025522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Significant</w:t>
            </w:r>
            <w:r w:rsidR="00521460" w:rsidRPr="00572E0D">
              <w:rPr>
                <w:rFonts w:ascii="Arial" w:hAnsi="Arial" w:cs="Arial"/>
                <w:sz w:val="24"/>
                <w:szCs w:val="24"/>
              </w:rPr>
              <w:t xml:space="preserve"> knowledge of </w:t>
            </w:r>
            <w:r w:rsidR="001F02BA">
              <w:rPr>
                <w:rFonts w:ascii="Arial" w:hAnsi="Arial" w:cs="Arial"/>
                <w:sz w:val="24"/>
                <w:szCs w:val="24"/>
              </w:rPr>
              <w:t>customer</w:t>
            </w:r>
            <w:r w:rsidR="00521460" w:rsidRPr="00572E0D">
              <w:rPr>
                <w:rFonts w:ascii="Arial" w:hAnsi="Arial" w:cs="Arial"/>
                <w:sz w:val="24"/>
                <w:szCs w:val="24"/>
              </w:rPr>
              <w:t xml:space="preserve"> engagement methodologies and the </w:t>
            </w:r>
            <w:r w:rsidR="00FA255D" w:rsidRPr="00572E0D">
              <w:rPr>
                <w:rFonts w:ascii="Arial" w:hAnsi="Arial" w:cs="Arial"/>
                <w:sz w:val="24"/>
                <w:szCs w:val="24"/>
              </w:rPr>
              <w:t xml:space="preserve">ability to engage and communicate </w:t>
            </w:r>
            <w:r w:rsidR="0025522B" w:rsidRPr="00572E0D">
              <w:rPr>
                <w:rFonts w:ascii="Arial" w:hAnsi="Arial" w:cs="Arial"/>
                <w:sz w:val="24"/>
                <w:szCs w:val="24"/>
              </w:rPr>
              <w:t xml:space="preserve">effectively </w:t>
            </w:r>
            <w:r w:rsidR="00ED59BF" w:rsidRPr="00572E0D">
              <w:rPr>
                <w:rFonts w:ascii="Arial" w:hAnsi="Arial" w:cs="Arial"/>
                <w:sz w:val="24"/>
                <w:szCs w:val="24"/>
              </w:rPr>
              <w:t>at all level</w:t>
            </w:r>
            <w:r w:rsidR="00047EC7" w:rsidRPr="00572E0D">
              <w:rPr>
                <w:rFonts w:ascii="Arial" w:hAnsi="Arial" w:cs="Arial"/>
                <w:sz w:val="24"/>
                <w:szCs w:val="24"/>
              </w:rPr>
              <w:t>s</w:t>
            </w:r>
            <w:r w:rsidR="001F02BA">
              <w:rPr>
                <w:rFonts w:ascii="Arial" w:hAnsi="Arial" w:cs="Arial"/>
                <w:sz w:val="24"/>
                <w:szCs w:val="24"/>
              </w:rPr>
              <w:t>, both internally and externally</w:t>
            </w:r>
            <w:r w:rsidR="00521460" w:rsidRPr="00572E0D">
              <w:rPr>
                <w:rFonts w:ascii="Arial" w:hAnsi="Arial" w:cs="Arial"/>
                <w:sz w:val="24"/>
                <w:szCs w:val="24"/>
              </w:rPr>
              <w:t xml:space="preserve">. </w:t>
            </w:r>
            <w:r w:rsidR="00521460" w:rsidRPr="001F02BA">
              <w:rPr>
                <w:rFonts w:ascii="Arial" w:hAnsi="Arial" w:cs="Arial"/>
                <w:sz w:val="24"/>
                <w:szCs w:val="24"/>
              </w:rPr>
              <w:br/>
            </w:r>
          </w:p>
          <w:p w14:paraId="692567F5" w14:textId="4F870D21" w:rsidR="001F02BA" w:rsidRDefault="00521460" w:rsidP="001F02BA">
            <w:pPr>
              <w:pStyle w:val="ListParagraph"/>
              <w:numPr>
                <w:ilvl w:val="0"/>
                <w:numId w:val="19"/>
              </w:numPr>
              <w:spacing w:before="120" w:after="120" w:line="240" w:lineRule="auto"/>
              <w:rPr>
                <w:rFonts w:ascii="Arial" w:hAnsi="Arial" w:cs="Arial"/>
                <w:sz w:val="24"/>
                <w:szCs w:val="24"/>
              </w:rPr>
            </w:pPr>
            <w:r w:rsidRPr="001F02BA">
              <w:rPr>
                <w:rFonts w:ascii="Arial" w:hAnsi="Arial" w:cs="Arial"/>
                <w:sz w:val="24"/>
                <w:szCs w:val="24"/>
              </w:rPr>
              <w:t xml:space="preserve">Ability to </w:t>
            </w:r>
            <w:r w:rsidR="00405B2E">
              <w:rPr>
                <w:rFonts w:ascii="Arial" w:hAnsi="Arial" w:cs="Arial"/>
                <w:sz w:val="24"/>
                <w:szCs w:val="24"/>
              </w:rPr>
              <w:t xml:space="preserve">analyse and </w:t>
            </w:r>
            <w:r w:rsidRPr="001F02BA">
              <w:rPr>
                <w:rFonts w:ascii="Arial" w:hAnsi="Arial" w:cs="Arial"/>
                <w:sz w:val="24"/>
                <w:szCs w:val="24"/>
              </w:rPr>
              <w:t xml:space="preserve">translate outputs of engagement activity </w:t>
            </w:r>
            <w:r w:rsidR="00AF6B08" w:rsidRPr="001F02BA">
              <w:rPr>
                <w:rFonts w:ascii="Arial" w:hAnsi="Arial" w:cs="Arial"/>
                <w:sz w:val="24"/>
                <w:szCs w:val="24"/>
              </w:rPr>
              <w:t>and other data</w:t>
            </w:r>
            <w:r w:rsidR="000A10C4">
              <w:rPr>
                <w:rFonts w:ascii="Arial" w:hAnsi="Arial" w:cs="Arial"/>
                <w:sz w:val="24"/>
                <w:szCs w:val="24"/>
              </w:rPr>
              <w:t xml:space="preserve"> and insights</w:t>
            </w:r>
            <w:r w:rsidR="00281939">
              <w:rPr>
                <w:rFonts w:ascii="Arial" w:hAnsi="Arial" w:cs="Arial"/>
                <w:sz w:val="24"/>
                <w:szCs w:val="24"/>
              </w:rPr>
              <w:t xml:space="preserve">, </w:t>
            </w:r>
            <w:proofErr w:type="gramStart"/>
            <w:r w:rsidR="00281939">
              <w:rPr>
                <w:rFonts w:ascii="Arial" w:hAnsi="Arial" w:cs="Arial"/>
                <w:sz w:val="24"/>
                <w:szCs w:val="24"/>
              </w:rPr>
              <w:t>e.g.</w:t>
            </w:r>
            <w:proofErr w:type="gramEnd"/>
            <w:r w:rsidR="00281939">
              <w:rPr>
                <w:rFonts w:ascii="Arial" w:hAnsi="Arial" w:cs="Arial"/>
                <w:sz w:val="24"/>
                <w:szCs w:val="24"/>
              </w:rPr>
              <w:t xml:space="preserve"> behavioural insight data</w:t>
            </w:r>
            <w:r w:rsidR="00AF6B08" w:rsidRPr="001F02BA">
              <w:rPr>
                <w:rFonts w:ascii="Arial" w:hAnsi="Arial" w:cs="Arial"/>
                <w:sz w:val="24"/>
                <w:szCs w:val="24"/>
              </w:rPr>
              <w:t xml:space="preserve"> </w:t>
            </w:r>
            <w:r w:rsidRPr="001F02BA">
              <w:rPr>
                <w:rFonts w:ascii="Arial" w:hAnsi="Arial" w:cs="Arial"/>
                <w:sz w:val="24"/>
                <w:szCs w:val="24"/>
              </w:rPr>
              <w:t xml:space="preserve">into actionable information that can </w:t>
            </w:r>
            <w:r w:rsidR="000A10C4">
              <w:rPr>
                <w:rFonts w:ascii="Arial" w:hAnsi="Arial" w:cs="Arial"/>
                <w:sz w:val="24"/>
                <w:szCs w:val="24"/>
              </w:rPr>
              <w:t xml:space="preserve">identify opportunities and </w:t>
            </w:r>
            <w:r w:rsidRPr="001F02BA">
              <w:rPr>
                <w:rFonts w:ascii="Arial" w:hAnsi="Arial" w:cs="Arial"/>
                <w:sz w:val="24"/>
                <w:szCs w:val="24"/>
              </w:rPr>
              <w:t xml:space="preserve">support and influence </w:t>
            </w:r>
            <w:r w:rsidR="000A10C4">
              <w:rPr>
                <w:rFonts w:ascii="Arial" w:hAnsi="Arial" w:cs="Arial"/>
                <w:sz w:val="24"/>
                <w:szCs w:val="24"/>
              </w:rPr>
              <w:t>directions/</w:t>
            </w:r>
            <w:r w:rsidRPr="001F02BA">
              <w:rPr>
                <w:rFonts w:ascii="Arial" w:hAnsi="Arial" w:cs="Arial"/>
                <w:sz w:val="24"/>
                <w:szCs w:val="24"/>
              </w:rPr>
              <w:t>decisions.</w:t>
            </w:r>
            <w:r w:rsidR="00EE4359" w:rsidRPr="001F02BA">
              <w:rPr>
                <w:rFonts w:ascii="Arial" w:hAnsi="Arial" w:cs="Arial"/>
                <w:sz w:val="24"/>
                <w:szCs w:val="24"/>
              </w:rPr>
              <w:t xml:space="preserve"> </w:t>
            </w:r>
            <w:r w:rsidR="000A10C4">
              <w:rPr>
                <w:rFonts w:ascii="Arial" w:hAnsi="Arial" w:cs="Arial"/>
                <w:color w:val="454545"/>
                <w:sz w:val="26"/>
                <w:szCs w:val="26"/>
                <w:shd w:val="clear" w:color="auto" w:fill="FFFFFF"/>
              </w:rPr>
              <w:t xml:space="preserve"> </w:t>
            </w:r>
          </w:p>
          <w:p w14:paraId="74A15616" w14:textId="77777777" w:rsidR="001F02BA" w:rsidRDefault="001F02BA" w:rsidP="001F02BA">
            <w:pPr>
              <w:pStyle w:val="ListParagraph"/>
              <w:spacing w:before="120" w:after="120" w:line="240" w:lineRule="auto"/>
              <w:ind w:left="360"/>
              <w:rPr>
                <w:rFonts w:ascii="Arial" w:hAnsi="Arial" w:cs="Arial"/>
                <w:sz w:val="24"/>
                <w:szCs w:val="24"/>
              </w:rPr>
            </w:pPr>
          </w:p>
          <w:p w14:paraId="7E8E793F" w14:textId="47344BFD" w:rsidR="001F02BA" w:rsidRPr="001F02BA" w:rsidRDefault="001F02BA" w:rsidP="001F02BA">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Understanding and experience of interpreting </w:t>
            </w:r>
            <w:r w:rsidR="00281939">
              <w:rPr>
                <w:rFonts w:ascii="Arial" w:hAnsi="Arial" w:cs="Arial"/>
                <w:sz w:val="24"/>
                <w:szCs w:val="24"/>
              </w:rPr>
              <w:t xml:space="preserve">complex and high-volume activity analysis </w:t>
            </w:r>
            <w:r>
              <w:rPr>
                <w:rFonts w:ascii="Arial" w:hAnsi="Arial" w:cs="Arial"/>
                <w:sz w:val="24"/>
                <w:szCs w:val="24"/>
              </w:rPr>
              <w:t>data</w:t>
            </w:r>
            <w:r w:rsidR="00281939">
              <w:rPr>
                <w:rFonts w:ascii="Arial" w:hAnsi="Arial" w:cs="Arial"/>
                <w:sz w:val="24"/>
                <w:szCs w:val="24"/>
              </w:rPr>
              <w:t xml:space="preserve"> sets</w:t>
            </w:r>
            <w:r>
              <w:rPr>
                <w:rFonts w:ascii="Arial" w:hAnsi="Arial" w:cs="Arial"/>
                <w:sz w:val="24"/>
                <w:szCs w:val="24"/>
              </w:rPr>
              <w:t xml:space="preserve"> to identify areas of opportunities for service/process improvement for customers.</w:t>
            </w:r>
          </w:p>
          <w:p w14:paraId="7EBD86AB" w14:textId="77777777" w:rsidR="001F02BA" w:rsidRPr="001F02BA" w:rsidRDefault="001F02BA" w:rsidP="001F02BA">
            <w:pPr>
              <w:pStyle w:val="ListParagraph"/>
              <w:spacing w:before="120" w:after="120" w:line="240" w:lineRule="auto"/>
              <w:ind w:left="360"/>
              <w:rPr>
                <w:rFonts w:ascii="Arial" w:hAnsi="Arial" w:cs="Arial"/>
                <w:sz w:val="24"/>
                <w:szCs w:val="24"/>
              </w:rPr>
            </w:pPr>
          </w:p>
          <w:p w14:paraId="6C45411A" w14:textId="3779D98A" w:rsidR="00501B78" w:rsidRPr="001F02BA" w:rsidRDefault="00263C43" w:rsidP="0025522B">
            <w:pPr>
              <w:pStyle w:val="ListParagraph"/>
              <w:numPr>
                <w:ilvl w:val="0"/>
                <w:numId w:val="19"/>
              </w:numPr>
              <w:spacing w:before="120" w:after="120" w:line="240" w:lineRule="auto"/>
              <w:rPr>
                <w:rFonts w:ascii="Arial" w:hAnsi="Arial" w:cs="Arial"/>
                <w:sz w:val="24"/>
                <w:szCs w:val="24"/>
              </w:rPr>
            </w:pPr>
            <w:r w:rsidRPr="001F02BA">
              <w:rPr>
                <w:rFonts w:ascii="Arial" w:hAnsi="Arial" w:cs="Arial"/>
                <w:sz w:val="24"/>
                <w:szCs w:val="24"/>
              </w:rPr>
              <w:t xml:space="preserve">Up to date knowledge of current trends and key issues shaping and influencing both </w:t>
            </w:r>
            <w:r w:rsidR="001F02BA">
              <w:rPr>
                <w:rFonts w:ascii="Arial" w:hAnsi="Arial" w:cs="Arial"/>
                <w:sz w:val="24"/>
                <w:szCs w:val="24"/>
              </w:rPr>
              <w:t xml:space="preserve">customer </w:t>
            </w:r>
            <w:r w:rsidRPr="001F02BA">
              <w:rPr>
                <w:rFonts w:ascii="Arial" w:hAnsi="Arial" w:cs="Arial"/>
                <w:sz w:val="24"/>
                <w:szCs w:val="24"/>
              </w:rPr>
              <w:t xml:space="preserve">experience and organisational change and improvement within the sector. </w:t>
            </w:r>
            <w:r w:rsidR="00521460" w:rsidRPr="001F02BA">
              <w:rPr>
                <w:rFonts w:ascii="Arial" w:hAnsi="Arial" w:cs="Arial"/>
                <w:sz w:val="24"/>
                <w:szCs w:val="24"/>
              </w:rPr>
              <w:t xml:space="preserve">    </w:t>
            </w:r>
            <w:r w:rsidR="00047EC7" w:rsidRPr="001F02BA">
              <w:rPr>
                <w:rFonts w:ascii="Arial" w:hAnsi="Arial" w:cs="Arial"/>
                <w:sz w:val="24"/>
                <w:szCs w:val="24"/>
              </w:rPr>
              <w:t xml:space="preserve"> </w:t>
            </w:r>
          </w:p>
        </w:tc>
      </w:tr>
      <w:tr w:rsidR="0087424C" w:rsidRPr="001F02BA" w14:paraId="6C45411D" w14:textId="77777777" w:rsidTr="00232B12">
        <w:tc>
          <w:tcPr>
            <w:tcW w:w="10495" w:type="dxa"/>
            <w:tcBorders>
              <w:top w:val="nil"/>
              <w:left w:val="single" w:sz="4" w:space="0" w:color="auto"/>
              <w:bottom w:val="nil"/>
              <w:right w:val="single" w:sz="4" w:space="0" w:color="auto"/>
            </w:tcBorders>
          </w:tcPr>
          <w:p w14:paraId="6C45411C" w14:textId="055F950A" w:rsidR="00AF6B08" w:rsidRPr="00572E0D" w:rsidRDefault="0025522B" w:rsidP="00AF6B08">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 xml:space="preserve">Evidence of </w:t>
            </w:r>
            <w:r w:rsidR="00263C43" w:rsidRPr="00572E0D">
              <w:rPr>
                <w:rFonts w:ascii="Arial" w:hAnsi="Arial" w:cs="Arial"/>
                <w:sz w:val="24"/>
                <w:szCs w:val="24"/>
              </w:rPr>
              <w:t xml:space="preserve">influencing, </w:t>
            </w:r>
            <w:proofErr w:type="gramStart"/>
            <w:r w:rsidRPr="00572E0D">
              <w:rPr>
                <w:rFonts w:ascii="Arial" w:hAnsi="Arial" w:cs="Arial"/>
                <w:sz w:val="24"/>
                <w:szCs w:val="24"/>
              </w:rPr>
              <w:t>empowering</w:t>
            </w:r>
            <w:proofErr w:type="gramEnd"/>
            <w:r w:rsidRPr="00572E0D">
              <w:rPr>
                <w:rFonts w:ascii="Arial" w:hAnsi="Arial" w:cs="Arial"/>
                <w:sz w:val="24"/>
                <w:szCs w:val="24"/>
              </w:rPr>
              <w:t xml:space="preserve"> and enabling others to deliver high performance</w:t>
            </w:r>
            <w:r w:rsidR="00862DEF" w:rsidRPr="00572E0D">
              <w:rPr>
                <w:rFonts w:ascii="Arial" w:hAnsi="Arial" w:cs="Arial"/>
                <w:sz w:val="24"/>
                <w:szCs w:val="24"/>
              </w:rPr>
              <w:t xml:space="preserve"> and service improvements.</w:t>
            </w:r>
            <w:r w:rsidR="00FF255A" w:rsidRPr="00572E0D">
              <w:rPr>
                <w:rFonts w:ascii="Arial" w:hAnsi="Arial" w:cs="Arial"/>
                <w:sz w:val="24"/>
                <w:szCs w:val="24"/>
              </w:rPr>
              <w:t xml:space="preserve"> </w:t>
            </w:r>
          </w:p>
        </w:tc>
      </w:tr>
      <w:tr w:rsidR="0087424C" w:rsidRPr="001F02BA" w14:paraId="6C45411F" w14:textId="77777777" w:rsidTr="00093214">
        <w:tc>
          <w:tcPr>
            <w:tcW w:w="10495" w:type="dxa"/>
            <w:tcBorders>
              <w:top w:val="nil"/>
              <w:left w:val="single" w:sz="4" w:space="0" w:color="auto"/>
              <w:bottom w:val="nil"/>
              <w:right w:val="single" w:sz="4" w:space="0" w:color="auto"/>
            </w:tcBorders>
          </w:tcPr>
          <w:p w14:paraId="6C45411E" w14:textId="4F0EC9C6" w:rsidR="0087424C" w:rsidRPr="00572E0D" w:rsidRDefault="0025522B" w:rsidP="0025522B">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 xml:space="preserve">Ability to </w:t>
            </w:r>
            <w:r w:rsidR="00AF6B08" w:rsidRPr="00572E0D">
              <w:rPr>
                <w:rFonts w:ascii="Arial" w:hAnsi="Arial" w:cs="Arial"/>
                <w:sz w:val="24"/>
                <w:szCs w:val="24"/>
              </w:rPr>
              <w:t xml:space="preserve">deliver against </w:t>
            </w:r>
            <w:r w:rsidRPr="00572E0D">
              <w:rPr>
                <w:rFonts w:ascii="Arial" w:hAnsi="Arial" w:cs="Arial"/>
                <w:sz w:val="24"/>
                <w:szCs w:val="24"/>
              </w:rPr>
              <w:t>competing</w:t>
            </w:r>
            <w:r w:rsidR="00AF6B08" w:rsidRPr="00572E0D">
              <w:rPr>
                <w:rFonts w:ascii="Arial" w:hAnsi="Arial" w:cs="Arial"/>
                <w:sz w:val="24"/>
                <w:szCs w:val="24"/>
              </w:rPr>
              <w:t xml:space="preserve"> priorities and demanding deadlines. </w:t>
            </w:r>
            <w:r w:rsidRPr="00572E0D">
              <w:rPr>
                <w:rFonts w:ascii="Arial" w:hAnsi="Arial" w:cs="Arial"/>
                <w:sz w:val="24"/>
                <w:szCs w:val="24"/>
              </w:rPr>
              <w:t xml:space="preserve"> </w:t>
            </w:r>
          </w:p>
        </w:tc>
      </w:tr>
      <w:tr w:rsidR="00501B78" w:rsidRPr="001F02BA" w14:paraId="6C454123" w14:textId="77777777" w:rsidTr="00093214">
        <w:tc>
          <w:tcPr>
            <w:tcW w:w="10495" w:type="dxa"/>
            <w:tcBorders>
              <w:top w:val="nil"/>
              <w:left w:val="single" w:sz="4" w:space="0" w:color="auto"/>
              <w:bottom w:val="nil"/>
              <w:right w:val="single" w:sz="4" w:space="0" w:color="auto"/>
            </w:tcBorders>
          </w:tcPr>
          <w:p w14:paraId="6C454120" w14:textId="1A587860" w:rsidR="00232B12" w:rsidRPr="00572E0D" w:rsidRDefault="0025522B" w:rsidP="00232B12">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Ability to work at p</w:t>
            </w:r>
            <w:r w:rsidR="00862DEF" w:rsidRPr="00572E0D">
              <w:rPr>
                <w:rFonts w:ascii="Arial" w:hAnsi="Arial" w:cs="Arial"/>
                <w:sz w:val="24"/>
                <w:szCs w:val="24"/>
              </w:rPr>
              <w:t>ace and be pro-active in your approach to delivering solutions and demonstrating impact.</w:t>
            </w:r>
            <w:r w:rsidR="00645288" w:rsidRPr="00572E0D">
              <w:rPr>
                <w:rFonts w:ascii="Arial" w:hAnsi="Arial" w:cs="Arial"/>
                <w:sz w:val="24"/>
                <w:szCs w:val="24"/>
              </w:rPr>
              <w:t xml:space="preserve"> </w:t>
            </w:r>
          </w:p>
          <w:p w14:paraId="6C454121" w14:textId="77777777" w:rsidR="00232B12" w:rsidRPr="001F02BA" w:rsidRDefault="00232B12" w:rsidP="00232B12">
            <w:pPr>
              <w:pStyle w:val="ListParagraph"/>
              <w:spacing w:before="120" w:after="120" w:line="240" w:lineRule="auto"/>
              <w:ind w:left="360"/>
              <w:rPr>
                <w:rFonts w:ascii="Arial" w:hAnsi="Arial" w:cs="Arial"/>
                <w:sz w:val="24"/>
                <w:szCs w:val="24"/>
              </w:rPr>
            </w:pPr>
          </w:p>
          <w:p w14:paraId="6C454122" w14:textId="6F4F0695" w:rsidR="00501B78" w:rsidRPr="001F02BA" w:rsidRDefault="00AF6B08" w:rsidP="00232B12">
            <w:pPr>
              <w:pStyle w:val="ListParagraph"/>
              <w:numPr>
                <w:ilvl w:val="0"/>
                <w:numId w:val="19"/>
              </w:numPr>
              <w:spacing w:before="120" w:after="120" w:line="240" w:lineRule="auto"/>
              <w:rPr>
                <w:rFonts w:ascii="Arial" w:hAnsi="Arial" w:cs="Arial"/>
                <w:sz w:val="24"/>
                <w:szCs w:val="24"/>
              </w:rPr>
            </w:pPr>
            <w:r w:rsidRPr="001F02BA">
              <w:rPr>
                <w:rFonts w:ascii="Arial" w:hAnsi="Arial" w:cs="Arial"/>
                <w:sz w:val="24"/>
                <w:szCs w:val="24"/>
              </w:rPr>
              <w:t xml:space="preserve">Excellent at building relationships with </w:t>
            </w:r>
            <w:r w:rsidR="00A6431D">
              <w:rPr>
                <w:rFonts w:ascii="Arial" w:hAnsi="Arial" w:cs="Arial"/>
                <w:sz w:val="24"/>
                <w:szCs w:val="24"/>
              </w:rPr>
              <w:t xml:space="preserve">both internal and external </w:t>
            </w:r>
            <w:r w:rsidRPr="001F02BA">
              <w:rPr>
                <w:rFonts w:ascii="Arial" w:hAnsi="Arial" w:cs="Arial"/>
                <w:sz w:val="24"/>
                <w:szCs w:val="24"/>
              </w:rPr>
              <w:t>stakeholders,</w:t>
            </w:r>
            <w:r w:rsidR="00A6431D">
              <w:rPr>
                <w:rFonts w:ascii="Arial" w:hAnsi="Arial" w:cs="Arial"/>
                <w:sz w:val="24"/>
                <w:szCs w:val="24"/>
              </w:rPr>
              <w:t xml:space="preserve"> partners,</w:t>
            </w:r>
            <w:r w:rsidRPr="001F02BA">
              <w:rPr>
                <w:rFonts w:ascii="Arial" w:hAnsi="Arial" w:cs="Arial"/>
                <w:sz w:val="24"/>
                <w:szCs w:val="24"/>
              </w:rPr>
              <w:t xml:space="preserve"> senior </w:t>
            </w:r>
            <w:proofErr w:type="gramStart"/>
            <w:r w:rsidRPr="001F02BA">
              <w:rPr>
                <w:rFonts w:ascii="Arial" w:hAnsi="Arial" w:cs="Arial"/>
                <w:sz w:val="24"/>
                <w:szCs w:val="24"/>
              </w:rPr>
              <w:t>leaders</w:t>
            </w:r>
            <w:proofErr w:type="gramEnd"/>
            <w:r w:rsidRPr="001F02BA">
              <w:rPr>
                <w:rFonts w:ascii="Arial" w:hAnsi="Arial" w:cs="Arial"/>
                <w:sz w:val="24"/>
                <w:szCs w:val="24"/>
              </w:rPr>
              <w:t xml:space="preserve"> and colleagues to ensure support to deliver activities and take action to achieve objectives. </w:t>
            </w:r>
          </w:p>
        </w:tc>
      </w:tr>
      <w:tr w:rsidR="0087424C" w:rsidRPr="001F02BA" w14:paraId="6C454125" w14:textId="77777777" w:rsidTr="00093214">
        <w:tc>
          <w:tcPr>
            <w:tcW w:w="10495" w:type="dxa"/>
            <w:tcBorders>
              <w:top w:val="nil"/>
              <w:left w:val="single" w:sz="4" w:space="0" w:color="auto"/>
              <w:bottom w:val="nil"/>
              <w:right w:val="single" w:sz="4" w:space="0" w:color="auto"/>
            </w:tcBorders>
          </w:tcPr>
          <w:p w14:paraId="6C454124" w14:textId="28B71AD0" w:rsidR="0087424C" w:rsidRPr="00572E0D" w:rsidRDefault="007B7509" w:rsidP="00093214">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Ability to persuade and influence others and resolve conflic</w:t>
            </w:r>
            <w:r w:rsidR="001F02BA">
              <w:rPr>
                <w:rFonts w:ascii="Arial" w:hAnsi="Arial" w:cs="Arial"/>
                <w:sz w:val="24"/>
                <w:szCs w:val="24"/>
              </w:rPr>
              <w:t>t at all levels, both internally and externally.</w:t>
            </w:r>
          </w:p>
        </w:tc>
      </w:tr>
      <w:tr w:rsidR="0087424C" w:rsidRPr="001F02BA" w14:paraId="6C454127" w14:textId="77777777" w:rsidTr="00093214">
        <w:tc>
          <w:tcPr>
            <w:tcW w:w="10495" w:type="dxa"/>
            <w:tcBorders>
              <w:top w:val="nil"/>
              <w:left w:val="single" w:sz="4" w:space="0" w:color="auto"/>
              <w:bottom w:val="nil"/>
              <w:right w:val="single" w:sz="4" w:space="0" w:color="auto"/>
            </w:tcBorders>
          </w:tcPr>
          <w:p w14:paraId="6C454126" w14:textId="45BC1294" w:rsidR="0087424C" w:rsidRPr="00572E0D" w:rsidRDefault="007B7509" w:rsidP="00093214">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 xml:space="preserve">Knowledge and understanding of </w:t>
            </w:r>
            <w:r w:rsidR="001F02BA">
              <w:rPr>
                <w:rFonts w:ascii="Arial" w:hAnsi="Arial" w:cs="Arial"/>
                <w:sz w:val="24"/>
                <w:szCs w:val="24"/>
              </w:rPr>
              <w:t xml:space="preserve">challenges within local government in relation to delivering services to customers </w:t>
            </w:r>
            <w:proofErr w:type="gramStart"/>
            <w:r w:rsidR="001F02BA">
              <w:rPr>
                <w:rFonts w:ascii="Arial" w:hAnsi="Arial" w:cs="Arial"/>
                <w:sz w:val="24"/>
                <w:szCs w:val="24"/>
              </w:rPr>
              <w:t>and also</w:t>
            </w:r>
            <w:proofErr w:type="gramEnd"/>
            <w:r w:rsidRPr="00572E0D">
              <w:rPr>
                <w:rFonts w:ascii="Arial" w:hAnsi="Arial" w:cs="Arial"/>
                <w:sz w:val="24"/>
                <w:szCs w:val="24"/>
              </w:rPr>
              <w:t xml:space="preserve"> wider issues affecting local government</w:t>
            </w:r>
            <w:r w:rsidR="00862DEF" w:rsidRPr="00572E0D">
              <w:rPr>
                <w:rFonts w:ascii="Arial" w:hAnsi="Arial" w:cs="Arial"/>
                <w:sz w:val="24"/>
                <w:szCs w:val="24"/>
              </w:rPr>
              <w:t>.</w:t>
            </w:r>
            <w:r w:rsidR="00EE4359" w:rsidRPr="00572E0D">
              <w:rPr>
                <w:rFonts w:ascii="Arial" w:hAnsi="Arial" w:cs="Arial"/>
                <w:sz w:val="24"/>
                <w:szCs w:val="24"/>
              </w:rPr>
              <w:t xml:space="preserve"> </w:t>
            </w:r>
          </w:p>
        </w:tc>
      </w:tr>
      <w:tr w:rsidR="0087424C" w:rsidRPr="001F02BA" w14:paraId="6C45412B" w14:textId="77777777" w:rsidTr="00093214">
        <w:tc>
          <w:tcPr>
            <w:tcW w:w="10495" w:type="dxa"/>
            <w:tcBorders>
              <w:top w:val="nil"/>
              <w:left w:val="single" w:sz="4" w:space="0" w:color="auto"/>
              <w:bottom w:val="nil"/>
              <w:right w:val="single" w:sz="4" w:space="0" w:color="auto"/>
            </w:tcBorders>
          </w:tcPr>
          <w:p w14:paraId="6C454128" w14:textId="1E91C166" w:rsidR="00862DEF" w:rsidRPr="001F02BA" w:rsidRDefault="007B7509" w:rsidP="00862DEF">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 xml:space="preserve">Ability to </w:t>
            </w:r>
            <w:r w:rsidR="00524F20" w:rsidRPr="00572E0D">
              <w:rPr>
                <w:rFonts w:ascii="Arial" w:hAnsi="Arial" w:cs="Arial"/>
                <w:sz w:val="24"/>
                <w:szCs w:val="24"/>
              </w:rPr>
              <w:t xml:space="preserve">constructively manage resistance to change and gain support </w:t>
            </w:r>
            <w:r w:rsidR="00412E65" w:rsidRPr="00572E0D">
              <w:rPr>
                <w:rFonts w:ascii="Arial" w:hAnsi="Arial" w:cs="Arial"/>
                <w:sz w:val="24"/>
                <w:szCs w:val="24"/>
              </w:rPr>
              <w:t xml:space="preserve">whilst </w:t>
            </w:r>
            <w:r w:rsidR="00524F20" w:rsidRPr="00572E0D">
              <w:rPr>
                <w:rFonts w:ascii="Arial" w:hAnsi="Arial" w:cs="Arial"/>
                <w:sz w:val="24"/>
                <w:szCs w:val="24"/>
              </w:rPr>
              <w:t>remain</w:t>
            </w:r>
            <w:r w:rsidR="00412E65" w:rsidRPr="00572E0D">
              <w:rPr>
                <w:rFonts w:ascii="Arial" w:hAnsi="Arial" w:cs="Arial"/>
                <w:sz w:val="24"/>
                <w:szCs w:val="24"/>
              </w:rPr>
              <w:t>ing</w:t>
            </w:r>
            <w:r w:rsidR="00524F20" w:rsidRPr="00572E0D">
              <w:rPr>
                <w:rFonts w:ascii="Arial" w:hAnsi="Arial" w:cs="Arial"/>
                <w:sz w:val="24"/>
                <w:szCs w:val="24"/>
              </w:rPr>
              <w:t xml:space="preserve"> resolute regard</w:t>
            </w:r>
            <w:r w:rsidR="00524F20" w:rsidRPr="001F02BA">
              <w:rPr>
                <w:rFonts w:ascii="Arial" w:hAnsi="Arial" w:cs="Arial"/>
                <w:sz w:val="24"/>
                <w:szCs w:val="24"/>
              </w:rPr>
              <w:t xml:space="preserve">ing organisational improvement priorities when challenged. </w:t>
            </w:r>
          </w:p>
          <w:p w14:paraId="6C454129" w14:textId="77777777" w:rsidR="00862DEF" w:rsidRPr="001F02BA" w:rsidRDefault="00862DEF" w:rsidP="00862DEF">
            <w:pPr>
              <w:pStyle w:val="ListParagraph"/>
              <w:spacing w:before="120" w:after="120" w:line="240" w:lineRule="auto"/>
              <w:ind w:left="360"/>
              <w:rPr>
                <w:rFonts w:ascii="Arial" w:hAnsi="Arial" w:cs="Arial"/>
                <w:sz w:val="24"/>
                <w:szCs w:val="24"/>
              </w:rPr>
            </w:pPr>
          </w:p>
          <w:p w14:paraId="269C53B3" w14:textId="65962085" w:rsidR="00281939" w:rsidRDefault="00862DEF" w:rsidP="00281939">
            <w:pPr>
              <w:pStyle w:val="ListParagraph"/>
              <w:numPr>
                <w:ilvl w:val="0"/>
                <w:numId w:val="19"/>
              </w:numPr>
              <w:spacing w:before="120" w:after="120" w:line="240" w:lineRule="auto"/>
              <w:rPr>
                <w:rFonts w:ascii="Arial" w:hAnsi="Arial" w:cs="Arial"/>
                <w:sz w:val="24"/>
                <w:szCs w:val="24"/>
              </w:rPr>
            </w:pPr>
            <w:r w:rsidRPr="001F02BA">
              <w:rPr>
                <w:rFonts w:ascii="Arial" w:hAnsi="Arial" w:cs="Arial"/>
                <w:sz w:val="24"/>
                <w:szCs w:val="24"/>
              </w:rPr>
              <w:t>Ability to work c</w:t>
            </w:r>
            <w:r w:rsidR="00521460" w:rsidRPr="001F02BA">
              <w:rPr>
                <w:rFonts w:ascii="Arial" w:hAnsi="Arial" w:cs="Arial"/>
                <w:sz w:val="24"/>
                <w:szCs w:val="24"/>
              </w:rPr>
              <w:t xml:space="preserve">ollaboratively </w:t>
            </w:r>
            <w:r w:rsidRPr="001F02BA">
              <w:rPr>
                <w:rFonts w:ascii="Arial" w:hAnsi="Arial" w:cs="Arial"/>
                <w:sz w:val="24"/>
                <w:szCs w:val="24"/>
              </w:rPr>
              <w:t xml:space="preserve">with services, understanding their </w:t>
            </w:r>
            <w:r w:rsidR="001F02BA">
              <w:rPr>
                <w:rFonts w:ascii="Arial" w:hAnsi="Arial" w:cs="Arial"/>
                <w:sz w:val="24"/>
                <w:szCs w:val="24"/>
              </w:rPr>
              <w:t>customer</w:t>
            </w:r>
            <w:r w:rsidRPr="001F02BA">
              <w:rPr>
                <w:rFonts w:ascii="Arial" w:hAnsi="Arial" w:cs="Arial"/>
                <w:sz w:val="24"/>
                <w:szCs w:val="24"/>
              </w:rPr>
              <w:t xml:space="preserve"> needs and translating these into delivery plans with measurable impact.</w:t>
            </w:r>
            <w:r w:rsidR="007B7509" w:rsidRPr="001F02BA">
              <w:rPr>
                <w:rFonts w:ascii="Arial" w:hAnsi="Arial" w:cs="Arial"/>
                <w:sz w:val="24"/>
                <w:szCs w:val="24"/>
              </w:rPr>
              <w:t xml:space="preserve">  </w:t>
            </w:r>
          </w:p>
          <w:p w14:paraId="4F639316" w14:textId="77777777" w:rsidR="00281939" w:rsidRPr="00281939" w:rsidRDefault="00281939" w:rsidP="00281939">
            <w:pPr>
              <w:pStyle w:val="ListParagraph"/>
              <w:rPr>
                <w:rFonts w:ascii="Arial" w:hAnsi="Arial" w:cs="Arial"/>
                <w:sz w:val="24"/>
                <w:szCs w:val="24"/>
              </w:rPr>
            </w:pPr>
          </w:p>
          <w:p w14:paraId="651C2324" w14:textId="77777777" w:rsidR="00970C87" w:rsidRDefault="00970C87" w:rsidP="00862DEF">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Knowledge of Agile and Lean methodologies and their application in delivering projects.</w:t>
            </w:r>
          </w:p>
          <w:p w14:paraId="037D18EA" w14:textId="77777777" w:rsidR="00281939" w:rsidRPr="00281939" w:rsidRDefault="00281939" w:rsidP="00281939">
            <w:pPr>
              <w:pStyle w:val="ListParagraph"/>
              <w:rPr>
                <w:rFonts w:ascii="Arial" w:hAnsi="Arial" w:cs="Arial"/>
                <w:sz w:val="24"/>
                <w:szCs w:val="24"/>
              </w:rPr>
            </w:pPr>
          </w:p>
          <w:p w14:paraId="6C45412A" w14:textId="0261ED9F" w:rsidR="00281939" w:rsidRPr="00281939" w:rsidRDefault="00281939" w:rsidP="00281939">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Knowledge of user research/behavioural insight techniques and their role in supporting the delivery of a high-quality customer </w:t>
            </w:r>
            <w:proofErr w:type="gramStart"/>
            <w:r>
              <w:rPr>
                <w:rFonts w:ascii="Arial" w:hAnsi="Arial" w:cs="Arial"/>
                <w:sz w:val="24"/>
                <w:szCs w:val="24"/>
              </w:rPr>
              <w:t>experience.*</w:t>
            </w:r>
            <w:proofErr w:type="gramEnd"/>
          </w:p>
        </w:tc>
      </w:tr>
      <w:tr w:rsidR="0087424C" w:rsidRPr="001F02BA" w14:paraId="6C45412D" w14:textId="77777777" w:rsidTr="00093214">
        <w:tc>
          <w:tcPr>
            <w:tcW w:w="10495" w:type="dxa"/>
            <w:tcBorders>
              <w:top w:val="nil"/>
              <w:left w:val="single" w:sz="4" w:space="0" w:color="auto"/>
              <w:bottom w:val="nil"/>
              <w:right w:val="single" w:sz="4" w:space="0" w:color="auto"/>
            </w:tcBorders>
          </w:tcPr>
          <w:p w14:paraId="6C45412C" w14:textId="77777777" w:rsidR="0087424C" w:rsidRPr="001F02BA" w:rsidRDefault="0087424C" w:rsidP="001F02BA">
            <w:pPr>
              <w:spacing w:before="120" w:after="120" w:line="240" w:lineRule="auto"/>
              <w:rPr>
                <w:rFonts w:ascii="Arial" w:hAnsi="Arial" w:cs="Arial"/>
                <w:sz w:val="24"/>
                <w:szCs w:val="24"/>
              </w:rPr>
            </w:pPr>
          </w:p>
        </w:tc>
      </w:tr>
      <w:tr w:rsidR="0087424C" w:rsidRPr="001F02BA" w14:paraId="6C45412F" w14:textId="77777777" w:rsidTr="00093214">
        <w:tc>
          <w:tcPr>
            <w:tcW w:w="10495" w:type="dxa"/>
            <w:tcBorders>
              <w:top w:val="single" w:sz="4" w:space="0" w:color="auto"/>
              <w:bottom w:val="single" w:sz="4" w:space="0" w:color="auto"/>
            </w:tcBorders>
          </w:tcPr>
          <w:p w14:paraId="6C45412E" w14:textId="77777777" w:rsidR="0087424C" w:rsidRPr="00572E0D" w:rsidRDefault="0087424C" w:rsidP="00093214">
            <w:pPr>
              <w:spacing w:before="120" w:after="120"/>
              <w:rPr>
                <w:rFonts w:ascii="Arial" w:hAnsi="Arial" w:cs="Arial"/>
                <w:b/>
                <w:sz w:val="24"/>
                <w:szCs w:val="24"/>
              </w:rPr>
            </w:pPr>
            <w:r w:rsidRPr="00572E0D">
              <w:rPr>
                <w:rFonts w:ascii="Arial" w:hAnsi="Arial" w:cs="Arial"/>
                <w:b/>
                <w:sz w:val="24"/>
                <w:szCs w:val="24"/>
              </w:rPr>
              <w:t>Other essential requirements</w:t>
            </w:r>
          </w:p>
        </w:tc>
      </w:tr>
      <w:tr w:rsidR="0087424C" w:rsidRPr="001F02BA" w14:paraId="6C454131" w14:textId="77777777" w:rsidTr="00093214">
        <w:tc>
          <w:tcPr>
            <w:tcW w:w="10495" w:type="dxa"/>
            <w:tcBorders>
              <w:top w:val="single" w:sz="4" w:space="0" w:color="auto"/>
              <w:bottom w:val="nil"/>
            </w:tcBorders>
          </w:tcPr>
          <w:p w14:paraId="6C454130" w14:textId="15728B0A" w:rsidR="0087424C" w:rsidRPr="00572E0D" w:rsidRDefault="0087424C" w:rsidP="00093214">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Commi</w:t>
            </w:r>
            <w:r w:rsidR="00256580" w:rsidRPr="00572E0D">
              <w:rPr>
                <w:rFonts w:ascii="Arial" w:hAnsi="Arial" w:cs="Arial"/>
                <w:sz w:val="24"/>
                <w:szCs w:val="24"/>
              </w:rPr>
              <w:t>tment to equality and diversity</w:t>
            </w:r>
            <w:r w:rsidR="005F0153" w:rsidRPr="00572E0D">
              <w:rPr>
                <w:rFonts w:ascii="Arial" w:hAnsi="Arial" w:cs="Arial"/>
                <w:sz w:val="24"/>
                <w:szCs w:val="24"/>
              </w:rPr>
              <w:t>.</w:t>
            </w:r>
            <w:r w:rsidR="006968AB" w:rsidRPr="00572E0D">
              <w:rPr>
                <w:rFonts w:ascii="Arial" w:hAnsi="Arial" w:cs="Arial"/>
                <w:sz w:val="24"/>
                <w:szCs w:val="24"/>
              </w:rPr>
              <w:t xml:space="preserve"> </w:t>
            </w:r>
          </w:p>
        </w:tc>
      </w:tr>
      <w:tr w:rsidR="0087424C" w:rsidRPr="001F02BA" w14:paraId="6C454133" w14:textId="77777777" w:rsidTr="00093214">
        <w:tc>
          <w:tcPr>
            <w:tcW w:w="10495" w:type="dxa"/>
            <w:tcBorders>
              <w:top w:val="nil"/>
              <w:bottom w:val="nil"/>
            </w:tcBorders>
          </w:tcPr>
          <w:p w14:paraId="6C454132" w14:textId="77777777" w:rsidR="0087424C" w:rsidRPr="00572E0D" w:rsidRDefault="00256580" w:rsidP="00093214">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Commitment to health and safety</w:t>
            </w:r>
            <w:r w:rsidR="005F0153" w:rsidRPr="00572E0D">
              <w:rPr>
                <w:rFonts w:ascii="Arial" w:hAnsi="Arial" w:cs="Arial"/>
                <w:sz w:val="24"/>
                <w:szCs w:val="24"/>
              </w:rPr>
              <w:t>.</w:t>
            </w:r>
          </w:p>
        </w:tc>
      </w:tr>
      <w:tr w:rsidR="0087424C" w:rsidRPr="001F02BA" w14:paraId="6C454135" w14:textId="77777777" w:rsidTr="00093214">
        <w:tc>
          <w:tcPr>
            <w:tcW w:w="10495" w:type="dxa"/>
            <w:tcBorders>
              <w:top w:val="nil"/>
              <w:bottom w:val="nil"/>
            </w:tcBorders>
          </w:tcPr>
          <w:p w14:paraId="6C454134" w14:textId="664CBF5E" w:rsidR="0087424C" w:rsidRPr="00572E0D" w:rsidRDefault="0087424C" w:rsidP="00093214">
            <w:pPr>
              <w:pStyle w:val="ListParagraph"/>
              <w:numPr>
                <w:ilvl w:val="0"/>
                <w:numId w:val="19"/>
              </w:numPr>
              <w:spacing w:before="120" w:after="120" w:line="240" w:lineRule="auto"/>
              <w:rPr>
                <w:rFonts w:ascii="Arial" w:hAnsi="Arial" w:cs="Arial"/>
                <w:sz w:val="24"/>
                <w:szCs w:val="24"/>
              </w:rPr>
            </w:pPr>
            <w:proofErr w:type="gramStart"/>
            <w:r w:rsidRPr="00572E0D">
              <w:rPr>
                <w:rFonts w:ascii="Arial" w:hAnsi="Arial" w:cs="Arial"/>
                <w:sz w:val="24"/>
                <w:szCs w:val="24"/>
              </w:rPr>
              <w:t>Display the LCC values and behaviours at all times</w:t>
            </w:r>
            <w:proofErr w:type="gramEnd"/>
            <w:r w:rsidRPr="00572E0D">
              <w:rPr>
                <w:rFonts w:ascii="Arial" w:hAnsi="Arial" w:cs="Arial"/>
                <w:sz w:val="24"/>
                <w:szCs w:val="24"/>
              </w:rPr>
              <w:t xml:space="preserve"> and </w:t>
            </w:r>
            <w:r w:rsidR="00256580" w:rsidRPr="00572E0D">
              <w:rPr>
                <w:rFonts w:ascii="Arial" w:hAnsi="Arial" w:cs="Arial"/>
                <w:sz w:val="24"/>
                <w:szCs w:val="24"/>
              </w:rPr>
              <w:t>actively promote them in others</w:t>
            </w:r>
            <w:r w:rsidR="005F0153" w:rsidRPr="00572E0D">
              <w:rPr>
                <w:rFonts w:ascii="Arial" w:hAnsi="Arial" w:cs="Arial"/>
                <w:sz w:val="24"/>
                <w:szCs w:val="24"/>
              </w:rPr>
              <w:t>.</w:t>
            </w:r>
          </w:p>
        </w:tc>
      </w:tr>
      <w:tr w:rsidR="0087424C" w:rsidRPr="001F02BA" w14:paraId="6C454138" w14:textId="77777777" w:rsidTr="00093214">
        <w:tc>
          <w:tcPr>
            <w:tcW w:w="10495" w:type="dxa"/>
            <w:tcBorders>
              <w:top w:val="nil"/>
            </w:tcBorders>
          </w:tcPr>
          <w:p w14:paraId="6C454136" w14:textId="77777777" w:rsidR="0087424C" w:rsidRPr="00572E0D" w:rsidRDefault="0087424C" w:rsidP="00093214">
            <w:pPr>
              <w:pStyle w:val="ListParagraph"/>
              <w:numPr>
                <w:ilvl w:val="0"/>
                <w:numId w:val="19"/>
              </w:numPr>
              <w:spacing w:before="120" w:after="120" w:line="240" w:lineRule="auto"/>
              <w:rPr>
                <w:rFonts w:ascii="Arial" w:hAnsi="Arial" w:cs="Arial"/>
                <w:sz w:val="24"/>
                <w:szCs w:val="24"/>
              </w:rPr>
            </w:pPr>
            <w:r w:rsidRPr="00572E0D">
              <w:rPr>
                <w:rFonts w:ascii="Arial" w:hAnsi="Arial" w:cs="Arial"/>
                <w:sz w:val="24"/>
                <w:szCs w:val="24"/>
              </w:rPr>
              <w:t>Thi</w:t>
            </w:r>
            <w:r w:rsidR="00933597" w:rsidRPr="00572E0D">
              <w:rPr>
                <w:rFonts w:ascii="Arial" w:hAnsi="Arial" w:cs="Arial"/>
                <w:sz w:val="24"/>
                <w:szCs w:val="24"/>
              </w:rPr>
              <w:t>s is an essential car user post</w:t>
            </w:r>
            <w:r w:rsidRPr="00572E0D">
              <w:rPr>
                <w:rFonts w:ascii="Arial" w:hAnsi="Arial" w:cs="Arial"/>
                <w:sz w:val="24"/>
                <w:szCs w:val="24"/>
              </w:rPr>
              <w:t xml:space="preserve">  </w:t>
            </w:r>
          </w:p>
          <w:p w14:paraId="6C454137" w14:textId="33E536F6" w:rsidR="0087424C" w:rsidRPr="00572E0D" w:rsidRDefault="003C57AB" w:rsidP="00093214">
            <w:pPr>
              <w:pStyle w:val="ListParagraph"/>
              <w:spacing w:before="120" w:after="120"/>
              <w:ind w:left="360"/>
              <w:rPr>
                <w:rFonts w:ascii="Arial" w:hAnsi="Arial" w:cs="Arial"/>
                <w:i/>
                <w:sz w:val="24"/>
                <w:szCs w:val="24"/>
              </w:rPr>
            </w:pPr>
            <w:r w:rsidRPr="00572E0D">
              <w:rPr>
                <w:rFonts w:ascii="Arial" w:hAnsi="Arial" w:cs="Arial"/>
                <w:i/>
                <w:sz w:val="24"/>
                <w:szCs w:val="24"/>
                <w:lang w:val="en"/>
              </w:rPr>
              <w:t>You will be required to provide a car for use in connection with the duties of this post and must be insured for business use</w:t>
            </w:r>
            <w:r w:rsidRPr="00572E0D">
              <w:rPr>
                <w:rFonts w:ascii="Arial" w:hAnsi="Arial" w:cs="Arial"/>
                <w:sz w:val="24"/>
                <w:szCs w:val="24"/>
                <w:lang w:val="en"/>
              </w:rPr>
              <w:t xml:space="preserve">. </w:t>
            </w:r>
            <w:r w:rsidR="0087424C" w:rsidRPr="00572E0D">
              <w:rPr>
                <w:rFonts w:ascii="Arial" w:hAnsi="Arial" w:cs="Arial"/>
                <w:i/>
                <w:sz w:val="24"/>
                <w:szCs w:val="24"/>
              </w:rPr>
              <w:t xml:space="preserve">In certain circumstances consideration may be given to applicants who, </w:t>
            </w:r>
            <w:proofErr w:type="gramStart"/>
            <w:r w:rsidR="0087424C" w:rsidRPr="00572E0D">
              <w:rPr>
                <w:rFonts w:ascii="Arial" w:hAnsi="Arial" w:cs="Arial"/>
                <w:i/>
                <w:sz w:val="24"/>
                <w:szCs w:val="24"/>
              </w:rPr>
              <w:t>as a consequence of</w:t>
            </w:r>
            <w:proofErr w:type="gramEnd"/>
            <w:r w:rsidR="0087424C" w:rsidRPr="00572E0D">
              <w:rPr>
                <w:rFonts w:ascii="Arial" w:hAnsi="Arial" w:cs="Arial"/>
                <w:i/>
                <w:sz w:val="24"/>
                <w:szCs w:val="24"/>
              </w:rPr>
              <w:t xml:space="preserve"> a disability,</w:t>
            </w:r>
            <w:r w:rsidR="00933597" w:rsidRPr="00572E0D">
              <w:rPr>
                <w:rFonts w:ascii="Arial" w:hAnsi="Arial" w:cs="Arial"/>
                <w:i/>
                <w:sz w:val="24"/>
                <w:szCs w:val="24"/>
              </w:rPr>
              <w:t xml:space="preserve"> are unable to drive</w:t>
            </w:r>
            <w:r w:rsidR="00FB562A" w:rsidRPr="00572E0D">
              <w:rPr>
                <w:rFonts w:ascii="Arial" w:hAnsi="Arial" w:cs="Arial"/>
                <w:i/>
                <w:sz w:val="24"/>
                <w:szCs w:val="24"/>
              </w:rPr>
              <w:t>.</w:t>
            </w:r>
          </w:p>
        </w:tc>
      </w:tr>
    </w:tbl>
    <w:p w14:paraId="6C454139" w14:textId="77777777" w:rsidR="0049033C" w:rsidRPr="00572E0D" w:rsidRDefault="0049033C" w:rsidP="007B7509">
      <w:pPr>
        <w:tabs>
          <w:tab w:val="left" w:pos="3080"/>
        </w:tabs>
        <w:ind w:firstLine="720"/>
        <w:rPr>
          <w:rFonts w:ascii="Arial" w:hAnsi="Arial" w:cs="Arial"/>
          <w:sz w:val="24"/>
          <w:szCs w:val="24"/>
        </w:rPr>
      </w:pPr>
    </w:p>
    <w:sectPr w:rsidR="0049033C" w:rsidRPr="00572E0D"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9E09" w14:textId="77777777" w:rsidR="003F676F" w:rsidRDefault="003F676F" w:rsidP="009373D4">
      <w:pPr>
        <w:spacing w:after="0" w:line="240" w:lineRule="auto"/>
      </w:pPr>
      <w:r>
        <w:separator/>
      </w:r>
    </w:p>
  </w:endnote>
  <w:endnote w:type="continuationSeparator" w:id="0">
    <w:p w14:paraId="0BF98777" w14:textId="77777777" w:rsidR="003F676F" w:rsidRDefault="003F676F"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413F" w14:textId="17F0E53C" w:rsidR="000B5848" w:rsidRPr="00562869" w:rsidRDefault="00572E0D" w:rsidP="00562869">
    <w:pPr>
      <w:pStyle w:val="Footer"/>
      <w:jc w:val="center"/>
      <w:rPr>
        <w:sz w:val="18"/>
        <w:szCs w:val="18"/>
      </w:rPr>
    </w:pPr>
    <w:r>
      <w:rPr>
        <w:sz w:val="18"/>
        <w:szCs w:val="18"/>
      </w:rPr>
      <w:t>Customer</w:t>
    </w:r>
    <w:r w:rsidRPr="00562869">
      <w:rPr>
        <w:sz w:val="18"/>
        <w:szCs w:val="18"/>
      </w:rPr>
      <w:t xml:space="preserve"> </w:t>
    </w:r>
    <w:r w:rsidR="00562869" w:rsidRPr="00562869">
      <w:rPr>
        <w:sz w:val="18"/>
        <w:szCs w:val="18"/>
      </w:rPr>
      <w:t xml:space="preserve">Experience Manager </w:t>
    </w:r>
    <w:r>
      <w:rPr>
        <w:sz w:val="18"/>
        <w:szCs w:val="18"/>
      </w:rPr>
      <w:t>June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1388" w14:textId="77777777" w:rsidR="003F676F" w:rsidRDefault="003F676F" w:rsidP="009373D4">
      <w:pPr>
        <w:spacing w:after="0" w:line="240" w:lineRule="auto"/>
      </w:pPr>
      <w:r>
        <w:separator/>
      </w:r>
    </w:p>
  </w:footnote>
  <w:footnote w:type="continuationSeparator" w:id="0">
    <w:p w14:paraId="159632DD" w14:textId="77777777" w:rsidR="003F676F" w:rsidRDefault="003F676F"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413E" w14:textId="77777777" w:rsidR="00CE75E9" w:rsidRPr="0016227C" w:rsidRDefault="000B5848" w:rsidP="000B5848">
    <w:pPr>
      <w:pStyle w:val="Header"/>
      <w:jc w:val="right"/>
      <w:rPr>
        <w:sz w:val="12"/>
        <w:szCs w:val="12"/>
      </w:rPr>
    </w:pPr>
    <w:r w:rsidRPr="0016227C">
      <w:rPr>
        <w:noProof/>
        <w:sz w:val="12"/>
        <w:szCs w:val="12"/>
      </w:rPr>
      <w:drawing>
        <wp:inline distT="0" distB="0" distL="0" distR="0" wp14:anchorId="6C454140" wp14:editId="6C454141">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4pt;height:315.1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D460F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C5B08"/>
    <w:multiLevelType w:val="hybridMultilevel"/>
    <w:tmpl w:val="2E909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D0009"/>
    <w:multiLevelType w:val="hybridMultilevel"/>
    <w:tmpl w:val="7668E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055FF1"/>
    <w:multiLevelType w:val="hybridMultilevel"/>
    <w:tmpl w:val="89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8"/>
  </w:num>
  <w:num w:numId="5">
    <w:abstractNumId w:val="8"/>
  </w:num>
  <w:num w:numId="6">
    <w:abstractNumId w:val="20"/>
  </w:num>
  <w:num w:numId="7">
    <w:abstractNumId w:val="10"/>
  </w:num>
  <w:num w:numId="8">
    <w:abstractNumId w:val="23"/>
  </w:num>
  <w:num w:numId="9">
    <w:abstractNumId w:val="7"/>
  </w:num>
  <w:num w:numId="10">
    <w:abstractNumId w:val="12"/>
  </w:num>
  <w:num w:numId="11">
    <w:abstractNumId w:val="0"/>
  </w:num>
  <w:num w:numId="12">
    <w:abstractNumId w:val="13"/>
  </w:num>
  <w:num w:numId="13">
    <w:abstractNumId w:val="5"/>
  </w:num>
  <w:num w:numId="14">
    <w:abstractNumId w:val="6"/>
  </w:num>
  <w:num w:numId="15">
    <w:abstractNumId w:val="19"/>
  </w:num>
  <w:num w:numId="16">
    <w:abstractNumId w:val="22"/>
  </w:num>
  <w:num w:numId="17">
    <w:abstractNumId w:val="1"/>
  </w:num>
  <w:num w:numId="18">
    <w:abstractNumId w:val="17"/>
  </w:num>
  <w:num w:numId="19">
    <w:abstractNumId w:val="3"/>
  </w:num>
  <w:num w:numId="20">
    <w:abstractNumId w:val="14"/>
  </w:num>
  <w:num w:numId="21">
    <w:abstractNumId w:val="9"/>
  </w:num>
  <w:num w:numId="22">
    <w:abstractNumId w:val="4"/>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15EA8"/>
    <w:rsid w:val="00034784"/>
    <w:rsid w:val="00043D65"/>
    <w:rsid w:val="0004487A"/>
    <w:rsid w:val="00047EC7"/>
    <w:rsid w:val="000538CD"/>
    <w:rsid w:val="00065BA3"/>
    <w:rsid w:val="00077CAB"/>
    <w:rsid w:val="0008092F"/>
    <w:rsid w:val="00081256"/>
    <w:rsid w:val="00084A65"/>
    <w:rsid w:val="00087C26"/>
    <w:rsid w:val="00092AA1"/>
    <w:rsid w:val="00093214"/>
    <w:rsid w:val="000973F7"/>
    <w:rsid w:val="000A10C4"/>
    <w:rsid w:val="000B5848"/>
    <w:rsid w:val="000D2FDE"/>
    <w:rsid w:val="000D7161"/>
    <w:rsid w:val="000E376A"/>
    <w:rsid w:val="000F427B"/>
    <w:rsid w:val="001058B7"/>
    <w:rsid w:val="0012367F"/>
    <w:rsid w:val="001263A2"/>
    <w:rsid w:val="00126813"/>
    <w:rsid w:val="00134ADE"/>
    <w:rsid w:val="00151795"/>
    <w:rsid w:val="00152F5F"/>
    <w:rsid w:val="0016227C"/>
    <w:rsid w:val="00167572"/>
    <w:rsid w:val="00173FCC"/>
    <w:rsid w:val="00184609"/>
    <w:rsid w:val="001A7954"/>
    <w:rsid w:val="001E1319"/>
    <w:rsid w:val="001F02BA"/>
    <w:rsid w:val="001F5F6B"/>
    <w:rsid w:val="002210B5"/>
    <w:rsid w:val="002259F7"/>
    <w:rsid w:val="00227164"/>
    <w:rsid w:val="002318EF"/>
    <w:rsid w:val="00232B12"/>
    <w:rsid w:val="00250C11"/>
    <w:rsid w:val="00253B79"/>
    <w:rsid w:val="0025522B"/>
    <w:rsid w:val="00256580"/>
    <w:rsid w:val="00263C43"/>
    <w:rsid w:val="00266747"/>
    <w:rsid w:val="00281939"/>
    <w:rsid w:val="002A2398"/>
    <w:rsid w:val="002B3110"/>
    <w:rsid w:val="002D03B5"/>
    <w:rsid w:val="002D61C2"/>
    <w:rsid w:val="002E7FA3"/>
    <w:rsid w:val="002F1903"/>
    <w:rsid w:val="002F69F4"/>
    <w:rsid w:val="003010A5"/>
    <w:rsid w:val="00304DDE"/>
    <w:rsid w:val="00306E01"/>
    <w:rsid w:val="00314AE2"/>
    <w:rsid w:val="00316031"/>
    <w:rsid w:val="00340BE4"/>
    <w:rsid w:val="00346556"/>
    <w:rsid w:val="00360A56"/>
    <w:rsid w:val="003958D8"/>
    <w:rsid w:val="00396422"/>
    <w:rsid w:val="003A124E"/>
    <w:rsid w:val="003B3C18"/>
    <w:rsid w:val="003B5159"/>
    <w:rsid w:val="003C0B08"/>
    <w:rsid w:val="003C57AB"/>
    <w:rsid w:val="003C5E4D"/>
    <w:rsid w:val="003D01A7"/>
    <w:rsid w:val="003D5716"/>
    <w:rsid w:val="003D6C55"/>
    <w:rsid w:val="003E0973"/>
    <w:rsid w:val="003E0AC5"/>
    <w:rsid w:val="003E16B3"/>
    <w:rsid w:val="003E7A0E"/>
    <w:rsid w:val="003F676F"/>
    <w:rsid w:val="003F7113"/>
    <w:rsid w:val="00404A4B"/>
    <w:rsid w:val="00405B2E"/>
    <w:rsid w:val="00412E65"/>
    <w:rsid w:val="00413C86"/>
    <w:rsid w:val="00424544"/>
    <w:rsid w:val="0042788C"/>
    <w:rsid w:val="00431200"/>
    <w:rsid w:val="00436D06"/>
    <w:rsid w:val="00444001"/>
    <w:rsid w:val="004506B9"/>
    <w:rsid w:val="00454521"/>
    <w:rsid w:val="00460A29"/>
    <w:rsid w:val="00471470"/>
    <w:rsid w:val="004719A7"/>
    <w:rsid w:val="00483CBF"/>
    <w:rsid w:val="0049033C"/>
    <w:rsid w:val="004B1542"/>
    <w:rsid w:val="004B3AE2"/>
    <w:rsid w:val="004B7DF4"/>
    <w:rsid w:val="004D0F48"/>
    <w:rsid w:val="004E0A78"/>
    <w:rsid w:val="004E7E0E"/>
    <w:rsid w:val="004F0FA5"/>
    <w:rsid w:val="004F1515"/>
    <w:rsid w:val="0050043B"/>
    <w:rsid w:val="00501B78"/>
    <w:rsid w:val="00521460"/>
    <w:rsid w:val="00524F20"/>
    <w:rsid w:val="00526FBF"/>
    <w:rsid w:val="00534BB6"/>
    <w:rsid w:val="00536E13"/>
    <w:rsid w:val="0054500F"/>
    <w:rsid w:val="00562869"/>
    <w:rsid w:val="00572E0D"/>
    <w:rsid w:val="00585779"/>
    <w:rsid w:val="00591802"/>
    <w:rsid w:val="005971BA"/>
    <w:rsid w:val="005A0127"/>
    <w:rsid w:val="005A5490"/>
    <w:rsid w:val="005A5904"/>
    <w:rsid w:val="005B45FC"/>
    <w:rsid w:val="005C5B48"/>
    <w:rsid w:val="005E010B"/>
    <w:rsid w:val="005E4780"/>
    <w:rsid w:val="005F0153"/>
    <w:rsid w:val="005F3E60"/>
    <w:rsid w:val="006026D2"/>
    <w:rsid w:val="00616C16"/>
    <w:rsid w:val="00625C17"/>
    <w:rsid w:val="00627BBB"/>
    <w:rsid w:val="00627F64"/>
    <w:rsid w:val="00645191"/>
    <w:rsid w:val="00645288"/>
    <w:rsid w:val="00686894"/>
    <w:rsid w:val="00687E26"/>
    <w:rsid w:val="006952D6"/>
    <w:rsid w:val="0069665C"/>
    <w:rsid w:val="006968AB"/>
    <w:rsid w:val="006B25CE"/>
    <w:rsid w:val="006B5443"/>
    <w:rsid w:val="006D331F"/>
    <w:rsid w:val="006D46EA"/>
    <w:rsid w:val="006F10A8"/>
    <w:rsid w:val="0070453D"/>
    <w:rsid w:val="007046BD"/>
    <w:rsid w:val="00707946"/>
    <w:rsid w:val="00707A73"/>
    <w:rsid w:val="0072181F"/>
    <w:rsid w:val="00725524"/>
    <w:rsid w:val="00725DAB"/>
    <w:rsid w:val="007324A2"/>
    <w:rsid w:val="00746CF0"/>
    <w:rsid w:val="00783CD4"/>
    <w:rsid w:val="00784003"/>
    <w:rsid w:val="0079197A"/>
    <w:rsid w:val="0079262E"/>
    <w:rsid w:val="00793C75"/>
    <w:rsid w:val="007A1CCA"/>
    <w:rsid w:val="007A2612"/>
    <w:rsid w:val="007A3712"/>
    <w:rsid w:val="007B562B"/>
    <w:rsid w:val="007B7509"/>
    <w:rsid w:val="007C0832"/>
    <w:rsid w:val="007C117F"/>
    <w:rsid w:val="007D5472"/>
    <w:rsid w:val="007E27DB"/>
    <w:rsid w:val="007F5D4B"/>
    <w:rsid w:val="008112FD"/>
    <w:rsid w:val="00832780"/>
    <w:rsid w:val="00834218"/>
    <w:rsid w:val="008371CA"/>
    <w:rsid w:val="00854A68"/>
    <w:rsid w:val="00855E4C"/>
    <w:rsid w:val="00862DEF"/>
    <w:rsid w:val="0087424C"/>
    <w:rsid w:val="00877FD0"/>
    <w:rsid w:val="00897E4C"/>
    <w:rsid w:val="008A0A00"/>
    <w:rsid w:val="008A3854"/>
    <w:rsid w:val="008A6083"/>
    <w:rsid w:val="008B38C2"/>
    <w:rsid w:val="008E0447"/>
    <w:rsid w:val="008E370E"/>
    <w:rsid w:val="008E50FB"/>
    <w:rsid w:val="008E6F52"/>
    <w:rsid w:val="008E779F"/>
    <w:rsid w:val="008E7FAA"/>
    <w:rsid w:val="00907142"/>
    <w:rsid w:val="00913B3E"/>
    <w:rsid w:val="00933597"/>
    <w:rsid w:val="00936A7A"/>
    <w:rsid w:val="009373D4"/>
    <w:rsid w:val="00942209"/>
    <w:rsid w:val="0094645D"/>
    <w:rsid w:val="00946AFC"/>
    <w:rsid w:val="00955CC9"/>
    <w:rsid w:val="00961964"/>
    <w:rsid w:val="0096295E"/>
    <w:rsid w:val="00963600"/>
    <w:rsid w:val="0096440C"/>
    <w:rsid w:val="00964A52"/>
    <w:rsid w:val="00970C87"/>
    <w:rsid w:val="00994A8A"/>
    <w:rsid w:val="00995EC7"/>
    <w:rsid w:val="009A03CF"/>
    <w:rsid w:val="009A2E79"/>
    <w:rsid w:val="009B6E64"/>
    <w:rsid w:val="009C0E6C"/>
    <w:rsid w:val="009C49D8"/>
    <w:rsid w:val="009D26C7"/>
    <w:rsid w:val="009D27FD"/>
    <w:rsid w:val="009E6EBB"/>
    <w:rsid w:val="009F3880"/>
    <w:rsid w:val="00A032B0"/>
    <w:rsid w:val="00A14E73"/>
    <w:rsid w:val="00A20032"/>
    <w:rsid w:val="00A30D84"/>
    <w:rsid w:val="00A31144"/>
    <w:rsid w:val="00A447BE"/>
    <w:rsid w:val="00A45726"/>
    <w:rsid w:val="00A54C31"/>
    <w:rsid w:val="00A607DA"/>
    <w:rsid w:val="00A6431D"/>
    <w:rsid w:val="00A72A27"/>
    <w:rsid w:val="00A7451A"/>
    <w:rsid w:val="00A7579B"/>
    <w:rsid w:val="00A765D5"/>
    <w:rsid w:val="00A82338"/>
    <w:rsid w:val="00A86C7F"/>
    <w:rsid w:val="00AA0B2A"/>
    <w:rsid w:val="00AB23DE"/>
    <w:rsid w:val="00AB377F"/>
    <w:rsid w:val="00AC6638"/>
    <w:rsid w:val="00AE46B7"/>
    <w:rsid w:val="00AE6D61"/>
    <w:rsid w:val="00AF6B08"/>
    <w:rsid w:val="00B17ADE"/>
    <w:rsid w:val="00B342E8"/>
    <w:rsid w:val="00B370D2"/>
    <w:rsid w:val="00B45889"/>
    <w:rsid w:val="00B4609C"/>
    <w:rsid w:val="00B53E11"/>
    <w:rsid w:val="00B54BF9"/>
    <w:rsid w:val="00B6341D"/>
    <w:rsid w:val="00B8017D"/>
    <w:rsid w:val="00B80BCF"/>
    <w:rsid w:val="00B85B83"/>
    <w:rsid w:val="00B860A2"/>
    <w:rsid w:val="00B8743A"/>
    <w:rsid w:val="00B879FD"/>
    <w:rsid w:val="00B91DF8"/>
    <w:rsid w:val="00BA7FDC"/>
    <w:rsid w:val="00BB3B33"/>
    <w:rsid w:val="00BC131C"/>
    <w:rsid w:val="00BC5C69"/>
    <w:rsid w:val="00BD1C6E"/>
    <w:rsid w:val="00BE2257"/>
    <w:rsid w:val="00BE7A35"/>
    <w:rsid w:val="00C111C2"/>
    <w:rsid w:val="00C26183"/>
    <w:rsid w:val="00C27637"/>
    <w:rsid w:val="00C31061"/>
    <w:rsid w:val="00C312EC"/>
    <w:rsid w:val="00C31ED2"/>
    <w:rsid w:val="00C54F63"/>
    <w:rsid w:val="00C57047"/>
    <w:rsid w:val="00C62F7A"/>
    <w:rsid w:val="00C836C6"/>
    <w:rsid w:val="00C94A81"/>
    <w:rsid w:val="00C971A1"/>
    <w:rsid w:val="00C97F7F"/>
    <w:rsid w:val="00CA0A88"/>
    <w:rsid w:val="00CA1386"/>
    <w:rsid w:val="00CB1F6F"/>
    <w:rsid w:val="00CB2D63"/>
    <w:rsid w:val="00CB4F7A"/>
    <w:rsid w:val="00CB5A66"/>
    <w:rsid w:val="00CC1A53"/>
    <w:rsid w:val="00CC31A1"/>
    <w:rsid w:val="00CC6993"/>
    <w:rsid w:val="00CE1A72"/>
    <w:rsid w:val="00CE75E9"/>
    <w:rsid w:val="00D162D3"/>
    <w:rsid w:val="00D35801"/>
    <w:rsid w:val="00D46A40"/>
    <w:rsid w:val="00D46FFD"/>
    <w:rsid w:val="00D5682A"/>
    <w:rsid w:val="00D60792"/>
    <w:rsid w:val="00D61CE7"/>
    <w:rsid w:val="00D64A7D"/>
    <w:rsid w:val="00D977B2"/>
    <w:rsid w:val="00DB2B00"/>
    <w:rsid w:val="00DC1EDC"/>
    <w:rsid w:val="00DC307E"/>
    <w:rsid w:val="00DC77BF"/>
    <w:rsid w:val="00DD2DA6"/>
    <w:rsid w:val="00DD3C44"/>
    <w:rsid w:val="00E317E7"/>
    <w:rsid w:val="00E416FC"/>
    <w:rsid w:val="00E46764"/>
    <w:rsid w:val="00E555CD"/>
    <w:rsid w:val="00E70AFE"/>
    <w:rsid w:val="00E751B0"/>
    <w:rsid w:val="00E75397"/>
    <w:rsid w:val="00EB096B"/>
    <w:rsid w:val="00EB58CA"/>
    <w:rsid w:val="00EB74C9"/>
    <w:rsid w:val="00ED59BF"/>
    <w:rsid w:val="00EE4359"/>
    <w:rsid w:val="00EF64A1"/>
    <w:rsid w:val="00F00014"/>
    <w:rsid w:val="00F06C43"/>
    <w:rsid w:val="00F13963"/>
    <w:rsid w:val="00F13C00"/>
    <w:rsid w:val="00F156CC"/>
    <w:rsid w:val="00F5215A"/>
    <w:rsid w:val="00F7556F"/>
    <w:rsid w:val="00F77D56"/>
    <w:rsid w:val="00F808CB"/>
    <w:rsid w:val="00F8125F"/>
    <w:rsid w:val="00FA1EBA"/>
    <w:rsid w:val="00FA255D"/>
    <w:rsid w:val="00FA4E3F"/>
    <w:rsid w:val="00FB562A"/>
    <w:rsid w:val="00FB6D25"/>
    <w:rsid w:val="00FB7534"/>
    <w:rsid w:val="00FB7BB1"/>
    <w:rsid w:val="00FE49D6"/>
    <w:rsid w:val="00FF16C0"/>
    <w:rsid w:val="00FF255A"/>
    <w:rsid w:val="00FF3102"/>
    <w:rsid w:val="00FF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54093"/>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F959-AB78-42C7-B295-10B8538D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Le, Clare</cp:lastModifiedBy>
  <cp:revision>2</cp:revision>
  <cp:lastPrinted>2017-11-07T10:18:00Z</cp:lastPrinted>
  <dcterms:created xsi:type="dcterms:W3CDTF">2022-07-18T12:22:00Z</dcterms:created>
  <dcterms:modified xsi:type="dcterms:W3CDTF">2022-07-18T12:22:00Z</dcterms:modified>
</cp:coreProperties>
</file>