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334C454C" w:rsidR="00BE7A35" w:rsidRPr="003917F5" w:rsidRDefault="009C7079" w:rsidP="00BE7A35">
      <w:pPr>
        <w:spacing w:after="0"/>
        <w:jc w:val="center"/>
        <w:rPr>
          <w:rFonts w:ascii="Arial" w:hAnsi="Arial" w:cs="Arial"/>
          <w:b/>
          <w:iCs/>
          <w:sz w:val="28"/>
          <w:szCs w:val="28"/>
        </w:rPr>
      </w:pPr>
      <w:r>
        <w:rPr>
          <w:rFonts w:ascii="Arial" w:hAnsi="Arial" w:cs="Arial"/>
          <w:b/>
          <w:iCs/>
          <w:sz w:val="28"/>
          <w:szCs w:val="28"/>
        </w:rPr>
        <w:t xml:space="preserve">Principal Transport Planner – Air Quality </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00CC31A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2976E096" w:rsidR="00BE7A35" w:rsidRPr="00BE7A35" w:rsidRDefault="000A448B" w:rsidP="00BE7A35">
            <w:pPr>
              <w:spacing w:after="0"/>
              <w:rPr>
                <w:rFonts w:ascii="Arial" w:hAnsi="Arial" w:cs="Arial"/>
                <w:sz w:val="24"/>
                <w:szCs w:val="24"/>
              </w:rPr>
            </w:pPr>
            <w:r>
              <w:rPr>
                <w:rFonts w:ascii="Arial" w:hAnsi="Arial" w:cs="Arial"/>
                <w:sz w:val="24"/>
                <w:szCs w:val="24"/>
              </w:rPr>
              <w:t>Planning</w:t>
            </w:r>
            <w:r w:rsidR="000240D6">
              <w:rPr>
                <w:rFonts w:ascii="Arial" w:hAnsi="Arial" w:cs="Arial"/>
                <w:sz w:val="24"/>
                <w:szCs w:val="24"/>
              </w:rPr>
              <w:t xml:space="preserve"> &amp; Environment</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5A1898A5" w:rsidR="00BE7A35" w:rsidRPr="003E0AC5" w:rsidRDefault="000A448B" w:rsidP="00BE7A35">
            <w:pPr>
              <w:spacing w:after="0"/>
              <w:rPr>
                <w:rFonts w:ascii="Arial" w:hAnsi="Arial" w:cs="Arial"/>
                <w:sz w:val="24"/>
                <w:szCs w:val="24"/>
              </w:rPr>
            </w:pPr>
            <w:r>
              <w:rPr>
                <w:rFonts w:ascii="Arial" w:hAnsi="Arial" w:cs="Arial"/>
                <w:sz w:val="24"/>
                <w:szCs w:val="24"/>
              </w:rPr>
              <w:t>Environment &amp; Climate</w:t>
            </w:r>
          </w:p>
        </w:tc>
      </w:tr>
      <w:tr w:rsidR="00CC31A1" w:rsidRPr="00BE7A35" w14:paraId="0DF918C4" w14:textId="77777777" w:rsidTr="00CC31A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725372E7" w:rsidR="00CC31A1" w:rsidRPr="00A447BE" w:rsidRDefault="00383A42" w:rsidP="005E7B78">
            <w:pPr>
              <w:spacing w:after="0"/>
              <w:rPr>
                <w:rFonts w:ascii="Arial" w:hAnsi="Arial" w:cs="Arial"/>
                <w:sz w:val="24"/>
                <w:szCs w:val="24"/>
              </w:rPr>
            </w:pPr>
            <w:r>
              <w:rPr>
                <w:rFonts w:ascii="Arial" w:hAnsi="Arial" w:cs="Arial"/>
                <w:sz w:val="24"/>
                <w:szCs w:val="24"/>
              </w:rPr>
              <w:t>Preston</w:t>
            </w:r>
          </w:p>
        </w:tc>
      </w:tr>
      <w:tr w:rsidR="003C57AB" w:rsidRPr="00BE7A35" w14:paraId="36012173" w14:textId="77777777" w:rsidTr="00CC31A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1FE92B01" w:rsidR="003C57AB" w:rsidRPr="00A447BE" w:rsidRDefault="00246A84" w:rsidP="002D61C2">
            <w:pPr>
              <w:spacing w:after="0"/>
              <w:rPr>
                <w:rFonts w:ascii="Arial" w:hAnsi="Arial" w:cs="Arial"/>
                <w:sz w:val="24"/>
                <w:szCs w:val="24"/>
              </w:rPr>
            </w:pPr>
            <w:r w:rsidRPr="00246A84">
              <w:rPr>
                <w:rFonts w:ascii="Arial" w:hAnsi="Arial" w:cs="Arial"/>
                <w:sz w:val="24"/>
                <w:szCs w:val="24"/>
              </w:rPr>
              <w:t>£39,571 - £44,624</w:t>
            </w:r>
          </w:p>
        </w:tc>
        <w:tc>
          <w:tcPr>
            <w:tcW w:w="2835"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0F12723F" w:rsidR="003C57AB" w:rsidRPr="00BE7A35" w:rsidRDefault="00246A84" w:rsidP="003E0AC5">
            <w:pPr>
              <w:spacing w:after="0"/>
              <w:rPr>
                <w:rFonts w:ascii="Arial" w:hAnsi="Arial" w:cs="Arial"/>
                <w:sz w:val="24"/>
                <w:szCs w:val="24"/>
              </w:rPr>
            </w:pPr>
            <w:r>
              <w:rPr>
                <w:rFonts w:ascii="Arial" w:hAnsi="Arial" w:cs="Arial"/>
                <w:sz w:val="24"/>
                <w:szCs w:val="24"/>
              </w:rPr>
              <w:t>10</w:t>
            </w:r>
          </w:p>
        </w:tc>
      </w:tr>
      <w:tr w:rsidR="003C57AB" w:rsidRPr="00BE7A35" w14:paraId="6C7C2E78" w14:textId="77777777" w:rsidTr="00CC31A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7CE4AD99" w:rsidR="003C57AB" w:rsidRPr="00A447BE" w:rsidRDefault="000A448B" w:rsidP="003C57AB">
            <w:pPr>
              <w:spacing w:after="0"/>
              <w:rPr>
                <w:rFonts w:ascii="Arial" w:hAnsi="Arial" w:cs="Arial"/>
                <w:sz w:val="24"/>
                <w:szCs w:val="24"/>
              </w:rPr>
            </w:pPr>
            <w:r>
              <w:rPr>
                <w:rFonts w:ascii="Arial" w:hAnsi="Arial" w:cs="Arial"/>
                <w:sz w:val="24"/>
                <w:szCs w:val="24"/>
              </w:rPr>
              <w:t xml:space="preserve">Environment &amp; Climate Manager </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467A154D" w:rsidR="003C57AB" w:rsidRPr="00BE7A35" w:rsidRDefault="00FF17DD" w:rsidP="003C57AB">
            <w:pPr>
              <w:spacing w:after="0"/>
              <w:rPr>
                <w:rFonts w:ascii="Arial" w:hAnsi="Arial" w:cs="Arial"/>
                <w:sz w:val="24"/>
                <w:szCs w:val="24"/>
              </w:rPr>
            </w:pPr>
            <w:r>
              <w:rPr>
                <w:rFonts w:ascii="Arial" w:hAnsi="Arial" w:cs="Arial"/>
                <w:sz w:val="24"/>
                <w:szCs w:val="24"/>
              </w:rPr>
              <w:t>none</w:t>
            </w:r>
            <w:r w:rsidR="00477885">
              <w:rPr>
                <w:rFonts w:ascii="Arial" w:hAnsi="Arial" w:cs="Arial"/>
                <w:sz w:val="24"/>
                <w:szCs w:val="24"/>
              </w:rPr>
              <w:t xml:space="preserve"> at current time. </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0BD06276" w14:textId="08790601" w:rsidR="008C5766" w:rsidRDefault="008C5766" w:rsidP="00E42274">
            <w:pPr>
              <w:spacing w:before="120" w:after="120" w:line="281" w:lineRule="auto"/>
              <w:jc w:val="both"/>
              <w:rPr>
                <w:rFonts w:ascii="Arial" w:hAnsi="Arial" w:cs="Arial"/>
                <w:sz w:val="24"/>
                <w:szCs w:val="24"/>
              </w:rPr>
            </w:pPr>
            <w:r w:rsidRPr="008C5766">
              <w:rPr>
                <w:rFonts w:ascii="Arial" w:hAnsi="Arial" w:cs="Arial"/>
                <w:sz w:val="24"/>
                <w:szCs w:val="24"/>
              </w:rPr>
              <w:t>Transport is a major source of air pollution in the UK</w:t>
            </w:r>
            <w:r w:rsidRPr="003331C1">
              <w:rPr>
                <w:rFonts w:ascii="Arial" w:hAnsi="Arial" w:cs="Arial"/>
                <w:sz w:val="24"/>
                <w:szCs w:val="24"/>
              </w:rPr>
              <w:t xml:space="preserve">.  </w:t>
            </w:r>
            <w:r w:rsidR="003331C1" w:rsidRPr="003331C1">
              <w:rPr>
                <w:rFonts w:ascii="Arial" w:hAnsi="Arial" w:cs="Arial"/>
                <w:sz w:val="24"/>
                <w:szCs w:val="24"/>
              </w:rPr>
              <w:t xml:space="preserve">There are </w:t>
            </w:r>
            <w:r w:rsidR="00F311A5">
              <w:rPr>
                <w:rFonts w:ascii="Arial" w:hAnsi="Arial" w:cs="Arial"/>
                <w:sz w:val="24"/>
                <w:szCs w:val="24"/>
              </w:rPr>
              <w:t>19</w:t>
            </w:r>
            <w:r w:rsidR="003331C1">
              <w:rPr>
                <w:rFonts w:ascii="Arial" w:hAnsi="Arial" w:cs="Arial"/>
                <w:sz w:val="24"/>
                <w:szCs w:val="24"/>
              </w:rPr>
              <w:t xml:space="preserve"> Air Quality Management Areas</w:t>
            </w:r>
            <w:r w:rsidR="000C1FBC">
              <w:rPr>
                <w:rFonts w:ascii="Arial" w:hAnsi="Arial" w:cs="Arial"/>
                <w:sz w:val="24"/>
                <w:szCs w:val="24"/>
              </w:rPr>
              <w:t xml:space="preserve"> (AQMA)</w:t>
            </w:r>
            <w:r w:rsidR="003331C1">
              <w:rPr>
                <w:rFonts w:ascii="Arial" w:hAnsi="Arial" w:cs="Arial"/>
                <w:sz w:val="24"/>
                <w:szCs w:val="24"/>
              </w:rPr>
              <w:t xml:space="preserve"> across Lancashire with most </w:t>
            </w:r>
            <w:r w:rsidRPr="003331C1">
              <w:rPr>
                <w:rFonts w:ascii="Arial" w:hAnsi="Arial" w:cs="Arial"/>
                <w:sz w:val="24"/>
                <w:szCs w:val="24"/>
              </w:rPr>
              <w:t xml:space="preserve">located at busy road junctions or on congested sections of highway.  As such, transport measures </w:t>
            </w:r>
            <w:proofErr w:type="gramStart"/>
            <w:r w:rsidRPr="003331C1">
              <w:rPr>
                <w:rFonts w:ascii="Arial" w:hAnsi="Arial" w:cs="Arial"/>
                <w:sz w:val="24"/>
                <w:szCs w:val="24"/>
              </w:rPr>
              <w:t>will  play</w:t>
            </w:r>
            <w:proofErr w:type="gramEnd"/>
            <w:r w:rsidRPr="003331C1">
              <w:rPr>
                <w:rFonts w:ascii="Arial" w:hAnsi="Arial" w:cs="Arial"/>
                <w:sz w:val="24"/>
                <w:szCs w:val="24"/>
              </w:rPr>
              <w:t xml:space="preserve"> a significant role in improving air quality</w:t>
            </w:r>
            <w:r w:rsidRPr="008C5766">
              <w:rPr>
                <w:rFonts w:ascii="Arial" w:hAnsi="Arial" w:cs="Arial"/>
                <w:sz w:val="24"/>
                <w:szCs w:val="24"/>
              </w:rPr>
              <w:t xml:space="preserve"> and public health</w:t>
            </w:r>
            <w:r w:rsidR="00AE1683">
              <w:rPr>
                <w:rFonts w:ascii="Arial" w:hAnsi="Arial" w:cs="Arial"/>
                <w:sz w:val="24"/>
                <w:szCs w:val="24"/>
              </w:rPr>
              <w:t>.</w:t>
            </w:r>
          </w:p>
          <w:p w14:paraId="282F6CA2" w14:textId="143D3DED" w:rsidR="000C1FBC" w:rsidRDefault="008C5766" w:rsidP="000C1FBC">
            <w:pPr>
              <w:shd w:val="clear" w:color="auto" w:fill="FFFFFF"/>
              <w:spacing w:before="120" w:after="120" w:line="281" w:lineRule="auto"/>
              <w:jc w:val="both"/>
              <w:rPr>
                <w:rFonts w:ascii="Arial" w:eastAsiaTheme="minorEastAsia" w:hAnsi="Arial" w:cs="Arial"/>
                <w:color w:val="000000" w:themeColor="text1"/>
                <w:sz w:val="24"/>
                <w:szCs w:val="24"/>
                <w:lang w:val="en-CA" w:eastAsia="en-CA"/>
              </w:rPr>
            </w:pPr>
            <w:r w:rsidRPr="008C5766">
              <w:rPr>
                <w:rFonts w:ascii="Arial" w:eastAsiaTheme="minorEastAsia" w:hAnsi="Arial" w:cs="Arial"/>
                <w:color w:val="000000" w:themeColor="text1"/>
                <w:sz w:val="24"/>
                <w:szCs w:val="24"/>
                <w:lang w:val="en-CA" w:eastAsia="en-CA"/>
              </w:rPr>
              <w:t xml:space="preserve">Lancashire County Council is </w:t>
            </w:r>
            <w:r w:rsidR="00AE1683">
              <w:rPr>
                <w:rFonts w:ascii="Arial" w:eastAsiaTheme="minorEastAsia" w:hAnsi="Arial" w:cs="Arial"/>
                <w:color w:val="000000" w:themeColor="text1"/>
                <w:sz w:val="24"/>
                <w:szCs w:val="24"/>
                <w:lang w:val="en-CA" w:eastAsia="en-CA"/>
              </w:rPr>
              <w:t xml:space="preserve">seeking to </w:t>
            </w:r>
            <w:r w:rsidRPr="008C5766">
              <w:rPr>
                <w:rFonts w:ascii="Arial" w:eastAsiaTheme="minorEastAsia" w:hAnsi="Arial" w:cs="Arial"/>
                <w:color w:val="000000" w:themeColor="text1"/>
                <w:sz w:val="24"/>
                <w:szCs w:val="24"/>
                <w:lang w:val="en-CA" w:eastAsia="en-CA"/>
              </w:rPr>
              <w:t xml:space="preserve">recruit a qualified and experienced professional to provide specialist air quality advice </w:t>
            </w:r>
            <w:r w:rsidR="00F16CC4">
              <w:rPr>
                <w:rFonts w:ascii="Arial" w:eastAsiaTheme="minorEastAsia" w:hAnsi="Arial" w:cs="Arial"/>
                <w:color w:val="000000" w:themeColor="text1"/>
                <w:sz w:val="24"/>
                <w:szCs w:val="24"/>
                <w:lang w:val="en-CA" w:eastAsia="en-CA"/>
              </w:rPr>
              <w:t xml:space="preserve">for network management and strategic infrastructure projects </w:t>
            </w:r>
            <w:r w:rsidRPr="008C5766">
              <w:rPr>
                <w:rFonts w:ascii="Arial" w:eastAsiaTheme="minorEastAsia" w:hAnsi="Arial" w:cs="Arial"/>
                <w:color w:val="000000" w:themeColor="text1"/>
                <w:sz w:val="24"/>
                <w:szCs w:val="24"/>
                <w:lang w:val="en-CA" w:eastAsia="en-CA"/>
              </w:rPr>
              <w:t xml:space="preserve">and </w:t>
            </w:r>
            <w:r w:rsidR="003331C1">
              <w:rPr>
                <w:rFonts w:ascii="Arial" w:eastAsiaTheme="minorEastAsia" w:hAnsi="Arial" w:cs="Arial"/>
                <w:color w:val="000000" w:themeColor="text1"/>
                <w:sz w:val="24"/>
                <w:szCs w:val="24"/>
                <w:lang w:val="en-CA" w:eastAsia="en-CA"/>
              </w:rPr>
              <w:t xml:space="preserve">to </w:t>
            </w:r>
            <w:r w:rsidRPr="008C5766">
              <w:rPr>
                <w:rFonts w:ascii="Arial" w:eastAsiaTheme="minorEastAsia" w:hAnsi="Arial" w:cs="Arial"/>
                <w:color w:val="000000" w:themeColor="text1"/>
                <w:sz w:val="24"/>
                <w:szCs w:val="24"/>
                <w:lang w:val="en-CA" w:eastAsia="en-CA"/>
              </w:rPr>
              <w:t>identify and develop practical solutions to poor air quality problems caused by road transport.</w:t>
            </w:r>
            <w:r w:rsidR="000C1FBC">
              <w:rPr>
                <w:rFonts w:ascii="Arial" w:eastAsiaTheme="minorEastAsia" w:hAnsi="Arial" w:cs="Arial"/>
                <w:color w:val="000000" w:themeColor="text1"/>
                <w:sz w:val="24"/>
                <w:szCs w:val="24"/>
                <w:lang w:val="en-CA" w:eastAsia="en-CA"/>
              </w:rPr>
              <w:t xml:space="preserve">  A key purpose of the job will be to develop management prescriptions for each AQMA, working with the district councils to input to the development of AQMA action plans.</w:t>
            </w:r>
          </w:p>
          <w:p w14:paraId="18E2C866" w14:textId="27D664BA" w:rsidR="008C5766" w:rsidRDefault="008C5766" w:rsidP="00E42274">
            <w:pPr>
              <w:shd w:val="clear" w:color="auto" w:fill="FFFFFF"/>
              <w:spacing w:before="120" w:after="120" w:line="281" w:lineRule="auto"/>
              <w:jc w:val="both"/>
              <w:rPr>
                <w:rFonts w:ascii="Arial" w:eastAsiaTheme="minorEastAsia" w:hAnsi="Arial" w:cs="Arial"/>
                <w:color w:val="000000" w:themeColor="text1"/>
                <w:sz w:val="24"/>
                <w:szCs w:val="24"/>
                <w:lang w:val="en-CA" w:eastAsia="en-CA"/>
              </w:rPr>
            </w:pPr>
            <w:r>
              <w:rPr>
                <w:rFonts w:ascii="Arial" w:eastAsiaTheme="minorEastAsia" w:hAnsi="Arial" w:cs="Arial"/>
                <w:color w:val="000000" w:themeColor="text1"/>
                <w:sz w:val="24"/>
                <w:szCs w:val="24"/>
                <w:lang w:val="en-CA" w:eastAsia="en-CA"/>
              </w:rPr>
              <w:t xml:space="preserve">The role will involve working with a range of </w:t>
            </w:r>
            <w:r w:rsidRPr="008C5766">
              <w:rPr>
                <w:rFonts w:ascii="Arial" w:eastAsiaTheme="minorEastAsia" w:hAnsi="Arial" w:cs="Arial"/>
                <w:color w:val="000000" w:themeColor="text1"/>
                <w:sz w:val="24"/>
                <w:szCs w:val="24"/>
                <w:lang w:val="en-CA" w:eastAsia="en-CA"/>
              </w:rPr>
              <w:t xml:space="preserve">transport related disciplines including transport planning, traffic modelling, signal control, engineering measures, behavioural measures, active </w:t>
            </w:r>
            <w:proofErr w:type="gramStart"/>
            <w:r w:rsidRPr="008C5766">
              <w:rPr>
                <w:rFonts w:ascii="Arial" w:eastAsiaTheme="minorEastAsia" w:hAnsi="Arial" w:cs="Arial"/>
                <w:color w:val="000000" w:themeColor="text1"/>
                <w:sz w:val="24"/>
                <w:szCs w:val="24"/>
                <w:lang w:val="en-CA" w:eastAsia="en-CA"/>
              </w:rPr>
              <w:t>travel</w:t>
            </w:r>
            <w:proofErr w:type="gramEnd"/>
            <w:r w:rsidRPr="008C5766">
              <w:rPr>
                <w:rFonts w:ascii="Arial" w:eastAsiaTheme="minorEastAsia" w:hAnsi="Arial" w:cs="Arial"/>
                <w:color w:val="000000" w:themeColor="text1"/>
                <w:sz w:val="24"/>
                <w:szCs w:val="24"/>
                <w:lang w:val="en-CA" w:eastAsia="en-CA"/>
              </w:rPr>
              <w:t xml:space="preserve"> and public transpor</w:t>
            </w:r>
            <w:r w:rsidR="00B31A14">
              <w:rPr>
                <w:rFonts w:ascii="Arial" w:eastAsiaTheme="minorEastAsia" w:hAnsi="Arial" w:cs="Arial"/>
                <w:color w:val="000000" w:themeColor="text1"/>
                <w:sz w:val="24"/>
                <w:szCs w:val="24"/>
                <w:lang w:val="en-CA" w:eastAsia="en-CA"/>
              </w:rPr>
              <w:t>t</w:t>
            </w:r>
            <w:r w:rsidR="000C1FBC">
              <w:rPr>
                <w:rFonts w:ascii="Arial" w:eastAsiaTheme="minorEastAsia" w:hAnsi="Arial" w:cs="Arial"/>
                <w:color w:val="000000" w:themeColor="text1"/>
                <w:sz w:val="24"/>
                <w:szCs w:val="24"/>
                <w:lang w:val="en-CA" w:eastAsia="en-CA"/>
              </w:rPr>
              <w:t xml:space="preserve">, </w:t>
            </w:r>
            <w:r w:rsidR="00B31A14">
              <w:rPr>
                <w:rFonts w:ascii="Arial" w:eastAsiaTheme="minorEastAsia" w:hAnsi="Arial" w:cs="Arial"/>
                <w:color w:val="000000" w:themeColor="text1"/>
                <w:sz w:val="24"/>
                <w:szCs w:val="24"/>
                <w:lang w:val="en-CA" w:eastAsia="en-CA"/>
              </w:rPr>
              <w:t>as well as working closely with</w:t>
            </w:r>
            <w:r w:rsidR="003331C1">
              <w:rPr>
                <w:rFonts w:ascii="Arial" w:eastAsiaTheme="minorEastAsia" w:hAnsi="Arial" w:cs="Arial"/>
                <w:color w:val="000000" w:themeColor="text1"/>
                <w:sz w:val="24"/>
                <w:szCs w:val="24"/>
                <w:lang w:val="en-CA" w:eastAsia="en-CA"/>
              </w:rPr>
              <w:t xml:space="preserve"> Public Health and</w:t>
            </w:r>
            <w:r w:rsidR="000C1FBC">
              <w:rPr>
                <w:rFonts w:ascii="Arial" w:eastAsiaTheme="minorEastAsia" w:hAnsi="Arial" w:cs="Arial"/>
                <w:color w:val="000000" w:themeColor="text1"/>
                <w:sz w:val="24"/>
                <w:szCs w:val="24"/>
                <w:lang w:val="en-CA" w:eastAsia="en-CA"/>
              </w:rPr>
              <w:t xml:space="preserve"> Environmental Health officers from the</w:t>
            </w:r>
            <w:r w:rsidR="00B31A14">
              <w:rPr>
                <w:rFonts w:ascii="Arial" w:eastAsiaTheme="minorEastAsia" w:hAnsi="Arial" w:cs="Arial"/>
                <w:color w:val="000000" w:themeColor="text1"/>
                <w:sz w:val="24"/>
                <w:szCs w:val="24"/>
                <w:lang w:val="en-CA" w:eastAsia="en-CA"/>
              </w:rPr>
              <w:t xml:space="preserve"> district councils</w:t>
            </w:r>
            <w:r w:rsidR="00E42274">
              <w:rPr>
                <w:rFonts w:ascii="Arial" w:eastAsiaTheme="minorEastAsia" w:hAnsi="Arial" w:cs="Arial"/>
                <w:color w:val="000000" w:themeColor="text1"/>
                <w:sz w:val="24"/>
                <w:szCs w:val="24"/>
                <w:lang w:val="en-CA" w:eastAsia="en-CA"/>
              </w:rPr>
              <w:t xml:space="preserve">.  </w:t>
            </w:r>
          </w:p>
          <w:p w14:paraId="3AC630F6" w14:textId="610F0E67" w:rsidR="00EF29BB" w:rsidRPr="00246A84" w:rsidRDefault="00EF29BB" w:rsidP="00E42274">
            <w:pPr>
              <w:spacing w:before="120" w:after="120" w:line="281" w:lineRule="auto"/>
              <w:rPr>
                <w:rFonts w:ascii="Arial" w:hAnsi="Arial"/>
                <w:b/>
                <w:bCs/>
                <w:color w:val="000000" w:themeColor="text1"/>
                <w:sz w:val="24"/>
                <w:szCs w:val="24"/>
              </w:rPr>
            </w:pPr>
            <w:r w:rsidRPr="00246A84">
              <w:rPr>
                <w:rFonts w:ascii="Arial" w:hAnsi="Arial"/>
                <w:b/>
                <w:bCs/>
                <w:color w:val="000000" w:themeColor="text1"/>
                <w:sz w:val="24"/>
                <w:szCs w:val="24"/>
              </w:rPr>
              <w:t xml:space="preserve">Scope of Work </w:t>
            </w:r>
          </w:p>
          <w:p w14:paraId="2C77FC23" w14:textId="42C98388" w:rsidR="005864C4" w:rsidRPr="003331C1" w:rsidRDefault="005864C4" w:rsidP="00E42274">
            <w:pPr>
              <w:spacing w:before="120" w:after="120" w:line="281" w:lineRule="auto"/>
              <w:jc w:val="both"/>
              <w:rPr>
                <w:rFonts w:ascii="Arial" w:hAnsi="Arial" w:cs="Arial"/>
                <w:sz w:val="24"/>
                <w:szCs w:val="24"/>
              </w:rPr>
            </w:pPr>
            <w:r w:rsidRPr="003331C1">
              <w:rPr>
                <w:rFonts w:ascii="Arial" w:hAnsi="Arial" w:cs="Arial"/>
                <w:sz w:val="24"/>
                <w:szCs w:val="24"/>
              </w:rPr>
              <w:t>The post will lie within Lancashire County Council's Environment and Climate Team, as part of the</w:t>
            </w:r>
            <w:r w:rsidR="00E42274">
              <w:rPr>
                <w:rFonts w:ascii="Arial" w:hAnsi="Arial" w:cs="Arial"/>
                <w:sz w:val="24"/>
                <w:szCs w:val="24"/>
              </w:rPr>
              <w:t xml:space="preserve"> </w:t>
            </w:r>
            <w:r w:rsidRPr="003331C1">
              <w:rPr>
                <w:rFonts w:ascii="Arial" w:hAnsi="Arial" w:cs="Arial"/>
                <w:sz w:val="24"/>
                <w:szCs w:val="24"/>
              </w:rPr>
              <w:t>Planning and Environment Service, however</w:t>
            </w:r>
            <w:r w:rsidR="003331C1">
              <w:rPr>
                <w:rFonts w:ascii="Arial" w:hAnsi="Arial" w:cs="Arial"/>
                <w:sz w:val="24"/>
                <w:szCs w:val="24"/>
              </w:rPr>
              <w:t>,</w:t>
            </w:r>
            <w:r w:rsidRPr="003331C1">
              <w:rPr>
                <w:rFonts w:ascii="Arial" w:hAnsi="Arial" w:cs="Arial"/>
                <w:sz w:val="24"/>
                <w:szCs w:val="24"/>
              </w:rPr>
              <w:t xml:space="preserve"> the role will involve close working on a daily basis with </w:t>
            </w:r>
            <w:r w:rsidR="00AA2197" w:rsidRPr="003331C1">
              <w:rPr>
                <w:rFonts w:ascii="Arial" w:hAnsi="Arial" w:cs="Arial"/>
                <w:sz w:val="24"/>
                <w:szCs w:val="24"/>
              </w:rPr>
              <w:t>a range of disciplines from a</w:t>
            </w:r>
            <w:r w:rsidRPr="003331C1">
              <w:rPr>
                <w:rFonts w:ascii="Arial" w:hAnsi="Arial" w:cs="Arial"/>
                <w:sz w:val="24"/>
                <w:szCs w:val="24"/>
              </w:rPr>
              <w:t>cross the council including</w:t>
            </w:r>
            <w:r w:rsidR="00AA2197" w:rsidRPr="003331C1">
              <w:rPr>
                <w:rFonts w:ascii="Arial" w:hAnsi="Arial" w:cs="Arial"/>
                <w:sz w:val="24"/>
                <w:szCs w:val="24"/>
              </w:rPr>
              <w:t xml:space="preserve"> Transport </w:t>
            </w:r>
            <w:proofErr w:type="gramStart"/>
            <w:r w:rsidR="00AA2197" w:rsidRPr="003331C1">
              <w:rPr>
                <w:rFonts w:ascii="Arial" w:hAnsi="Arial" w:cs="Arial"/>
                <w:sz w:val="24"/>
                <w:szCs w:val="24"/>
              </w:rPr>
              <w:t xml:space="preserve">Planning, </w:t>
            </w:r>
            <w:r w:rsidRPr="003331C1">
              <w:rPr>
                <w:rFonts w:ascii="Arial" w:hAnsi="Arial" w:cs="Arial"/>
                <w:sz w:val="24"/>
                <w:szCs w:val="24"/>
              </w:rPr>
              <w:t xml:space="preserve"> Network</w:t>
            </w:r>
            <w:proofErr w:type="gramEnd"/>
            <w:r w:rsidRPr="003331C1">
              <w:rPr>
                <w:rFonts w:ascii="Arial" w:hAnsi="Arial" w:cs="Arial"/>
                <w:sz w:val="24"/>
                <w:szCs w:val="24"/>
              </w:rPr>
              <w:t xml:space="preserve"> Management, </w:t>
            </w:r>
            <w:r w:rsidR="00E42274">
              <w:rPr>
                <w:rFonts w:ascii="Arial" w:hAnsi="Arial" w:cs="Arial"/>
                <w:sz w:val="24"/>
                <w:szCs w:val="24"/>
              </w:rPr>
              <w:t>Highway E</w:t>
            </w:r>
            <w:r w:rsidRPr="003331C1">
              <w:rPr>
                <w:rFonts w:ascii="Arial" w:hAnsi="Arial" w:cs="Arial"/>
                <w:sz w:val="24"/>
                <w:szCs w:val="24"/>
              </w:rPr>
              <w:t>ngineering</w:t>
            </w:r>
            <w:r w:rsidR="00AA2197" w:rsidRPr="003331C1">
              <w:rPr>
                <w:rFonts w:ascii="Arial" w:hAnsi="Arial" w:cs="Arial"/>
                <w:sz w:val="24"/>
                <w:szCs w:val="24"/>
              </w:rPr>
              <w:t xml:space="preserve"> </w:t>
            </w:r>
            <w:r w:rsidRPr="003331C1">
              <w:rPr>
                <w:rFonts w:ascii="Arial" w:hAnsi="Arial" w:cs="Arial"/>
                <w:sz w:val="24"/>
                <w:szCs w:val="24"/>
              </w:rPr>
              <w:t>and Public Health.  The post holder will also work closely with external partners, particularly district councils to support the development of their local air quality area action plans from a transport and highways perspective.</w:t>
            </w:r>
          </w:p>
          <w:p w14:paraId="3DED65CD" w14:textId="43F53DCE" w:rsidR="007A1CCA" w:rsidRPr="00784003" w:rsidRDefault="007A1CCA" w:rsidP="00E42274">
            <w:pPr>
              <w:spacing w:after="0" w:line="240" w:lineRule="auto"/>
              <w:rPr>
                <w:rFonts w:ascii="Arial" w:hAnsi="Arial"/>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425AF6B" w14:textId="66FFDE2E" w:rsidR="00AF1EA6" w:rsidRPr="00ED3AE3" w:rsidRDefault="00ED3AE3" w:rsidP="00CD2E3B">
            <w:pPr>
              <w:spacing w:before="120" w:after="120" w:line="281" w:lineRule="auto"/>
              <w:rPr>
                <w:rFonts w:ascii="Arial" w:hAnsi="Arial" w:cs="Arial"/>
                <w:sz w:val="24"/>
                <w:szCs w:val="24"/>
              </w:rPr>
            </w:pPr>
            <w:r w:rsidRPr="00ED3AE3">
              <w:rPr>
                <w:rFonts w:ascii="Arial" w:hAnsi="Arial" w:cs="Arial"/>
                <w:sz w:val="24"/>
                <w:szCs w:val="24"/>
              </w:rPr>
              <w:t xml:space="preserve">The </w:t>
            </w:r>
            <w:r w:rsidR="00AF1EA6" w:rsidRPr="00ED3AE3">
              <w:rPr>
                <w:rFonts w:ascii="Arial" w:hAnsi="Arial" w:cs="Arial"/>
                <w:sz w:val="24"/>
                <w:szCs w:val="24"/>
              </w:rPr>
              <w:t>post holder will be required to carry out high level technical, policy and project management work.</w:t>
            </w:r>
            <w:r w:rsidR="00911FA9" w:rsidRPr="00ED3AE3">
              <w:rPr>
                <w:rFonts w:ascii="Arial" w:hAnsi="Arial" w:cs="Arial"/>
                <w:sz w:val="24"/>
                <w:szCs w:val="24"/>
              </w:rPr>
              <w:t xml:space="preserve">   Amongst other duties, the officer would be responsible for:</w:t>
            </w:r>
          </w:p>
          <w:p w14:paraId="7F46CB41" w14:textId="7A8E2637" w:rsidR="00A2271A" w:rsidRDefault="00EE39E5" w:rsidP="00CD2E3B">
            <w:pPr>
              <w:pStyle w:val="ListParagraph"/>
              <w:numPr>
                <w:ilvl w:val="0"/>
                <w:numId w:val="26"/>
              </w:numPr>
              <w:spacing w:before="120" w:after="120" w:line="281" w:lineRule="auto"/>
              <w:ind w:left="357" w:hanging="357"/>
              <w:contextualSpacing w:val="0"/>
              <w:rPr>
                <w:rFonts w:ascii="Arial" w:hAnsi="Arial" w:cs="Arial"/>
                <w:sz w:val="24"/>
                <w:szCs w:val="24"/>
              </w:rPr>
            </w:pPr>
            <w:r>
              <w:rPr>
                <w:rFonts w:ascii="Arial" w:hAnsi="Arial" w:cs="Arial"/>
                <w:sz w:val="24"/>
                <w:szCs w:val="24"/>
              </w:rPr>
              <w:t>Maintain</w:t>
            </w:r>
            <w:r w:rsidR="00D2638E">
              <w:rPr>
                <w:rFonts w:ascii="Arial" w:hAnsi="Arial" w:cs="Arial"/>
                <w:sz w:val="24"/>
                <w:szCs w:val="24"/>
              </w:rPr>
              <w:t>ing</w:t>
            </w:r>
            <w:r>
              <w:rPr>
                <w:rFonts w:ascii="Arial" w:hAnsi="Arial" w:cs="Arial"/>
                <w:sz w:val="24"/>
                <w:szCs w:val="24"/>
              </w:rPr>
              <w:t xml:space="preserve"> a</w:t>
            </w:r>
            <w:r w:rsidR="00D2638E">
              <w:rPr>
                <w:rFonts w:ascii="Arial" w:hAnsi="Arial" w:cs="Arial"/>
                <w:sz w:val="24"/>
                <w:szCs w:val="24"/>
              </w:rPr>
              <w:t>n</w:t>
            </w:r>
            <w:r>
              <w:rPr>
                <w:rFonts w:ascii="Arial" w:hAnsi="Arial" w:cs="Arial"/>
                <w:sz w:val="24"/>
                <w:szCs w:val="24"/>
              </w:rPr>
              <w:t xml:space="preserve"> </w:t>
            </w:r>
            <w:proofErr w:type="gramStart"/>
            <w:r>
              <w:rPr>
                <w:rFonts w:ascii="Arial" w:hAnsi="Arial" w:cs="Arial"/>
                <w:sz w:val="24"/>
                <w:szCs w:val="24"/>
              </w:rPr>
              <w:t>up to date</w:t>
            </w:r>
            <w:proofErr w:type="gramEnd"/>
            <w:r>
              <w:rPr>
                <w:rFonts w:ascii="Arial" w:hAnsi="Arial" w:cs="Arial"/>
                <w:sz w:val="24"/>
                <w:szCs w:val="24"/>
              </w:rPr>
              <w:t xml:space="preserve"> knowledge </w:t>
            </w:r>
            <w:r w:rsidR="006672CA">
              <w:rPr>
                <w:rFonts w:ascii="Arial" w:hAnsi="Arial" w:cs="Arial"/>
                <w:sz w:val="24"/>
                <w:szCs w:val="24"/>
              </w:rPr>
              <w:t>of national and local policies</w:t>
            </w:r>
            <w:r w:rsidR="00942796">
              <w:rPr>
                <w:rFonts w:ascii="Arial" w:hAnsi="Arial" w:cs="Arial"/>
                <w:sz w:val="24"/>
                <w:szCs w:val="24"/>
              </w:rPr>
              <w:t xml:space="preserve"> and </w:t>
            </w:r>
            <w:r w:rsidR="00F73E56">
              <w:rPr>
                <w:rFonts w:ascii="Arial" w:hAnsi="Arial" w:cs="Arial"/>
                <w:sz w:val="24"/>
                <w:szCs w:val="24"/>
              </w:rPr>
              <w:t>strategies in</w:t>
            </w:r>
            <w:r w:rsidR="00942796">
              <w:rPr>
                <w:rFonts w:ascii="Arial" w:hAnsi="Arial" w:cs="Arial"/>
                <w:sz w:val="24"/>
                <w:szCs w:val="24"/>
              </w:rPr>
              <w:t xml:space="preserve"> relation to </w:t>
            </w:r>
            <w:r w:rsidR="004069CB">
              <w:rPr>
                <w:rFonts w:ascii="Arial" w:hAnsi="Arial" w:cs="Arial"/>
                <w:sz w:val="24"/>
                <w:szCs w:val="24"/>
              </w:rPr>
              <w:t>a</w:t>
            </w:r>
            <w:r w:rsidR="00942796">
              <w:rPr>
                <w:rFonts w:ascii="Arial" w:hAnsi="Arial" w:cs="Arial"/>
                <w:sz w:val="24"/>
                <w:szCs w:val="24"/>
              </w:rPr>
              <w:t xml:space="preserve">ir </w:t>
            </w:r>
            <w:r w:rsidR="004069CB">
              <w:rPr>
                <w:rFonts w:ascii="Arial" w:hAnsi="Arial" w:cs="Arial"/>
                <w:sz w:val="24"/>
                <w:szCs w:val="24"/>
              </w:rPr>
              <w:t>q</w:t>
            </w:r>
            <w:r w:rsidR="00942796">
              <w:rPr>
                <w:rFonts w:ascii="Arial" w:hAnsi="Arial" w:cs="Arial"/>
                <w:sz w:val="24"/>
                <w:szCs w:val="24"/>
              </w:rPr>
              <w:t>uality</w:t>
            </w:r>
            <w:r w:rsidR="004069CB">
              <w:rPr>
                <w:rFonts w:ascii="Arial" w:hAnsi="Arial" w:cs="Arial"/>
                <w:sz w:val="24"/>
                <w:szCs w:val="24"/>
              </w:rPr>
              <w:t>.</w:t>
            </w:r>
          </w:p>
          <w:p w14:paraId="2F1BF4B5" w14:textId="62676D43" w:rsidR="00A712CB" w:rsidRPr="00CD2E3B" w:rsidRDefault="00911FA9" w:rsidP="00CD2E3B">
            <w:pPr>
              <w:pStyle w:val="ListParagraph"/>
              <w:numPr>
                <w:ilvl w:val="0"/>
                <w:numId w:val="26"/>
              </w:numPr>
              <w:spacing w:before="120" w:after="120" w:line="281" w:lineRule="auto"/>
              <w:ind w:left="357" w:hanging="357"/>
              <w:contextualSpacing w:val="0"/>
              <w:rPr>
                <w:rFonts w:ascii="Arial" w:hAnsi="Arial" w:cs="Arial"/>
                <w:sz w:val="24"/>
                <w:szCs w:val="24"/>
              </w:rPr>
            </w:pPr>
            <w:r w:rsidRPr="00ED3AE3">
              <w:rPr>
                <w:rFonts w:ascii="Arial" w:hAnsi="Arial" w:cs="Arial"/>
                <w:sz w:val="24"/>
                <w:szCs w:val="24"/>
              </w:rPr>
              <w:t>Understanding how the current transport</w:t>
            </w:r>
            <w:r w:rsidR="00A2271A">
              <w:rPr>
                <w:rFonts w:ascii="Arial" w:hAnsi="Arial" w:cs="Arial"/>
                <w:sz w:val="24"/>
                <w:szCs w:val="24"/>
              </w:rPr>
              <w:t xml:space="preserve"> </w:t>
            </w:r>
            <w:r w:rsidRPr="00ED3AE3">
              <w:rPr>
                <w:rFonts w:ascii="Arial" w:hAnsi="Arial" w:cs="Arial"/>
                <w:sz w:val="24"/>
                <w:szCs w:val="24"/>
              </w:rPr>
              <w:t xml:space="preserve">network, and any future schemes, will impact on local air </w:t>
            </w:r>
            <w:r w:rsidRPr="00CD2E3B">
              <w:rPr>
                <w:rFonts w:ascii="Arial" w:hAnsi="Arial" w:cs="Arial"/>
                <w:sz w:val="24"/>
                <w:szCs w:val="24"/>
              </w:rPr>
              <w:t>quality</w:t>
            </w:r>
            <w:r w:rsidR="00A712CB" w:rsidRPr="00CD2E3B">
              <w:rPr>
                <w:rFonts w:ascii="Arial" w:hAnsi="Arial" w:cs="Arial"/>
                <w:sz w:val="24"/>
                <w:szCs w:val="24"/>
              </w:rPr>
              <w:t>.</w:t>
            </w:r>
          </w:p>
          <w:p w14:paraId="488F8A95" w14:textId="6E09CA85" w:rsidR="00E2547B" w:rsidRDefault="00911FA9" w:rsidP="00E2547B">
            <w:pPr>
              <w:pStyle w:val="ListParagraph"/>
              <w:numPr>
                <w:ilvl w:val="0"/>
                <w:numId w:val="26"/>
              </w:numPr>
              <w:spacing w:before="120" w:after="120" w:line="281" w:lineRule="auto"/>
              <w:contextualSpacing w:val="0"/>
              <w:rPr>
                <w:rFonts w:ascii="Arial" w:hAnsi="Arial" w:cs="Arial"/>
                <w:sz w:val="24"/>
                <w:szCs w:val="24"/>
              </w:rPr>
            </w:pPr>
            <w:r w:rsidRPr="00CD2E3B">
              <w:rPr>
                <w:rFonts w:ascii="Arial" w:hAnsi="Arial" w:cs="Arial"/>
                <w:sz w:val="24"/>
                <w:szCs w:val="24"/>
              </w:rPr>
              <w:lastRenderedPageBreak/>
              <w:t xml:space="preserve">Informing the development of future highway </w:t>
            </w:r>
            <w:r w:rsidR="00E42274" w:rsidRPr="00CD2E3B">
              <w:rPr>
                <w:rFonts w:ascii="Arial" w:hAnsi="Arial" w:cs="Arial"/>
                <w:sz w:val="24"/>
                <w:szCs w:val="24"/>
              </w:rPr>
              <w:t xml:space="preserve">and strategic infrastructure </w:t>
            </w:r>
            <w:r w:rsidRPr="00CD2E3B">
              <w:rPr>
                <w:rFonts w:ascii="Arial" w:hAnsi="Arial" w:cs="Arial"/>
                <w:sz w:val="24"/>
                <w:szCs w:val="24"/>
              </w:rPr>
              <w:t>schemes from an air quality perspective.</w:t>
            </w:r>
            <w:r w:rsidR="00CD2E3B" w:rsidRPr="00CD2E3B">
              <w:rPr>
                <w:rFonts w:ascii="Arial" w:hAnsi="Arial" w:cs="Arial"/>
                <w:sz w:val="24"/>
                <w:szCs w:val="24"/>
              </w:rPr>
              <w:t xml:space="preserve"> </w:t>
            </w:r>
          </w:p>
          <w:p w14:paraId="08AB3B05" w14:textId="22D2555B" w:rsidR="00E2547B" w:rsidRDefault="00E2547B" w:rsidP="000040CE">
            <w:pPr>
              <w:pStyle w:val="ListParagraph"/>
              <w:numPr>
                <w:ilvl w:val="0"/>
                <w:numId w:val="26"/>
              </w:numPr>
              <w:spacing w:before="120" w:after="120" w:line="281" w:lineRule="auto"/>
              <w:contextualSpacing w:val="0"/>
              <w:rPr>
                <w:rFonts w:ascii="Arial" w:hAnsi="Arial" w:cs="Arial"/>
                <w:sz w:val="24"/>
                <w:szCs w:val="24"/>
              </w:rPr>
            </w:pPr>
            <w:r w:rsidRPr="00E2547B">
              <w:rPr>
                <w:rFonts w:ascii="Arial" w:hAnsi="Arial" w:cs="Arial"/>
                <w:sz w:val="24"/>
                <w:szCs w:val="24"/>
              </w:rPr>
              <w:t xml:space="preserve">Using and interpreting air quality monitoring and modelling data to </w:t>
            </w:r>
            <w:r>
              <w:rPr>
                <w:rFonts w:ascii="Arial" w:hAnsi="Arial" w:cs="Arial"/>
                <w:sz w:val="24"/>
                <w:szCs w:val="24"/>
              </w:rPr>
              <w:t xml:space="preserve">provide specialist advice and </w:t>
            </w:r>
            <w:r w:rsidRPr="00E2547B">
              <w:rPr>
                <w:rFonts w:ascii="Arial" w:hAnsi="Arial" w:cs="Arial"/>
                <w:sz w:val="24"/>
                <w:szCs w:val="24"/>
              </w:rPr>
              <w:t xml:space="preserve">apply </w:t>
            </w:r>
            <w:proofErr w:type="gramStart"/>
            <w:r w:rsidRPr="00E2547B">
              <w:rPr>
                <w:rFonts w:ascii="Arial" w:hAnsi="Arial" w:cs="Arial"/>
                <w:sz w:val="24"/>
                <w:szCs w:val="24"/>
              </w:rPr>
              <w:t xml:space="preserve">judgement  </w:t>
            </w:r>
            <w:r>
              <w:rPr>
                <w:rFonts w:ascii="Arial" w:hAnsi="Arial" w:cs="Arial"/>
                <w:sz w:val="24"/>
                <w:szCs w:val="24"/>
              </w:rPr>
              <w:t>to</w:t>
            </w:r>
            <w:proofErr w:type="gramEnd"/>
            <w:r w:rsidRPr="00E2547B">
              <w:rPr>
                <w:rFonts w:ascii="Arial" w:hAnsi="Arial" w:cs="Arial"/>
                <w:sz w:val="24"/>
                <w:szCs w:val="24"/>
              </w:rPr>
              <w:t xml:space="preserve"> ensure service area objectives are achieved</w:t>
            </w:r>
          </w:p>
          <w:p w14:paraId="7A215487" w14:textId="25679121" w:rsidR="00FE3915" w:rsidRPr="000040CE" w:rsidRDefault="00FE3915" w:rsidP="000040CE">
            <w:pPr>
              <w:pStyle w:val="ListParagraph"/>
              <w:numPr>
                <w:ilvl w:val="0"/>
                <w:numId w:val="26"/>
              </w:numPr>
              <w:spacing w:after="120"/>
              <w:contextualSpacing w:val="0"/>
              <w:rPr>
                <w:rFonts w:ascii="Arial" w:hAnsi="Arial" w:cs="Arial"/>
                <w:sz w:val="24"/>
                <w:szCs w:val="24"/>
              </w:rPr>
            </w:pPr>
            <w:proofErr w:type="gramStart"/>
            <w:r w:rsidRPr="00FE3915">
              <w:rPr>
                <w:rFonts w:ascii="Arial" w:hAnsi="Arial" w:cs="Arial"/>
                <w:sz w:val="24"/>
                <w:szCs w:val="24"/>
              </w:rPr>
              <w:t>Understand  technically</w:t>
            </w:r>
            <w:proofErr w:type="gramEnd"/>
            <w:r w:rsidRPr="00FE3915">
              <w:rPr>
                <w:rFonts w:ascii="Arial" w:hAnsi="Arial" w:cs="Arial"/>
                <w:sz w:val="24"/>
                <w:szCs w:val="24"/>
              </w:rPr>
              <w:t xml:space="preserve"> how interventions quantitively change the local air quality environment and ultimately what the outcome will be on public health for local communities affected.</w:t>
            </w:r>
          </w:p>
          <w:p w14:paraId="7C4A9ECF" w14:textId="5B8F196B" w:rsidR="00A712CB" w:rsidRPr="00CD2E3B" w:rsidRDefault="00A712CB" w:rsidP="000040CE">
            <w:pPr>
              <w:pStyle w:val="ListParagraph"/>
              <w:numPr>
                <w:ilvl w:val="0"/>
                <w:numId w:val="26"/>
              </w:numPr>
              <w:spacing w:before="120" w:after="120" w:line="281" w:lineRule="auto"/>
              <w:ind w:left="357" w:hanging="357"/>
              <w:contextualSpacing w:val="0"/>
              <w:rPr>
                <w:rFonts w:ascii="Arial" w:hAnsi="Arial" w:cs="Arial"/>
                <w:sz w:val="24"/>
                <w:szCs w:val="24"/>
              </w:rPr>
            </w:pPr>
            <w:r w:rsidRPr="00CD2E3B">
              <w:rPr>
                <w:rFonts w:ascii="Arial" w:hAnsi="Arial" w:cs="Arial"/>
                <w:sz w:val="24"/>
                <w:szCs w:val="24"/>
              </w:rPr>
              <w:t xml:space="preserve">Providing technical assurance and ensuring compliance with best practice, relevant </w:t>
            </w:r>
            <w:proofErr w:type="gramStart"/>
            <w:r w:rsidRPr="00CD2E3B">
              <w:rPr>
                <w:rFonts w:ascii="Arial" w:hAnsi="Arial" w:cs="Arial"/>
                <w:sz w:val="24"/>
                <w:szCs w:val="24"/>
              </w:rPr>
              <w:t>legislation</w:t>
            </w:r>
            <w:proofErr w:type="gramEnd"/>
            <w:r w:rsidRPr="00CD2E3B">
              <w:rPr>
                <w:rFonts w:ascii="Arial" w:hAnsi="Arial" w:cs="Arial"/>
                <w:sz w:val="24"/>
                <w:szCs w:val="24"/>
              </w:rPr>
              <w:t xml:space="preserve"> and Council policy frameworks.</w:t>
            </w:r>
          </w:p>
          <w:p w14:paraId="725511F4" w14:textId="135C9E0C" w:rsidR="00911FA9" w:rsidRPr="00ED3AE3" w:rsidRDefault="00911FA9" w:rsidP="000040CE">
            <w:pPr>
              <w:pStyle w:val="ListParagraph"/>
              <w:numPr>
                <w:ilvl w:val="0"/>
                <w:numId w:val="26"/>
              </w:numPr>
              <w:spacing w:before="120" w:after="120" w:line="281" w:lineRule="auto"/>
              <w:ind w:left="357" w:hanging="357"/>
              <w:contextualSpacing w:val="0"/>
              <w:rPr>
                <w:rFonts w:ascii="Arial" w:hAnsi="Arial" w:cs="Arial"/>
                <w:sz w:val="24"/>
                <w:szCs w:val="24"/>
              </w:rPr>
            </w:pPr>
            <w:bookmarkStart w:id="0" w:name="_Hlk107928318"/>
            <w:r w:rsidRPr="00CD2E3B">
              <w:rPr>
                <w:rFonts w:ascii="Arial" w:hAnsi="Arial" w:cs="Arial"/>
                <w:sz w:val="24"/>
                <w:szCs w:val="24"/>
              </w:rPr>
              <w:t xml:space="preserve">Identifying </w:t>
            </w:r>
            <w:r w:rsidR="00ED3AE3" w:rsidRPr="00CD2E3B">
              <w:rPr>
                <w:rFonts w:ascii="Arial" w:hAnsi="Arial" w:cs="Arial"/>
                <w:sz w:val="24"/>
                <w:szCs w:val="24"/>
              </w:rPr>
              <w:t xml:space="preserve">traffic management measures and effective actions to reduce </w:t>
            </w:r>
            <w:r w:rsidR="000C1FBC">
              <w:rPr>
                <w:rFonts w:ascii="Arial" w:hAnsi="Arial" w:cs="Arial"/>
                <w:sz w:val="24"/>
                <w:szCs w:val="24"/>
              </w:rPr>
              <w:t xml:space="preserve">air </w:t>
            </w:r>
            <w:r w:rsidR="00ED3AE3" w:rsidRPr="00CD2E3B">
              <w:rPr>
                <w:rFonts w:ascii="Arial" w:hAnsi="Arial" w:cs="Arial"/>
                <w:sz w:val="24"/>
                <w:szCs w:val="24"/>
              </w:rPr>
              <w:t>pollution from vehicle</w:t>
            </w:r>
            <w:bookmarkEnd w:id="0"/>
            <w:r w:rsidR="00ED3AE3" w:rsidRPr="00CD2E3B">
              <w:rPr>
                <w:rFonts w:ascii="Arial" w:hAnsi="Arial" w:cs="Arial"/>
                <w:sz w:val="24"/>
                <w:szCs w:val="24"/>
              </w:rPr>
              <w:t>s</w:t>
            </w:r>
            <w:r w:rsidR="00CD2E3B">
              <w:rPr>
                <w:rFonts w:ascii="Arial" w:hAnsi="Arial" w:cs="Arial"/>
                <w:sz w:val="24"/>
                <w:szCs w:val="24"/>
              </w:rPr>
              <w:t>, bringing forward projects and s</w:t>
            </w:r>
            <w:r w:rsidRPr="00CD2E3B">
              <w:rPr>
                <w:rFonts w:ascii="Arial" w:hAnsi="Arial" w:cs="Arial"/>
                <w:sz w:val="24"/>
                <w:szCs w:val="24"/>
              </w:rPr>
              <w:t>chemes ready for funding bids</w:t>
            </w:r>
            <w:r w:rsidRPr="00ED3AE3">
              <w:rPr>
                <w:rFonts w:ascii="Arial" w:hAnsi="Arial" w:cs="Arial"/>
                <w:sz w:val="24"/>
                <w:szCs w:val="24"/>
              </w:rPr>
              <w:t>.</w:t>
            </w:r>
          </w:p>
          <w:p w14:paraId="449EC509" w14:textId="10AE47EA" w:rsidR="00911FA9" w:rsidRPr="00ED3AE3" w:rsidRDefault="000C1FBC" w:rsidP="00CD2E3B">
            <w:pPr>
              <w:pStyle w:val="ListParagraph"/>
              <w:numPr>
                <w:ilvl w:val="0"/>
                <w:numId w:val="26"/>
              </w:numPr>
              <w:spacing w:before="120" w:after="120" w:line="281" w:lineRule="auto"/>
              <w:ind w:left="357" w:hanging="357"/>
              <w:contextualSpacing w:val="0"/>
              <w:rPr>
                <w:rFonts w:ascii="Arial" w:hAnsi="Arial" w:cs="Arial"/>
                <w:sz w:val="24"/>
                <w:szCs w:val="24"/>
              </w:rPr>
            </w:pPr>
            <w:r>
              <w:rPr>
                <w:rFonts w:ascii="Arial" w:hAnsi="Arial" w:cs="Arial"/>
                <w:sz w:val="24"/>
                <w:szCs w:val="24"/>
              </w:rPr>
              <w:t xml:space="preserve">Coordinate </w:t>
            </w:r>
            <w:proofErr w:type="gramStart"/>
            <w:r>
              <w:rPr>
                <w:rFonts w:ascii="Arial" w:hAnsi="Arial" w:cs="Arial"/>
                <w:sz w:val="24"/>
                <w:szCs w:val="24"/>
              </w:rPr>
              <w:t>the  council's</w:t>
            </w:r>
            <w:proofErr w:type="gramEnd"/>
            <w:r>
              <w:rPr>
                <w:rFonts w:ascii="Arial" w:hAnsi="Arial" w:cs="Arial"/>
                <w:sz w:val="24"/>
                <w:szCs w:val="24"/>
              </w:rPr>
              <w:t xml:space="preserve"> input to the development of AQMA management prescriptions and s</w:t>
            </w:r>
            <w:r w:rsidR="00EC2F78">
              <w:rPr>
                <w:rFonts w:ascii="Arial" w:hAnsi="Arial" w:cs="Arial"/>
                <w:sz w:val="24"/>
                <w:szCs w:val="24"/>
              </w:rPr>
              <w:t xml:space="preserve">upport </w:t>
            </w:r>
            <w:r w:rsidR="00911FA9" w:rsidRPr="00ED3AE3">
              <w:rPr>
                <w:rFonts w:ascii="Arial" w:hAnsi="Arial" w:cs="Arial"/>
                <w:sz w:val="24"/>
                <w:szCs w:val="24"/>
              </w:rPr>
              <w:t>district councils</w:t>
            </w:r>
            <w:r w:rsidR="00DF5EDE">
              <w:rPr>
                <w:rFonts w:ascii="Arial" w:hAnsi="Arial" w:cs="Arial"/>
                <w:sz w:val="24"/>
                <w:szCs w:val="24"/>
              </w:rPr>
              <w:t xml:space="preserve"> </w:t>
            </w:r>
            <w:r w:rsidR="00CD2E3B">
              <w:rPr>
                <w:rFonts w:ascii="Arial" w:hAnsi="Arial" w:cs="Arial"/>
                <w:sz w:val="24"/>
                <w:szCs w:val="24"/>
              </w:rPr>
              <w:t xml:space="preserve">with the </w:t>
            </w:r>
            <w:r w:rsidR="00911FA9" w:rsidRPr="00ED3AE3">
              <w:rPr>
                <w:rFonts w:ascii="Arial" w:hAnsi="Arial" w:cs="Arial"/>
                <w:sz w:val="24"/>
                <w:szCs w:val="24"/>
              </w:rPr>
              <w:t xml:space="preserve">development of </w:t>
            </w:r>
            <w:r w:rsidR="00DF5EDE">
              <w:rPr>
                <w:rFonts w:ascii="Arial" w:hAnsi="Arial" w:cs="Arial"/>
                <w:sz w:val="24"/>
                <w:szCs w:val="24"/>
              </w:rPr>
              <w:t xml:space="preserve">Local </w:t>
            </w:r>
            <w:r w:rsidR="00911FA9" w:rsidRPr="00ED3AE3">
              <w:rPr>
                <w:rFonts w:ascii="Arial" w:hAnsi="Arial" w:cs="Arial"/>
                <w:sz w:val="24"/>
                <w:szCs w:val="24"/>
              </w:rPr>
              <w:t>Air Qualit</w:t>
            </w:r>
            <w:r w:rsidR="00E42274">
              <w:rPr>
                <w:rFonts w:ascii="Arial" w:hAnsi="Arial" w:cs="Arial"/>
                <w:sz w:val="24"/>
                <w:szCs w:val="24"/>
              </w:rPr>
              <w:t>y</w:t>
            </w:r>
            <w:r w:rsidR="00911FA9" w:rsidRPr="00ED3AE3">
              <w:rPr>
                <w:rFonts w:ascii="Arial" w:hAnsi="Arial" w:cs="Arial"/>
                <w:sz w:val="24"/>
                <w:szCs w:val="24"/>
              </w:rPr>
              <w:t xml:space="preserve"> Action Plans</w:t>
            </w:r>
            <w:r>
              <w:rPr>
                <w:rFonts w:ascii="Arial" w:hAnsi="Arial" w:cs="Arial"/>
                <w:sz w:val="24"/>
                <w:szCs w:val="24"/>
              </w:rPr>
              <w:t xml:space="preserve"> from </w:t>
            </w:r>
            <w:r w:rsidRPr="003331C1">
              <w:rPr>
                <w:rFonts w:ascii="Arial" w:hAnsi="Arial" w:cs="Arial"/>
                <w:sz w:val="24"/>
                <w:szCs w:val="24"/>
              </w:rPr>
              <w:t>a transport and highways perspective.</w:t>
            </w:r>
          </w:p>
          <w:p w14:paraId="13F6D289" w14:textId="5E215ED5" w:rsidR="00A712CB" w:rsidRPr="00A712CB" w:rsidRDefault="00A712CB" w:rsidP="00CD2E3B">
            <w:pPr>
              <w:pStyle w:val="ListParagraph"/>
              <w:numPr>
                <w:ilvl w:val="0"/>
                <w:numId w:val="26"/>
              </w:numPr>
              <w:spacing w:before="120" w:after="120" w:line="281" w:lineRule="auto"/>
              <w:ind w:left="357" w:hanging="357"/>
              <w:contextualSpacing w:val="0"/>
              <w:rPr>
                <w:rFonts w:ascii="Arial" w:hAnsi="Arial" w:cs="Arial"/>
                <w:sz w:val="24"/>
                <w:szCs w:val="24"/>
              </w:rPr>
            </w:pPr>
            <w:r w:rsidRPr="00A712CB">
              <w:rPr>
                <w:rFonts w:ascii="Arial" w:hAnsi="Arial" w:cs="Arial"/>
                <w:sz w:val="24"/>
                <w:szCs w:val="24"/>
              </w:rPr>
              <w:t>Providing air quality input into transport planning policy, planning consultations and Section 106 spending.</w:t>
            </w:r>
          </w:p>
          <w:p w14:paraId="4313F337" w14:textId="7CDFCCA2" w:rsidR="00911FA9" w:rsidRDefault="00911FA9" w:rsidP="00CD2E3B">
            <w:pPr>
              <w:pStyle w:val="ListParagraph"/>
              <w:numPr>
                <w:ilvl w:val="0"/>
                <w:numId w:val="26"/>
              </w:numPr>
              <w:spacing w:before="120" w:after="120" w:line="281" w:lineRule="auto"/>
              <w:ind w:left="357" w:hanging="357"/>
              <w:contextualSpacing w:val="0"/>
              <w:rPr>
                <w:rFonts w:ascii="Arial" w:hAnsi="Arial" w:cs="Arial"/>
                <w:sz w:val="24"/>
                <w:szCs w:val="24"/>
              </w:rPr>
            </w:pPr>
            <w:r w:rsidRPr="00ED3AE3">
              <w:rPr>
                <w:rFonts w:ascii="Arial" w:hAnsi="Arial" w:cs="Arial"/>
                <w:sz w:val="24"/>
                <w:szCs w:val="24"/>
              </w:rPr>
              <w:t xml:space="preserve">Work across </w:t>
            </w:r>
            <w:r w:rsidR="00183C28" w:rsidRPr="00ED3AE3">
              <w:rPr>
                <w:rFonts w:ascii="Arial" w:hAnsi="Arial" w:cs="Arial"/>
                <w:sz w:val="24"/>
                <w:szCs w:val="24"/>
              </w:rPr>
              <w:t xml:space="preserve">council </w:t>
            </w:r>
            <w:r w:rsidRPr="00ED3AE3">
              <w:rPr>
                <w:rFonts w:ascii="Arial" w:hAnsi="Arial" w:cs="Arial"/>
                <w:sz w:val="24"/>
                <w:szCs w:val="24"/>
              </w:rPr>
              <w:t xml:space="preserve">teams </w:t>
            </w:r>
            <w:r w:rsidR="0082716E">
              <w:rPr>
                <w:rFonts w:ascii="Arial" w:hAnsi="Arial" w:cs="Arial"/>
                <w:sz w:val="24"/>
                <w:szCs w:val="24"/>
              </w:rPr>
              <w:t>and</w:t>
            </w:r>
            <w:r w:rsidR="00E179FD">
              <w:rPr>
                <w:rFonts w:ascii="Arial" w:hAnsi="Arial" w:cs="Arial"/>
                <w:sz w:val="24"/>
                <w:szCs w:val="24"/>
              </w:rPr>
              <w:t xml:space="preserve"> services </w:t>
            </w:r>
            <w:r w:rsidR="00A712CB">
              <w:rPr>
                <w:rFonts w:ascii="Arial" w:hAnsi="Arial" w:cs="Arial"/>
                <w:sz w:val="24"/>
                <w:szCs w:val="24"/>
              </w:rPr>
              <w:t xml:space="preserve">internally and externally </w:t>
            </w:r>
            <w:r w:rsidRPr="00ED3AE3">
              <w:rPr>
                <w:rFonts w:ascii="Arial" w:hAnsi="Arial" w:cs="Arial"/>
                <w:sz w:val="24"/>
                <w:szCs w:val="24"/>
              </w:rPr>
              <w:t xml:space="preserve">to jointly consider </w:t>
            </w:r>
            <w:r w:rsidR="00E42274">
              <w:rPr>
                <w:rFonts w:ascii="Arial" w:hAnsi="Arial" w:cs="Arial"/>
                <w:sz w:val="24"/>
                <w:szCs w:val="24"/>
              </w:rPr>
              <w:t>a</w:t>
            </w:r>
            <w:r w:rsidRPr="00ED3AE3">
              <w:rPr>
                <w:rFonts w:ascii="Arial" w:hAnsi="Arial" w:cs="Arial"/>
                <w:sz w:val="24"/>
                <w:szCs w:val="24"/>
              </w:rPr>
              <w:t xml:space="preserve">ir </w:t>
            </w:r>
            <w:r w:rsidR="00E42274">
              <w:rPr>
                <w:rFonts w:ascii="Arial" w:hAnsi="Arial" w:cs="Arial"/>
                <w:sz w:val="24"/>
                <w:szCs w:val="24"/>
              </w:rPr>
              <w:t>q</w:t>
            </w:r>
            <w:r w:rsidRPr="00ED3AE3">
              <w:rPr>
                <w:rFonts w:ascii="Arial" w:hAnsi="Arial" w:cs="Arial"/>
                <w:sz w:val="24"/>
                <w:szCs w:val="24"/>
              </w:rPr>
              <w:t xml:space="preserve">uality solutions that go beyond engineering </w:t>
            </w:r>
            <w:r w:rsidR="006B6DBC" w:rsidRPr="00ED3AE3">
              <w:rPr>
                <w:rFonts w:ascii="Arial" w:hAnsi="Arial" w:cs="Arial"/>
                <w:sz w:val="24"/>
                <w:szCs w:val="24"/>
              </w:rPr>
              <w:t xml:space="preserve">changes </w:t>
            </w:r>
            <w:r w:rsidR="006B6DBC">
              <w:rPr>
                <w:rFonts w:ascii="Arial" w:hAnsi="Arial" w:cs="Arial"/>
                <w:sz w:val="24"/>
                <w:szCs w:val="24"/>
              </w:rPr>
              <w:t>to</w:t>
            </w:r>
            <w:r w:rsidR="00CD2E3B">
              <w:rPr>
                <w:rFonts w:ascii="Arial" w:hAnsi="Arial" w:cs="Arial"/>
                <w:sz w:val="24"/>
                <w:szCs w:val="24"/>
              </w:rPr>
              <w:t xml:space="preserve"> reduce exposure to road traffic pollution. </w:t>
            </w:r>
          </w:p>
          <w:p w14:paraId="65BA4875" w14:textId="053BFC4A" w:rsidR="002D03B5" w:rsidRPr="00FE3915" w:rsidRDefault="003331C1" w:rsidP="00FE3915">
            <w:pPr>
              <w:pStyle w:val="ListParagraph"/>
              <w:numPr>
                <w:ilvl w:val="0"/>
                <w:numId w:val="26"/>
              </w:numPr>
              <w:spacing w:before="120" w:after="120" w:line="281" w:lineRule="auto"/>
              <w:ind w:left="357" w:hanging="357"/>
              <w:contextualSpacing w:val="0"/>
              <w:rPr>
                <w:rFonts w:ascii="Arial" w:hAnsi="Arial" w:cs="Arial"/>
                <w:sz w:val="24"/>
                <w:szCs w:val="24"/>
              </w:rPr>
            </w:pPr>
            <w:r w:rsidRPr="003331C1">
              <w:rPr>
                <w:rFonts w:ascii="Arial" w:hAnsi="Arial" w:cs="Arial"/>
                <w:sz w:val="24"/>
                <w:szCs w:val="24"/>
              </w:rPr>
              <w:t>Work alongside Public Health to review AQMA Action Plans submitted by District Councils in advance of them being approved by Director of Public Health and Wellbeing</w:t>
            </w: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 xml:space="preserve">We put our customers' needs and expectations at the heart of all that we do. We expect our employees to have a full understanding of those needs and expectations so that we can provide high quality, appropriate services </w:t>
            </w:r>
            <w:proofErr w:type="gramStart"/>
            <w:r>
              <w:t>at all times</w:t>
            </w:r>
            <w:proofErr w:type="gramEnd"/>
            <w:r>
              <w:t>.</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r w:rsidR="002D61C2" w:rsidRPr="00784003" w14:paraId="4E66AD9C" w14:textId="77777777" w:rsidTr="00BE7A35">
        <w:tc>
          <w:tcPr>
            <w:tcW w:w="10773" w:type="dxa"/>
            <w:shd w:val="clear" w:color="auto" w:fill="auto"/>
          </w:tcPr>
          <w:p w14:paraId="74893296" w14:textId="0A959EFE"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326DCD55" w14:textId="77777777" w:rsidTr="00BE7A35">
        <w:tc>
          <w:tcPr>
            <w:tcW w:w="10773" w:type="dxa"/>
            <w:shd w:val="clear" w:color="auto" w:fill="auto"/>
          </w:tcPr>
          <w:p w14:paraId="1D1444B5" w14:textId="6D625721" w:rsidR="002D61C2" w:rsidRDefault="002D61C2" w:rsidP="002D61C2">
            <w:pPr>
              <w:pStyle w:val="Default"/>
              <w:ind w:left="360"/>
              <w:rPr>
                <w:b/>
              </w:rPr>
            </w:pPr>
          </w:p>
          <w:p w14:paraId="19BA1532" w14:textId="322E5A4D" w:rsidR="002D61C2" w:rsidRDefault="002D61C2" w:rsidP="002D61C2">
            <w:pPr>
              <w:pStyle w:val="Default"/>
              <w:rPr>
                <w:b/>
              </w:rPr>
            </w:pPr>
            <w:r>
              <w:rPr>
                <w:b/>
              </w:rPr>
              <w:t>We expect all our employees to demonstrate and promote our values:</w:t>
            </w:r>
          </w:p>
          <w:p w14:paraId="12CBDEC8" w14:textId="77777777" w:rsidR="002D61C2" w:rsidRDefault="002D61C2" w:rsidP="002D61C2">
            <w:pPr>
              <w:pStyle w:val="Default"/>
              <w:ind w:left="360"/>
              <w:rPr>
                <w:b/>
              </w:rPr>
            </w:pPr>
          </w:p>
          <w:p w14:paraId="0E2B0708" w14:textId="69363184" w:rsidR="002D61C2" w:rsidRPr="00C836C6" w:rsidRDefault="002D61C2" w:rsidP="002D61C2">
            <w:pPr>
              <w:pStyle w:val="Default"/>
              <w:numPr>
                <w:ilvl w:val="0"/>
                <w:numId w:val="18"/>
              </w:numPr>
              <w:rPr>
                <w:b/>
              </w:rPr>
            </w:pPr>
            <w:r>
              <w:rPr>
                <w:b/>
              </w:rPr>
              <w:t>Supportive</w:t>
            </w:r>
          </w:p>
          <w:p w14:paraId="39651B28" w14:textId="77777777" w:rsidR="002D61C2" w:rsidRPr="005F0153" w:rsidRDefault="002D61C2" w:rsidP="002D61C2">
            <w:pPr>
              <w:pStyle w:val="Default"/>
              <w:ind w:left="360"/>
              <w:rPr>
                <w:color w:val="auto"/>
              </w:rPr>
            </w:pPr>
            <w:r w:rsidRPr="005F0153">
              <w:rPr>
                <w:color w:val="auto"/>
              </w:rPr>
              <w:lastRenderedPageBreak/>
              <w:t>We are supportive of our customers and colleagues, recognising their contributions and making the best of their strengths to enable our communities to flourish.</w:t>
            </w:r>
          </w:p>
          <w:p w14:paraId="15944D5C" w14:textId="77777777" w:rsidR="002D61C2" w:rsidRDefault="002D61C2" w:rsidP="002D61C2">
            <w:pPr>
              <w:pStyle w:val="Default"/>
              <w:ind w:left="360"/>
              <w:rPr>
                <w:color w:val="333333"/>
              </w:rPr>
            </w:pPr>
          </w:p>
          <w:p w14:paraId="23B976EE" w14:textId="021CC2A1" w:rsidR="002D61C2" w:rsidRPr="002D61C2" w:rsidRDefault="002D61C2" w:rsidP="002D61C2">
            <w:pPr>
              <w:pStyle w:val="Default"/>
              <w:numPr>
                <w:ilvl w:val="0"/>
                <w:numId w:val="18"/>
              </w:numPr>
              <w:rPr>
                <w:b/>
              </w:rPr>
            </w:pPr>
            <w:r w:rsidRPr="002D61C2">
              <w:rPr>
                <w:b/>
              </w:rPr>
              <w:t>Innovative</w:t>
            </w:r>
          </w:p>
          <w:p w14:paraId="246346B3" w14:textId="3899847F"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Default="002D61C2" w:rsidP="002D61C2">
            <w:pPr>
              <w:pStyle w:val="Default"/>
              <w:ind w:left="360"/>
              <w:rPr>
                <w:color w:val="333333"/>
              </w:rPr>
            </w:pPr>
          </w:p>
          <w:p w14:paraId="716F28EA" w14:textId="77777777" w:rsidR="002D61C2" w:rsidRPr="002D61C2" w:rsidRDefault="002D61C2" w:rsidP="002D61C2">
            <w:pPr>
              <w:pStyle w:val="Default"/>
              <w:numPr>
                <w:ilvl w:val="0"/>
                <w:numId w:val="18"/>
              </w:numPr>
              <w:rPr>
                <w:b/>
              </w:rPr>
            </w:pPr>
            <w:r w:rsidRPr="002D61C2">
              <w:rPr>
                <w:b/>
              </w:rPr>
              <w:t>Respectful</w:t>
            </w:r>
          </w:p>
          <w:p w14:paraId="443370E5" w14:textId="5BA4E5C4" w:rsidR="002D61C2" w:rsidRPr="005F0153" w:rsidRDefault="002D61C2" w:rsidP="002D61C2">
            <w:pPr>
              <w:pStyle w:val="Default"/>
              <w:ind w:left="360"/>
              <w:rPr>
                <w:color w:val="auto"/>
              </w:rPr>
            </w:pPr>
            <w:r w:rsidRPr="005F0153">
              <w:rPr>
                <w:color w:val="auto"/>
              </w:rPr>
              <w:t xml:space="preserve">We treat colleagues, </w:t>
            </w:r>
            <w:proofErr w:type="gramStart"/>
            <w:r w:rsidRPr="005F0153">
              <w:rPr>
                <w:color w:val="auto"/>
              </w:rPr>
              <w:t>customers</w:t>
            </w:r>
            <w:proofErr w:type="gramEnd"/>
            <w:r w:rsidRPr="005F0153">
              <w:rPr>
                <w:color w:val="auto"/>
              </w:rPr>
              <w:t xml:space="preserve"> and partners with respect, listening to their views, empathising and valuing their diverse needs and perspectives, to be fair, open and honest in all that we do.</w:t>
            </w:r>
          </w:p>
          <w:p w14:paraId="600F8550" w14:textId="77777777" w:rsidR="002D61C2" w:rsidRDefault="002D61C2" w:rsidP="002D61C2">
            <w:pPr>
              <w:pStyle w:val="Default"/>
              <w:ind w:left="360"/>
              <w:rPr>
                <w:color w:val="333333"/>
              </w:rPr>
            </w:pPr>
          </w:p>
          <w:p w14:paraId="4E7A4A98" w14:textId="77777777" w:rsidR="002D61C2" w:rsidRPr="002D61C2" w:rsidRDefault="002D61C2" w:rsidP="002D61C2">
            <w:pPr>
              <w:pStyle w:val="Default"/>
              <w:numPr>
                <w:ilvl w:val="0"/>
                <w:numId w:val="18"/>
              </w:numPr>
              <w:rPr>
                <w:b/>
              </w:rPr>
            </w:pPr>
            <w:r w:rsidRPr="002D61C2">
              <w:rPr>
                <w:b/>
              </w:rPr>
              <w:t>Collaborative</w:t>
            </w:r>
          </w:p>
          <w:p w14:paraId="7C2688FD" w14:textId="59868C1D" w:rsidR="002D61C2" w:rsidRPr="005F0153" w:rsidRDefault="002D61C2" w:rsidP="002D61C2">
            <w:pPr>
              <w:pStyle w:val="Default"/>
              <w:ind w:left="360"/>
              <w:rPr>
                <w:color w:val="auto"/>
              </w:rPr>
            </w:pPr>
            <w:r w:rsidRPr="005F0153">
              <w:rPr>
                <w:color w:val="auto"/>
              </w:rPr>
              <w:t xml:space="preserve">We listen to, engage with, learn from and work with colleagues, </w:t>
            </w:r>
            <w:proofErr w:type="gramStart"/>
            <w:r w:rsidRPr="005F0153">
              <w:rPr>
                <w:color w:val="auto"/>
              </w:rPr>
              <w:t>partners</w:t>
            </w:r>
            <w:proofErr w:type="gramEnd"/>
            <w:r w:rsidRPr="005F0153">
              <w:rPr>
                <w:color w:val="auto"/>
              </w:rPr>
              <w:t xml:space="preserve"> and customers to help achieve the best outcomes for everyone.</w:t>
            </w:r>
          </w:p>
          <w:p w14:paraId="465127B9" w14:textId="77777777" w:rsidR="002D61C2" w:rsidRPr="002D61C2" w:rsidRDefault="002D61C2" w:rsidP="002D61C2">
            <w:pPr>
              <w:pStyle w:val="HayGroup11"/>
              <w:spacing w:before="120" w:after="120"/>
              <w:rPr>
                <w:rFonts w:ascii="Arial" w:hAnsi="Arial" w:cs="Arial"/>
                <w:b/>
                <w:sz w:val="24"/>
                <w:lang w:val="en-GB"/>
              </w:rPr>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3A3B7B47" w14:textId="43F6D757" w:rsidR="0087424C" w:rsidRPr="00AA2197" w:rsidRDefault="009C7079" w:rsidP="0087424C">
      <w:pPr>
        <w:spacing w:after="0" w:line="240" w:lineRule="auto"/>
        <w:jc w:val="center"/>
        <w:rPr>
          <w:rFonts w:ascii="Arial" w:hAnsi="Arial" w:cs="Arial"/>
          <w:b/>
          <w:sz w:val="28"/>
          <w:szCs w:val="28"/>
        </w:rPr>
      </w:pPr>
      <w:r>
        <w:rPr>
          <w:rFonts w:ascii="Arial" w:hAnsi="Arial" w:cs="Arial"/>
          <w:b/>
          <w:sz w:val="28"/>
          <w:szCs w:val="28"/>
        </w:rPr>
        <w:t xml:space="preserve">Principal Transport Planner – Air Quality </w:t>
      </w:r>
    </w:p>
    <w:p w14:paraId="773A5250" w14:textId="77777777" w:rsidR="00AA2197" w:rsidRPr="00093214" w:rsidRDefault="00AA2197" w:rsidP="0087424C">
      <w:pPr>
        <w:spacing w:after="0" w:line="240" w:lineRule="auto"/>
        <w:jc w:val="center"/>
        <w:rPr>
          <w:rFonts w:ascii="Arial" w:hAnsi="Arial" w:cs="Arial"/>
          <w:b/>
          <w:sz w:val="24"/>
          <w:szCs w:val="24"/>
        </w:rPr>
      </w:pPr>
    </w:p>
    <w:p w14:paraId="69D40FA6" w14:textId="1C1D5D29" w:rsidR="00093214" w:rsidRPr="00110E62" w:rsidRDefault="00093214" w:rsidP="00093214">
      <w:pPr>
        <w:spacing w:after="0" w:line="240" w:lineRule="auto"/>
        <w:rPr>
          <w:rFonts w:ascii="Arial" w:hAnsi="Arial" w:cs="Arial"/>
          <w:b/>
          <w:bCs/>
          <w:sz w:val="24"/>
          <w:szCs w:val="24"/>
        </w:rPr>
      </w:pPr>
      <w:r w:rsidRPr="00110E62">
        <w:rPr>
          <w:rFonts w:ascii="Arial" w:hAnsi="Arial" w:cs="Arial"/>
          <w:b/>
          <w:bCs/>
          <w:sz w:val="24"/>
          <w:szCs w:val="24"/>
        </w:rPr>
        <w:t>All the following requirements are e</w:t>
      </w:r>
      <w:r w:rsidR="00501B78" w:rsidRPr="00110E62">
        <w:rPr>
          <w:rFonts w:ascii="Arial" w:hAnsi="Arial" w:cs="Arial"/>
          <w:b/>
          <w:bCs/>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2D8BA425" w14:textId="56FB18AD"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w:t>
      </w:r>
      <w:r w:rsidR="00D739A9">
        <w:rPr>
          <w:rFonts w:ascii="Arial" w:hAnsi="Arial" w:cs="Arial"/>
          <w:sz w:val="24"/>
          <w:szCs w:val="24"/>
        </w:rPr>
        <w:t>.</w:t>
      </w:r>
    </w:p>
    <w:p w14:paraId="5333D694"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5D10FB07" w14:textId="7C6D3B3B" w:rsidR="0087424C" w:rsidRPr="00246A84" w:rsidRDefault="00246A84" w:rsidP="00110E62">
            <w:pPr>
              <w:pStyle w:val="ListParagraph"/>
              <w:numPr>
                <w:ilvl w:val="0"/>
                <w:numId w:val="18"/>
              </w:numPr>
              <w:spacing w:before="120" w:after="120" w:line="276" w:lineRule="exact"/>
              <w:ind w:left="357" w:hanging="357"/>
              <w:rPr>
                <w:rFonts w:ascii="Arial" w:hAnsi="Arial" w:cs="Arial"/>
                <w:bCs/>
                <w:sz w:val="24"/>
                <w:szCs w:val="24"/>
              </w:rPr>
            </w:pPr>
            <w:r w:rsidRPr="00246A84">
              <w:rPr>
                <w:rFonts w:ascii="Arial" w:hAnsi="Arial" w:cs="Arial"/>
                <w:bCs/>
                <w:sz w:val="24"/>
                <w:szCs w:val="24"/>
              </w:rPr>
              <w:t>Professionally qualified/relevant degree (or equivalent), plus substantial experience or substantial vocational experience demonstrating development through involvement in a series of progressively demanding roles.</w:t>
            </w: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68FBCB85" w14:textId="263820C4" w:rsidR="001C489D" w:rsidRPr="00DF5EDE" w:rsidRDefault="00246A84" w:rsidP="000A76C4">
            <w:pPr>
              <w:pStyle w:val="ListParagraph"/>
              <w:numPr>
                <w:ilvl w:val="0"/>
                <w:numId w:val="19"/>
              </w:numPr>
              <w:spacing w:before="120" w:after="120" w:line="240" w:lineRule="auto"/>
              <w:ind w:left="357" w:hanging="357"/>
              <w:contextualSpacing w:val="0"/>
              <w:rPr>
                <w:rFonts w:ascii="Arial" w:hAnsi="Arial" w:cs="Arial"/>
                <w:sz w:val="24"/>
                <w:szCs w:val="24"/>
              </w:rPr>
            </w:pPr>
            <w:r w:rsidRPr="00DF5EDE">
              <w:rPr>
                <w:rFonts w:ascii="Arial" w:hAnsi="Arial" w:cs="Arial"/>
                <w:sz w:val="24"/>
                <w:szCs w:val="24"/>
              </w:rPr>
              <w:t>Experience of using up to date and authoritative</w:t>
            </w:r>
            <w:r w:rsidR="005864C4" w:rsidRPr="00DF5EDE">
              <w:rPr>
                <w:rFonts w:ascii="Arial" w:hAnsi="Arial" w:cs="Arial"/>
                <w:sz w:val="24"/>
                <w:szCs w:val="24"/>
              </w:rPr>
              <w:t xml:space="preserve"> </w:t>
            </w:r>
            <w:r w:rsidRPr="00DF5EDE">
              <w:rPr>
                <w:rFonts w:ascii="Arial" w:hAnsi="Arial" w:cs="Arial"/>
                <w:sz w:val="24"/>
                <w:szCs w:val="24"/>
              </w:rPr>
              <w:t>knowledge</w:t>
            </w:r>
            <w:r w:rsidR="005864C4" w:rsidRPr="00DF5EDE">
              <w:rPr>
                <w:rFonts w:ascii="Arial" w:hAnsi="Arial" w:cs="Arial"/>
                <w:sz w:val="24"/>
                <w:szCs w:val="24"/>
              </w:rPr>
              <w:t xml:space="preserve"> on air quality and traffic management </w:t>
            </w:r>
            <w:r w:rsidR="00DF5EDE" w:rsidRPr="00DF5EDE">
              <w:rPr>
                <w:rFonts w:ascii="Arial" w:hAnsi="Arial" w:cs="Arial"/>
                <w:sz w:val="24"/>
                <w:szCs w:val="24"/>
              </w:rPr>
              <w:t>to</w:t>
            </w:r>
            <w:r w:rsidR="00DF5EDE" w:rsidRPr="00DF5EDE">
              <w:t xml:space="preserve"> </w:t>
            </w:r>
            <w:r w:rsidR="00DF5EDE" w:rsidRPr="00DF5EDE">
              <w:rPr>
                <w:rFonts w:ascii="Arial" w:hAnsi="Arial" w:cs="Arial"/>
                <w:sz w:val="24"/>
                <w:szCs w:val="24"/>
              </w:rPr>
              <w:t>develop practical solutions to poor air quality problems caused by road transport.</w:t>
            </w:r>
            <w:r w:rsidR="005864C4" w:rsidRPr="00DF5EDE">
              <w:rPr>
                <w:rFonts w:ascii="Arial" w:hAnsi="Arial" w:cs="Arial"/>
                <w:sz w:val="24"/>
                <w:szCs w:val="24"/>
              </w:rPr>
              <w:t xml:space="preserve"> </w:t>
            </w:r>
          </w:p>
          <w:p w14:paraId="550EB852" w14:textId="12FDBACB" w:rsidR="00246A84" w:rsidRPr="00AF1EA6" w:rsidRDefault="00246A84" w:rsidP="000A76C4">
            <w:pPr>
              <w:pStyle w:val="ListParagraph"/>
              <w:numPr>
                <w:ilvl w:val="0"/>
                <w:numId w:val="19"/>
              </w:numPr>
              <w:spacing w:before="120" w:after="120" w:line="240" w:lineRule="auto"/>
              <w:ind w:left="357" w:hanging="357"/>
              <w:contextualSpacing w:val="0"/>
              <w:rPr>
                <w:rFonts w:ascii="Arial" w:hAnsi="Arial" w:cs="Arial"/>
                <w:sz w:val="24"/>
                <w:szCs w:val="24"/>
              </w:rPr>
            </w:pPr>
            <w:r w:rsidRPr="00AF1EA6">
              <w:rPr>
                <w:rFonts w:ascii="Arial" w:hAnsi="Arial" w:cs="Arial"/>
                <w:sz w:val="24"/>
                <w:szCs w:val="24"/>
              </w:rPr>
              <w:t xml:space="preserve">Working </w:t>
            </w:r>
            <w:r w:rsidR="00911FA9">
              <w:rPr>
                <w:rFonts w:ascii="Arial" w:hAnsi="Arial" w:cs="Arial"/>
                <w:sz w:val="24"/>
                <w:szCs w:val="24"/>
              </w:rPr>
              <w:t>across</w:t>
            </w:r>
            <w:r w:rsidRPr="00AF1EA6">
              <w:rPr>
                <w:rFonts w:ascii="Arial" w:hAnsi="Arial" w:cs="Arial"/>
                <w:sz w:val="24"/>
                <w:szCs w:val="24"/>
              </w:rPr>
              <w:t xml:space="preserve"> different operational areas or supporting activity across different</w:t>
            </w:r>
            <w:r w:rsidR="00911FA9">
              <w:rPr>
                <w:rFonts w:ascii="Arial" w:hAnsi="Arial" w:cs="Arial"/>
                <w:sz w:val="24"/>
                <w:szCs w:val="24"/>
              </w:rPr>
              <w:t xml:space="preserve"> council</w:t>
            </w:r>
            <w:r w:rsidRPr="00AF1EA6">
              <w:rPr>
                <w:rFonts w:ascii="Arial" w:hAnsi="Arial" w:cs="Arial"/>
                <w:sz w:val="24"/>
                <w:szCs w:val="24"/>
              </w:rPr>
              <w:t xml:space="preserve"> service</w:t>
            </w:r>
            <w:r w:rsidR="00911FA9">
              <w:rPr>
                <w:rFonts w:ascii="Arial" w:hAnsi="Arial" w:cs="Arial"/>
                <w:sz w:val="24"/>
                <w:szCs w:val="24"/>
              </w:rPr>
              <w:t xml:space="preserve">s and with external partners. </w:t>
            </w:r>
          </w:p>
          <w:p w14:paraId="1A773A38" w14:textId="0D565CB0" w:rsidR="00246A84" w:rsidRPr="00FC321D" w:rsidRDefault="00246A84" w:rsidP="000A76C4">
            <w:pPr>
              <w:pStyle w:val="ListParagraph"/>
              <w:numPr>
                <w:ilvl w:val="0"/>
                <w:numId w:val="19"/>
              </w:numPr>
              <w:spacing w:before="120" w:after="120" w:line="240" w:lineRule="auto"/>
              <w:ind w:left="357" w:hanging="357"/>
              <w:contextualSpacing w:val="0"/>
              <w:rPr>
                <w:rFonts w:ascii="Arial" w:hAnsi="Arial" w:cs="Arial"/>
                <w:sz w:val="24"/>
                <w:szCs w:val="24"/>
              </w:rPr>
            </w:pPr>
            <w:r w:rsidRPr="00AF1EA6">
              <w:rPr>
                <w:rFonts w:ascii="Arial" w:hAnsi="Arial" w:cs="Arial"/>
                <w:sz w:val="24"/>
                <w:szCs w:val="24"/>
              </w:rPr>
              <w:t>Experience of providing effective support for operational activity or service undergoing change and challenge.</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7730C4EE" w14:textId="77777777" w:rsidTr="00232B12">
        <w:tc>
          <w:tcPr>
            <w:tcW w:w="10495" w:type="dxa"/>
            <w:tcBorders>
              <w:top w:val="single" w:sz="4" w:space="0" w:color="auto"/>
              <w:left w:val="single" w:sz="4" w:space="0" w:color="auto"/>
              <w:bottom w:val="nil"/>
              <w:right w:val="single" w:sz="4" w:space="0" w:color="auto"/>
            </w:tcBorders>
          </w:tcPr>
          <w:p w14:paraId="13A43A9B" w14:textId="774D867C" w:rsidR="00246A84" w:rsidRPr="00E42274" w:rsidRDefault="00246A84" w:rsidP="00E42274">
            <w:pPr>
              <w:pStyle w:val="ListParagraph"/>
              <w:numPr>
                <w:ilvl w:val="0"/>
                <w:numId w:val="25"/>
              </w:numPr>
              <w:spacing w:before="120" w:after="120" w:line="281" w:lineRule="auto"/>
              <w:ind w:left="357" w:hanging="357"/>
              <w:contextualSpacing w:val="0"/>
              <w:rPr>
                <w:rFonts w:ascii="Arial" w:hAnsi="Arial" w:cs="Arial"/>
                <w:sz w:val="24"/>
                <w:szCs w:val="24"/>
              </w:rPr>
            </w:pPr>
            <w:r w:rsidRPr="00AF1EA6">
              <w:rPr>
                <w:rFonts w:ascii="Arial" w:hAnsi="Arial" w:cs="Arial"/>
                <w:sz w:val="24"/>
                <w:szCs w:val="24"/>
              </w:rPr>
              <w:t xml:space="preserve">Proven ability to implement and deliver complex and challenging solutions which are </w:t>
            </w:r>
            <w:r w:rsidRPr="00E42274">
              <w:rPr>
                <w:rFonts w:ascii="Arial" w:hAnsi="Arial" w:cs="Arial"/>
                <w:sz w:val="24"/>
                <w:szCs w:val="24"/>
              </w:rPr>
              <w:t xml:space="preserve">consistent with existing, </w:t>
            </w:r>
            <w:proofErr w:type="gramStart"/>
            <w:r w:rsidRPr="00E42274">
              <w:rPr>
                <w:rFonts w:ascii="Arial" w:hAnsi="Arial" w:cs="Arial"/>
                <w:sz w:val="24"/>
                <w:szCs w:val="24"/>
              </w:rPr>
              <w:t>new</w:t>
            </w:r>
            <w:proofErr w:type="gramEnd"/>
            <w:r w:rsidRPr="00E42274">
              <w:rPr>
                <w:rFonts w:ascii="Arial" w:hAnsi="Arial" w:cs="Arial"/>
                <w:sz w:val="24"/>
                <w:szCs w:val="24"/>
              </w:rPr>
              <w:t xml:space="preserve"> or evolving policy/procedure</w:t>
            </w:r>
            <w:r w:rsidR="00AF1EA6" w:rsidRPr="00E42274">
              <w:rPr>
                <w:rFonts w:ascii="Arial" w:hAnsi="Arial" w:cs="Arial"/>
                <w:sz w:val="24"/>
                <w:szCs w:val="24"/>
              </w:rPr>
              <w:t xml:space="preserve"> regarding air quality and road transport.</w:t>
            </w:r>
          </w:p>
          <w:p w14:paraId="551AA893" w14:textId="6AAE5462" w:rsidR="00E42274" w:rsidRPr="00E42274" w:rsidRDefault="00246A84" w:rsidP="00E42274">
            <w:pPr>
              <w:pStyle w:val="ListParagraph"/>
              <w:numPr>
                <w:ilvl w:val="0"/>
                <w:numId w:val="25"/>
              </w:numPr>
              <w:spacing w:before="120" w:after="120" w:line="281" w:lineRule="auto"/>
              <w:contextualSpacing w:val="0"/>
              <w:rPr>
                <w:rFonts w:ascii="Arial" w:hAnsi="Arial" w:cs="Arial"/>
                <w:sz w:val="24"/>
                <w:szCs w:val="24"/>
              </w:rPr>
            </w:pPr>
            <w:r w:rsidRPr="00E42274">
              <w:rPr>
                <w:rFonts w:ascii="Arial" w:hAnsi="Arial" w:cs="Arial"/>
                <w:sz w:val="24"/>
                <w:szCs w:val="24"/>
              </w:rPr>
              <w:t xml:space="preserve">Demonstrative knowledge </w:t>
            </w:r>
            <w:r w:rsidR="00E71A52" w:rsidRPr="00E42274">
              <w:rPr>
                <w:rFonts w:ascii="Arial" w:hAnsi="Arial" w:cs="Arial"/>
                <w:sz w:val="24"/>
                <w:szCs w:val="24"/>
              </w:rPr>
              <w:t xml:space="preserve">of relevant </w:t>
            </w:r>
            <w:r w:rsidR="002F177E">
              <w:rPr>
                <w:rFonts w:ascii="Arial" w:hAnsi="Arial" w:cs="Arial"/>
                <w:sz w:val="24"/>
                <w:szCs w:val="24"/>
              </w:rPr>
              <w:t xml:space="preserve">theory, </w:t>
            </w:r>
            <w:r w:rsidR="00E71A52" w:rsidRPr="00E42274">
              <w:rPr>
                <w:rFonts w:ascii="Arial" w:hAnsi="Arial" w:cs="Arial"/>
                <w:sz w:val="24"/>
                <w:szCs w:val="24"/>
              </w:rPr>
              <w:t>standards and best practice in air quality</w:t>
            </w:r>
            <w:r w:rsidR="00E42274" w:rsidRPr="00E42274">
              <w:rPr>
                <w:rFonts w:ascii="Arial" w:hAnsi="Arial" w:cs="Arial"/>
                <w:sz w:val="24"/>
                <w:szCs w:val="24"/>
              </w:rPr>
              <w:t xml:space="preserve"> and application in a changeable and challenging environment. </w:t>
            </w:r>
          </w:p>
          <w:p w14:paraId="1DDF4D09" w14:textId="7DA00AE4" w:rsidR="00246A84" w:rsidRPr="00E42274" w:rsidRDefault="00E2547B" w:rsidP="00E42274">
            <w:pPr>
              <w:pStyle w:val="ListParagraph"/>
              <w:numPr>
                <w:ilvl w:val="0"/>
                <w:numId w:val="25"/>
              </w:numPr>
              <w:spacing w:before="120" w:after="120" w:line="281" w:lineRule="auto"/>
              <w:contextualSpacing w:val="0"/>
              <w:rPr>
                <w:rFonts w:ascii="Arial" w:hAnsi="Arial" w:cs="Arial"/>
                <w:sz w:val="24"/>
                <w:szCs w:val="24"/>
              </w:rPr>
            </w:pPr>
            <w:r>
              <w:rPr>
                <w:rFonts w:ascii="Arial" w:hAnsi="Arial" w:cs="Arial"/>
                <w:sz w:val="24"/>
                <w:szCs w:val="24"/>
              </w:rPr>
              <w:t>Understanding</w:t>
            </w:r>
            <w:r w:rsidR="00E42274" w:rsidRPr="00E42274">
              <w:rPr>
                <w:rFonts w:ascii="Arial" w:hAnsi="Arial" w:cs="Arial"/>
                <w:sz w:val="24"/>
                <w:szCs w:val="24"/>
              </w:rPr>
              <w:t xml:space="preserve"> of network management</w:t>
            </w:r>
            <w:r w:rsidRPr="00CD2E3B">
              <w:rPr>
                <w:rFonts w:ascii="Arial" w:hAnsi="Arial" w:cs="Arial"/>
                <w:sz w:val="24"/>
                <w:szCs w:val="24"/>
              </w:rPr>
              <w:t xml:space="preserve"> measures and effective actions to reduce pollution from </w:t>
            </w:r>
            <w:r>
              <w:rPr>
                <w:rFonts w:ascii="Arial" w:hAnsi="Arial" w:cs="Arial"/>
                <w:sz w:val="24"/>
                <w:szCs w:val="24"/>
              </w:rPr>
              <w:t xml:space="preserve">road transport. </w:t>
            </w:r>
          </w:p>
          <w:p w14:paraId="1652E412" w14:textId="7F1D2E19" w:rsidR="00E42274" w:rsidRPr="00E2547B" w:rsidRDefault="00E71A52" w:rsidP="00E2547B">
            <w:pPr>
              <w:pStyle w:val="ListParagraph"/>
              <w:numPr>
                <w:ilvl w:val="0"/>
                <w:numId w:val="25"/>
              </w:numPr>
              <w:spacing w:before="120" w:after="120" w:line="281" w:lineRule="auto"/>
              <w:contextualSpacing w:val="0"/>
              <w:rPr>
                <w:rFonts w:ascii="Arial" w:hAnsi="Arial" w:cs="Arial"/>
                <w:sz w:val="24"/>
                <w:szCs w:val="24"/>
              </w:rPr>
            </w:pPr>
            <w:r w:rsidRPr="00E42274">
              <w:rPr>
                <w:rFonts w:ascii="Arial" w:hAnsi="Arial" w:cs="Arial"/>
                <w:sz w:val="24"/>
                <w:szCs w:val="24"/>
              </w:rPr>
              <w:t>High level technical</w:t>
            </w:r>
            <w:r w:rsidR="00B12C9F">
              <w:rPr>
                <w:rFonts w:ascii="Arial" w:hAnsi="Arial" w:cs="Arial"/>
                <w:sz w:val="24"/>
                <w:szCs w:val="24"/>
              </w:rPr>
              <w:t>, data collection</w:t>
            </w:r>
            <w:r w:rsidRPr="00E42274">
              <w:rPr>
                <w:rFonts w:ascii="Arial" w:hAnsi="Arial" w:cs="Arial"/>
                <w:sz w:val="24"/>
                <w:szCs w:val="24"/>
              </w:rPr>
              <w:t xml:space="preserve"> and analytical skills</w:t>
            </w:r>
            <w:r w:rsidR="002F177E">
              <w:rPr>
                <w:rFonts w:ascii="Arial" w:hAnsi="Arial" w:cs="Arial"/>
                <w:sz w:val="24"/>
                <w:szCs w:val="24"/>
              </w:rPr>
              <w:t>,</w:t>
            </w:r>
            <w:r w:rsidR="00E2547B">
              <w:rPr>
                <w:rFonts w:ascii="Arial" w:hAnsi="Arial" w:cs="Arial"/>
                <w:sz w:val="24"/>
                <w:szCs w:val="24"/>
              </w:rPr>
              <w:t xml:space="preserve"> with the ability to </w:t>
            </w:r>
            <w:r w:rsidR="002F177E">
              <w:rPr>
                <w:rFonts w:ascii="Arial" w:hAnsi="Arial" w:cs="Arial"/>
                <w:sz w:val="24"/>
                <w:szCs w:val="24"/>
              </w:rPr>
              <w:t xml:space="preserve">interpret </w:t>
            </w:r>
            <w:r w:rsidRPr="00E42274">
              <w:rPr>
                <w:rFonts w:ascii="Arial" w:hAnsi="Arial" w:cs="Arial"/>
                <w:sz w:val="24"/>
                <w:szCs w:val="24"/>
              </w:rPr>
              <w:t xml:space="preserve">air quality </w:t>
            </w:r>
            <w:r w:rsidR="00E2547B">
              <w:rPr>
                <w:rFonts w:ascii="Arial" w:hAnsi="Arial" w:cs="Arial"/>
                <w:sz w:val="24"/>
                <w:szCs w:val="24"/>
              </w:rPr>
              <w:t xml:space="preserve">monitoring and </w:t>
            </w:r>
            <w:r w:rsidR="002F177E">
              <w:rPr>
                <w:rFonts w:ascii="Arial" w:hAnsi="Arial" w:cs="Arial"/>
                <w:sz w:val="24"/>
                <w:szCs w:val="24"/>
              </w:rPr>
              <w:t>modelling data</w:t>
            </w:r>
            <w:r w:rsidR="00761EF6">
              <w:rPr>
                <w:rFonts w:ascii="Arial" w:hAnsi="Arial" w:cs="Arial"/>
                <w:sz w:val="24"/>
                <w:szCs w:val="24"/>
              </w:rPr>
              <w:t>.</w:t>
            </w:r>
          </w:p>
          <w:p w14:paraId="14C88A1C" w14:textId="3718FA38" w:rsidR="00E71A52" w:rsidRPr="00E42274" w:rsidRDefault="00E71A52" w:rsidP="00E42274">
            <w:pPr>
              <w:pStyle w:val="ListParagraph"/>
              <w:numPr>
                <w:ilvl w:val="0"/>
                <w:numId w:val="25"/>
              </w:numPr>
              <w:spacing w:before="120" w:after="120" w:line="240" w:lineRule="auto"/>
              <w:contextualSpacing w:val="0"/>
              <w:rPr>
                <w:rFonts w:ascii="Arial" w:hAnsi="Arial" w:cs="Arial"/>
                <w:sz w:val="24"/>
                <w:szCs w:val="24"/>
              </w:rPr>
            </w:pPr>
            <w:r w:rsidRPr="00E42274">
              <w:rPr>
                <w:rFonts w:ascii="Arial" w:hAnsi="Arial" w:cs="Arial"/>
                <w:sz w:val="24"/>
                <w:szCs w:val="24"/>
              </w:rPr>
              <w:t xml:space="preserve">Effective </w:t>
            </w:r>
            <w:r w:rsidR="00AF1EA6" w:rsidRPr="00E42274">
              <w:rPr>
                <w:rFonts w:ascii="Arial" w:hAnsi="Arial" w:cs="Arial"/>
                <w:sz w:val="24"/>
                <w:szCs w:val="24"/>
              </w:rPr>
              <w:t xml:space="preserve">written and verbal </w:t>
            </w:r>
            <w:r w:rsidRPr="00E42274">
              <w:rPr>
                <w:rFonts w:ascii="Arial" w:hAnsi="Arial" w:cs="Arial"/>
                <w:sz w:val="24"/>
                <w:szCs w:val="24"/>
              </w:rPr>
              <w:t>communication skills with an ability to build and maintain effective working relationships and networks with internal and external stakeholders.</w:t>
            </w:r>
          </w:p>
          <w:p w14:paraId="5CFEED5A" w14:textId="77777777" w:rsidR="00A712CB" w:rsidRDefault="00E71A52" w:rsidP="00A712CB">
            <w:pPr>
              <w:pStyle w:val="ListParagraph"/>
              <w:numPr>
                <w:ilvl w:val="0"/>
                <w:numId w:val="25"/>
              </w:numPr>
              <w:spacing w:before="120" w:after="120" w:line="240" w:lineRule="auto"/>
              <w:contextualSpacing w:val="0"/>
              <w:rPr>
                <w:rFonts w:ascii="Arial" w:hAnsi="Arial" w:cs="Arial"/>
                <w:sz w:val="24"/>
                <w:szCs w:val="24"/>
              </w:rPr>
            </w:pPr>
            <w:r w:rsidRPr="00E42274">
              <w:rPr>
                <w:rFonts w:ascii="Arial" w:hAnsi="Arial" w:cs="Arial"/>
                <w:sz w:val="24"/>
                <w:szCs w:val="24"/>
              </w:rPr>
              <w:t>An ability to influence stakeholders at a high level based on technical and professional expertise.</w:t>
            </w:r>
          </w:p>
          <w:p w14:paraId="6F544918" w14:textId="3BFC66C2" w:rsidR="00246A84" w:rsidRPr="00A712CB" w:rsidRDefault="002F177E" w:rsidP="00A712CB">
            <w:pPr>
              <w:pStyle w:val="ListParagraph"/>
              <w:numPr>
                <w:ilvl w:val="0"/>
                <w:numId w:val="25"/>
              </w:numPr>
              <w:spacing w:before="120" w:after="120" w:line="240" w:lineRule="auto"/>
              <w:contextualSpacing w:val="0"/>
              <w:rPr>
                <w:rFonts w:ascii="Arial" w:hAnsi="Arial" w:cs="Arial"/>
                <w:sz w:val="24"/>
                <w:szCs w:val="24"/>
              </w:rPr>
            </w:pPr>
            <w:r w:rsidRPr="00A712CB">
              <w:rPr>
                <w:rFonts w:ascii="Arial" w:hAnsi="Arial" w:cs="Arial"/>
                <w:sz w:val="24"/>
                <w:szCs w:val="24"/>
              </w:rPr>
              <w:t>Excellent project management skills with an ability to organise a range of complex activities and priorities within a focused area of service.</w:t>
            </w:r>
          </w:p>
          <w:p w14:paraId="5783D289" w14:textId="1E690C60" w:rsidR="004B29BB" w:rsidRPr="004B29BB" w:rsidRDefault="004B29BB" w:rsidP="004B29BB">
            <w:pPr>
              <w:spacing w:before="120" w:after="120" w:line="240" w:lineRule="auto"/>
              <w:rPr>
                <w:rFonts w:ascii="Arial" w:hAnsi="Arial" w:cs="Arial"/>
                <w:sz w:val="24"/>
                <w:szCs w:val="24"/>
              </w:rPr>
            </w:pPr>
            <w:r w:rsidRPr="004B29BB">
              <w:rPr>
                <w:rFonts w:ascii="Arial" w:hAnsi="Arial" w:cs="Arial"/>
                <w:sz w:val="24"/>
                <w:szCs w:val="24"/>
              </w:rPr>
              <w:t>In addition to the skills knowledge and experience described above, you may be required to undertake a lower graded role as appropriate.</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093214">
        <w:tc>
          <w:tcPr>
            <w:tcW w:w="10495" w:type="dxa"/>
            <w:tcBorders>
              <w:top w:val="single" w:sz="4" w:space="0" w:color="auto"/>
              <w:bottom w:val="nil"/>
            </w:tcBorders>
          </w:tcPr>
          <w:p w14:paraId="27DC7A9D" w14:textId="7B0F3E70"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lastRenderedPageBreak/>
              <w:t>Commi</w:t>
            </w:r>
            <w:r w:rsidR="00256580">
              <w:rPr>
                <w:rFonts w:ascii="Arial" w:hAnsi="Arial" w:cs="Arial"/>
                <w:sz w:val="24"/>
                <w:szCs w:val="24"/>
              </w:rPr>
              <w:t>tment to equality and diversity</w:t>
            </w:r>
            <w:r w:rsidR="005F0153">
              <w:rPr>
                <w:rFonts w:ascii="Arial" w:hAnsi="Arial" w:cs="Arial"/>
                <w:sz w:val="24"/>
                <w:szCs w:val="24"/>
              </w:rPr>
              <w:t>.</w:t>
            </w:r>
          </w:p>
        </w:tc>
      </w:tr>
      <w:tr w:rsidR="0087424C" w:rsidRPr="00F511C1" w14:paraId="1A0EFE48" w14:textId="77777777" w:rsidTr="00093214">
        <w:tc>
          <w:tcPr>
            <w:tcW w:w="10495" w:type="dxa"/>
            <w:tcBorders>
              <w:top w:val="nil"/>
              <w:bottom w:val="nil"/>
            </w:tcBorders>
          </w:tcPr>
          <w:p w14:paraId="70BCE7A1" w14:textId="12DB5B7B"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r w:rsidR="005F0153">
              <w:rPr>
                <w:rFonts w:ascii="Arial" w:hAnsi="Arial" w:cs="Arial"/>
                <w:sz w:val="24"/>
                <w:szCs w:val="24"/>
              </w:rPr>
              <w:t>.</w:t>
            </w:r>
          </w:p>
        </w:tc>
      </w:tr>
      <w:tr w:rsidR="0087424C" w:rsidRPr="00F511C1" w14:paraId="7A195D6A" w14:textId="77777777" w:rsidTr="00093214">
        <w:tc>
          <w:tcPr>
            <w:tcW w:w="10495" w:type="dxa"/>
            <w:tcBorders>
              <w:top w:val="nil"/>
              <w:bottom w:val="nil"/>
            </w:tcBorders>
          </w:tcPr>
          <w:p w14:paraId="4C3DCE1F" w14:textId="04513CDA" w:rsidR="0087424C" w:rsidRPr="00B2478F" w:rsidRDefault="0087424C" w:rsidP="00093214">
            <w:pPr>
              <w:pStyle w:val="ListParagraph"/>
              <w:numPr>
                <w:ilvl w:val="0"/>
                <w:numId w:val="19"/>
              </w:numPr>
              <w:spacing w:before="120" w:after="120" w:line="240" w:lineRule="auto"/>
              <w:rPr>
                <w:rFonts w:ascii="Arial" w:hAnsi="Arial" w:cs="Arial"/>
                <w:sz w:val="24"/>
                <w:szCs w:val="24"/>
              </w:rPr>
            </w:pPr>
            <w:proofErr w:type="gramStart"/>
            <w:r w:rsidRPr="00B2478F">
              <w:rPr>
                <w:rFonts w:ascii="Arial" w:hAnsi="Arial" w:cs="Arial"/>
                <w:sz w:val="24"/>
                <w:szCs w:val="24"/>
              </w:rPr>
              <w:t>Display the LCC values and behaviours at all times</w:t>
            </w:r>
            <w:proofErr w:type="gramEnd"/>
            <w:r w:rsidRPr="00B2478F">
              <w:rPr>
                <w:rFonts w:ascii="Arial" w:hAnsi="Arial" w:cs="Arial"/>
                <w:sz w:val="24"/>
                <w:szCs w:val="24"/>
              </w:rPr>
              <w:t xml:space="preserve"> and </w:t>
            </w:r>
            <w:r w:rsidR="00256580">
              <w:rPr>
                <w:rFonts w:ascii="Arial" w:hAnsi="Arial" w:cs="Arial"/>
                <w:sz w:val="24"/>
                <w:szCs w:val="24"/>
              </w:rPr>
              <w:t>actively promote them in others</w:t>
            </w:r>
            <w:r w:rsidR="005F0153">
              <w:rPr>
                <w:rFonts w:ascii="Arial" w:hAnsi="Arial" w:cs="Arial"/>
                <w:sz w:val="24"/>
                <w:szCs w:val="24"/>
              </w:rPr>
              <w:t>.</w:t>
            </w:r>
          </w:p>
        </w:tc>
      </w:tr>
      <w:tr w:rsidR="0087424C" w:rsidRPr="00F511C1" w14:paraId="4DAFDB7C" w14:textId="77777777" w:rsidTr="00093214">
        <w:tc>
          <w:tcPr>
            <w:tcW w:w="10495" w:type="dxa"/>
            <w:tcBorders>
              <w:top w:val="nil"/>
            </w:tcBorders>
          </w:tcPr>
          <w:p w14:paraId="387A7A3A" w14:textId="534967AE" w:rsidR="0087424C" w:rsidRPr="00DA6167" w:rsidRDefault="0087424C" w:rsidP="00DA6167">
            <w:pPr>
              <w:spacing w:before="120" w:after="120"/>
              <w:rPr>
                <w:rFonts w:ascii="Arial" w:hAnsi="Arial" w:cs="Arial"/>
                <w:i/>
                <w:sz w:val="24"/>
                <w:szCs w:val="24"/>
              </w:rPr>
            </w:pPr>
          </w:p>
        </w:tc>
      </w:tr>
    </w:tbl>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F470A24" w14:textId="77777777" w:rsidR="006535E4" w:rsidRPr="000331DF" w:rsidRDefault="006535E4" w:rsidP="00547250">
      <w:pPr>
        <w:jc w:val="center"/>
        <w:rPr>
          <w:rFonts w:ascii="Arial" w:hAnsi="Arial" w:cs="Arial"/>
          <w:b/>
          <w:sz w:val="24"/>
          <w:szCs w:val="24"/>
        </w:rPr>
      </w:pPr>
      <w:r w:rsidRPr="000331DF">
        <w:rPr>
          <w:rFonts w:ascii="Arial" w:hAnsi="Arial" w:cs="Arial"/>
          <w:b/>
          <w:sz w:val="24"/>
          <w:szCs w:val="24"/>
        </w:rPr>
        <w:t>LANCASHIRE COUNTY COUNCIL</w:t>
      </w:r>
    </w:p>
    <w:p w14:paraId="02159088" w14:textId="77777777" w:rsidR="006535E4" w:rsidRPr="000331DF" w:rsidRDefault="006535E4" w:rsidP="00547250">
      <w:pPr>
        <w:pBdr>
          <w:top w:val="single" w:sz="4" w:space="1" w:color="auto"/>
          <w:left w:val="single" w:sz="4" w:space="4" w:color="auto"/>
          <w:bottom w:val="single" w:sz="4" w:space="1" w:color="auto"/>
          <w:right w:val="single" w:sz="4" w:space="4" w:color="auto"/>
        </w:pBdr>
        <w:shd w:val="pct20" w:color="auto" w:fill="auto"/>
        <w:jc w:val="center"/>
        <w:rPr>
          <w:rFonts w:ascii="Arial" w:hAnsi="Arial" w:cs="Arial"/>
          <w:b/>
          <w:sz w:val="24"/>
          <w:szCs w:val="24"/>
        </w:rPr>
      </w:pPr>
      <w:r w:rsidRPr="000331DF">
        <w:rPr>
          <w:rFonts w:ascii="Arial" w:hAnsi="Arial" w:cs="Arial"/>
          <w:b/>
          <w:sz w:val="24"/>
          <w:szCs w:val="24"/>
        </w:rPr>
        <w:t>PRE-EMPLOYMENT RISK IDENTIFICATION FORM (R.I.F.)</w:t>
      </w:r>
    </w:p>
    <w:p w14:paraId="5DAB20CD" w14:textId="77777777" w:rsidR="006535E4" w:rsidRPr="000331DF" w:rsidRDefault="006535E4" w:rsidP="004B6736">
      <w:pPr>
        <w:pStyle w:val="BodyText2"/>
        <w:spacing w:after="120"/>
        <w:jc w:val="left"/>
        <w:rPr>
          <w:rFonts w:cs="Arial"/>
          <w:sz w:val="24"/>
          <w:szCs w:val="24"/>
        </w:rPr>
      </w:pPr>
      <w:r w:rsidRPr="000331DF">
        <w:rPr>
          <w:rFonts w:cs="Arial"/>
          <w:sz w:val="24"/>
          <w:szCs w:val="24"/>
        </w:rPr>
        <w:t>(NB Completion of this form does not fulfill the requirement to undertake a general risk assessment under the management Health and Safety at Work Regulations 1999)</w:t>
      </w:r>
    </w:p>
    <w:p w14:paraId="344170FA" w14:textId="6C29DD5E" w:rsidR="006535E4" w:rsidRPr="000331DF" w:rsidRDefault="006535E4" w:rsidP="00547250">
      <w:pPr>
        <w:rPr>
          <w:rFonts w:ascii="Arial" w:hAnsi="Arial" w:cs="Arial"/>
          <w:sz w:val="24"/>
          <w:szCs w:val="24"/>
        </w:rPr>
      </w:pPr>
      <w:r w:rsidRPr="000331DF">
        <w:rPr>
          <w:rFonts w:ascii="Arial" w:hAnsi="Arial" w:cs="Arial"/>
          <w:sz w:val="24"/>
          <w:szCs w:val="24"/>
        </w:rPr>
        <w:t>A Pre-employment Risk Identification Form must be completed by the Head of Service/ Headteacher/Line Manager.  If any assistance is required in completing this form, please contact the Health and Safety Team.</w:t>
      </w:r>
    </w:p>
    <w:p w14:paraId="58BD8354" w14:textId="77777777" w:rsidR="006535E4" w:rsidRPr="000331DF" w:rsidRDefault="006535E4" w:rsidP="00547250">
      <w:pPr>
        <w:rPr>
          <w:rFonts w:ascii="Arial" w:hAnsi="Arial" w:cs="Arial"/>
          <w:b/>
          <w:sz w:val="24"/>
          <w:szCs w:val="24"/>
          <w:u w:val="single"/>
        </w:rPr>
      </w:pPr>
      <w:r w:rsidRPr="000331DF">
        <w:rPr>
          <w:rFonts w:ascii="Arial" w:hAnsi="Arial" w:cs="Arial"/>
          <w:b/>
          <w:sz w:val="24"/>
          <w:szCs w:val="24"/>
          <w:u w:val="single"/>
        </w:rPr>
        <w:t>CONFIDENTIAL</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6535E4" w:rsidRPr="000331DF" w14:paraId="01FB451A" w14:textId="77777777">
        <w:tc>
          <w:tcPr>
            <w:tcW w:w="2628" w:type="dxa"/>
            <w:tcBorders>
              <w:bottom w:val="nil"/>
            </w:tcBorders>
          </w:tcPr>
          <w:p w14:paraId="0E32F775" w14:textId="77777777" w:rsidR="006535E4" w:rsidRPr="000331DF" w:rsidRDefault="006535E4" w:rsidP="00F20560">
            <w:pPr>
              <w:spacing w:before="40" w:afterLines="40" w:after="96"/>
              <w:rPr>
                <w:rFonts w:ascii="Arial" w:hAnsi="Arial" w:cs="Arial"/>
                <w:sz w:val="24"/>
                <w:szCs w:val="24"/>
              </w:rPr>
            </w:pPr>
            <w:r w:rsidRPr="000331DF">
              <w:rPr>
                <w:rFonts w:ascii="Arial" w:hAnsi="Arial" w:cs="Arial"/>
                <w:sz w:val="24"/>
                <w:szCs w:val="24"/>
              </w:rPr>
              <w:t>Team/Establishment</w:t>
            </w:r>
          </w:p>
        </w:tc>
        <w:tc>
          <w:tcPr>
            <w:tcW w:w="7920" w:type="dxa"/>
            <w:tcBorders>
              <w:bottom w:val="single" w:sz="4" w:space="0" w:color="auto"/>
            </w:tcBorders>
          </w:tcPr>
          <w:p w14:paraId="544BFB79" w14:textId="77777777" w:rsidR="006535E4" w:rsidRPr="000331DF" w:rsidRDefault="006535E4" w:rsidP="00F20560">
            <w:pPr>
              <w:spacing w:before="40" w:afterLines="40" w:after="96"/>
              <w:rPr>
                <w:rFonts w:ascii="Arial" w:hAnsi="Arial" w:cs="Arial"/>
                <w:sz w:val="24"/>
                <w:szCs w:val="24"/>
              </w:rPr>
            </w:pPr>
            <w:r w:rsidRPr="000331DF">
              <w:rPr>
                <w:rFonts w:ascii="Arial" w:hAnsi="Arial" w:cs="Arial"/>
                <w:sz w:val="24"/>
                <w:szCs w:val="24"/>
              </w:rPr>
              <w:fldChar w:fldCharType="begin">
                <w:ffData>
                  <w:name w:val="Text16"/>
                  <w:enabled/>
                  <w:calcOnExit w:val="0"/>
                  <w:textInput/>
                </w:ffData>
              </w:fldChar>
            </w:r>
            <w:r w:rsidRPr="000331DF">
              <w:rPr>
                <w:rFonts w:ascii="Arial" w:hAnsi="Arial" w:cs="Arial"/>
                <w:sz w:val="24"/>
                <w:szCs w:val="24"/>
              </w:rPr>
              <w:instrText xml:space="preserve"> FORMTEXT </w:instrText>
            </w:r>
            <w:r w:rsidRPr="000331DF">
              <w:rPr>
                <w:rFonts w:ascii="Arial" w:hAnsi="Arial" w:cs="Arial"/>
                <w:sz w:val="24"/>
                <w:szCs w:val="24"/>
              </w:rPr>
            </w:r>
            <w:r w:rsidRPr="000331DF">
              <w:rPr>
                <w:rFonts w:ascii="Arial" w:hAnsi="Arial" w:cs="Arial"/>
                <w:sz w:val="24"/>
                <w:szCs w:val="24"/>
              </w:rPr>
              <w:fldChar w:fldCharType="separate"/>
            </w:r>
            <w:r w:rsidRPr="000331DF">
              <w:rPr>
                <w:rFonts w:ascii="Arial" w:hAnsi="Arial" w:cs="Arial"/>
                <w:sz w:val="24"/>
                <w:szCs w:val="24"/>
              </w:rPr>
              <w:t xml:space="preserve"> Planning &amp; Environment </w:t>
            </w:r>
            <w:r w:rsidRPr="000331DF">
              <w:rPr>
                <w:rFonts w:ascii="Arial" w:hAnsi="Arial" w:cs="Arial"/>
                <w:sz w:val="24"/>
                <w:szCs w:val="24"/>
              </w:rPr>
              <w:fldChar w:fldCharType="end"/>
            </w:r>
          </w:p>
        </w:tc>
      </w:tr>
      <w:tr w:rsidR="006535E4" w:rsidRPr="000331DF" w14:paraId="754A7FC1" w14:textId="77777777">
        <w:trPr>
          <w:cantSplit/>
        </w:trPr>
        <w:tc>
          <w:tcPr>
            <w:tcW w:w="2628" w:type="dxa"/>
            <w:tcBorders>
              <w:right w:val="single" w:sz="4" w:space="0" w:color="000000"/>
            </w:tcBorders>
          </w:tcPr>
          <w:p w14:paraId="1F969864" w14:textId="77777777" w:rsidR="006535E4" w:rsidRPr="000331DF" w:rsidRDefault="006535E4" w:rsidP="00F20560">
            <w:pPr>
              <w:spacing w:before="40" w:afterLines="40" w:after="96"/>
              <w:rPr>
                <w:rFonts w:ascii="Arial" w:hAnsi="Arial" w:cs="Arial"/>
                <w:sz w:val="24"/>
                <w:szCs w:val="24"/>
              </w:rPr>
            </w:pPr>
            <w:r w:rsidRPr="000331DF">
              <w:rPr>
                <w:rFonts w:ascii="Arial" w:hAnsi="Arial" w:cs="Arial"/>
                <w:sz w:val="24"/>
                <w:szCs w:val="24"/>
              </w:rPr>
              <w:t>Post title</w:t>
            </w:r>
          </w:p>
        </w:tc>
        <w:tc>
          <w:tcPr>
            <w:tcW w:w="7920" w:type="dxa"/>
            <w:tcBorders>
              <w:left w:val="single" w:sz="4" w:space="0" w:color="000000"/>
            </w:tcBorders>
          </w:tcPr>
          <w:p w14:paraId="6F60F2AB" w14:textId="79AA9627" w:rsidR="006535E4" w:rsidRPr="000331DF" w:rsidRDefault="009C7079" w:rsidP="00F20560">
            <w:pPr>
              <w:spacing w:before="40" w:afterLines="40" w:after="96"/>
              <w:rPr>
                <w:rFonts w:ascii="Arial" w:hAnsi="Arial" w:cs="Arial"/>
                <w:sz w:val="24"/>
                <w:szCs w:val="24"/>
              </w:rPr>
            </w:pPr>
            <w:r>
              <w:rPr>
                <w:rFonts w:ascii="Arial" w:hAnsi="Arial" w:cs="Arial"/>
                <w:sz w:val="24"/>
                <w:szCs w:val="24"/>
              </w:rPr>
              <w:t>Principal Transport Planner</w:t>
            </w:r>
          </w:p>
        </w:tc>
      </w:tr>
      <w:tr w:rsidR="006535E4" w:rsidRPr="000331DF" w14:paraId="0BA4DC47" w14:textId="77777777">
        <w:trPr>
          <w:trHeight w:val="653"/>
        </w:trPr>
        <w:tc>
          <w:tcPr>
            <w:tcW w:w="10548" w:type="dxa"/>
            <w:gridSpan w:val="2"/>
          </w:tcPr>
          <w:p w14:paraId="46141635" w14:textId="77777777" w:rsidR="006535E4" w:rsidRPr="000331DF" w:rsidRDefault="006535E4" w:rsidP="00F20560">
            <w:pPr>
              <w:spacing w:before="40" w:afterLines="40" w:after="96"/>
              <w:rPr>
                <w:rFonts w:ascii="Arial" w:hAnsi="Arial" w:cs="Arial"/>
                <w:sz w:val="24"/>
                <w:szCs w:val="24"/>
              </w:rPr>
            </w:pPr>
            <w:r w:rsidRPr="000331DF">
              <w:rPr>
                <w:rFonts w:ascii="Arial" w:hAnsi="Arial" w:cs="Arial"/>
                <w:sz w:val="24"/>
                <w:szCs w:val="24"/>
              </w:rPr>
              <w:t xml:space="preserve">Description of main activities the employee will be required to undertake (or attach generic profile) </w:t>
            </w:r>
            <w:r w:rsidRPr="000331DF">
              <w:rPr>
                <w:rFonts w:ascii="Arial" w:eastAsia="MS Mincho" w:hAnsi="Arial" w:cs="Arial"/>
                <w:noProof/>
                <w:sz w:val="24"/>
                <w:szCs w:val="24"/>
              </w:rPr>
              <w:t> </w:t>
            </w:r>
            <w:r w:rsidRPr="000331DF">
              <w:rPr>
                <w:rFonts w:ascii="Arial" w:hAnsi="Arial" w:cs="Arial"/>
                <w:sz w:val="24"/>
                <w:szCs w:val="24"/>
              </w:rPr>
              <w:fldChar w:fldCharType="begin">
                <w:ffData>
                  <w:name w:val="Text16"/>
                  <w:enabled/>
                  <w:calcOnExit w:val="0"/>
                  <w:textInput/>
                </w:ffData>
              </w:fldChar>
            </w:r>
            <w:r w:rsidRPr="000331DF">
              <w:rPr>
                <w:rFonts w:ascii="Arial" w:hAnsi="Arial" w:cs="Arial"/>
                <w:sz w:val="24"/>
                <w:szCs w:val="24"/>
              </w:rPr>
              <w:instrText xml:space="preserve"> FORMTEXT </w:instrText>
            </w:r>
            <w:r w:rsidRPr="000331DF">
              <w:rPr>
                <w:rFonts w:ascii="Arial" w:hAnsi="Arial" w:cs="Arial"/>
                <w:sz w:val="24"/>
                <w:szCs w:val="24"/>
              </w:rPr>
            </w:r>
            <w:r w:rsidRPr="000331DF">
              <w:rPr>
                <w:rFonts w:ascii="Arial" w:hAnsi="Arial" w:cs="Arial"/>
                <w:sz w:val="24"/>
                <w:szCs w:val="24"/>
              </w:rPr>
              <w:fldChar w:fldCharType="separate"/>
            </w:r>
            <w:r w:rsidRPr="000331DF">
              <w:rPr>
                <w:rFonts w:ascii="Arial" w:hAnsi="Arial" w:cs="Arial"/>
                <w:sz w:val="24"/>
                <w:szCs w:val="24"/>
              </w:rPr>
              <w:t>see attached</w:t>
            </w:r>
            <w:r w:rsidRPr="000331DF">
              <w:rPr>
                <w:rFonts w:ascii="Arial" w:hAnsi="Arial" w:cs="Arial"/>
                <w:noProof/>
                <w:sz w:val="24"/>
                <w:szCs w:val="24"/>
              </w:rPr>
              <w:t xml:space="preserve"> role profile</w:t>
            </w:r>
            <w:r w:rsidRPr="000331DF">
              <w:rPr>
                <w:rFonts w:ascii="Arial" w:hAnsi="Arial" w:cs="Arial"/>
                <w:sz w:val="24"/>
                <w:szCs w:val="24"/>
              </w:rPr>
              <w:fldChar w:fldCharType="end"/>
            </w:r>
          </w:p>
        </w:tc>
      </w:tr>
      <w:tr w:rsidR="006535E4" w:rsidRPr="000331DF" w14:paraId="69FF0CBA" w14:textId="77777777">
        <w:trPr>
          <w:cantSplit/>
        </w:trPr>
        <w:tc>
          <w:tcPr>
            <w:tcW w:w="10548" w:type="dxa"/>
            <w:gridSpan w:val="2"/>
          </w:tcPr>
          <w:p w14:paraId="4EA34E48" w14:textId="77777777" w:rsidR="006535E4" w:rsidRPr="000331DF" w:rsidRDefault="006535E4" w:rsidP="00F20560">
            <w:pPr>
              <w:spacing w:before="40" w:afterLines="40" w:after="96"/>
              <w:rPr>
                <w:rFonts w:ascii="Arial" w:hAnsi="Arial" w:cs="Arial"/>
                <w:sz w:val="24"/>
                <w:szCs w:val="24"/>
              </w:rPr>
            </w:pPr>
            <w:r w:rsidRPr="000331DF">
              <w:rPr>
                <w:rFonts w:ascii="Arial" w:hAnsi="Arial" w:cs="Arial"/>
                <w:sz w:val="24"/>
                <w:szCs w:val="24"/>
              </w:rPr>
              <w:t xml:space="preserve">Form completed by: (print name) </w:t>
            </w:r>
            <w:r w:rsidRPr="000331DF">
              <w:rPr>
                <w:rFonts w:ascii="Arial" w:hAnsi="Arial" w:cs="Arial"/>
                <w:sz w:val="24"/>
                <w:szCs w:val="24"/>
              </w:rPr>
              <w:fldChar w:fldCharType="begin">
                <w:ffData>
                  <w:name w:val="Text16"/>
                  <w:enabled/>
                  <w:calcOnExit w:val="0"/>
                  <w:textInput/>
                </w:ffData>
              </w:fldChar>
            </w:r>
            <w:r w:rsidRPr="000331DF">
              <w:rPr>
                <w:rFonts w:ascii="Arial" w:hAnsi="Arial" w:cs="Arial"/>
                <w:sz w:val="24"/>
                <w:szCs w:val="24"/>
              </w:rPr>
              <w:instrText xml:space="preserve"> FORMTEXT </w:instrText>
            </w:r>
            <w:r w:rsidRPr="000331DF">
              <w:rPr>
                <w:rFonts w:ascii="Arial" w:hAnsi="Arial" w:cs="Arial"/>
                <w:sz w:val="24"/>
                <w:szCs w:val="24"/>
              </w:rPr>
            </w:r>
            <w:r w:rsidRPr="000331DF">
              <w:rPr>
                <w:rFonts w:ascii="Arial" w:hAnsi="Arial" w:cs="Arial"/>
                <w:sz w:val="24"/>
                <w:szCs w:val="24"/>
              </w:rPr>
              <w:fldChar w:fldCharType="separate"/>
            </w:r>
            <w:r w:rsidRPr="000331DF">
              <w:rPr>
                <w:rFonts w:ascii="Arial" w:hAnsi="Arial" w:cs="Arial"/>
                <w:noProof/>
                <w:sz w:val="24"/>
                <w:szCs w:val="24"/>
              </w:rPr>
              <w:t>Debbie King</w:t>
            </w:r>
            <w:r w:rsidRPr="000331DF">
              <w:rPr>
                <w:rFonts w:ascii="Arial" w:hAnsi="Arial" w:cs="Arial"/>
                <w:sz w:val="24"/>
                <w:szCs w:val="24"/>
              </w:rPr>
              <w:fldChar w:fldCharType="end"/>
            </w:r>
          </w:p>
        </w:tc>
      </w:tr>
    </w:tbl>
    <w:p w14:paraId="78981CF9" w14:textId="77777777" w:rsidR="006535E4" w:rsidRPr="000331DF" w:rsidRDefault="006535E4" w:rsidP="00547250">
      <w:pPr>
        <w:rPr>
          <w:rFonts w:ascii="Arial" w:hAnsi="Arial" w:cs="Arial"/>
          <w:sz w:val="24"/>
          <w:szCs w:val="24"/>
        </w:rPr>
      </w:pPr>
    </w:p>
    <w:p w14:paraId="7E9C81C0" w14:textId="60E69BF8" w:rsidR="006535E4" w:rsidRPr="000331DF" w:rsidRDefault="006535E4" w:rsidP="00547250">
      <w:pPr>
        <w:tabs>
          <w:tab w:val="left" w:pos="360"/>
        </w:tabs>
        <w:ind w:left="360" w:hanging="360"/>
        <w:rPr>
          <w:rFonts w:ascii="Arial" w:hAnsi="Arial" w:cs="Arial"/>
          <w:b/>
          <w:sz w:val="24"/>
          <w:szCs w:val="24"/>
        </w:rPr>
      </w:pPr>
      <w:r w:rsidRPr="000331DF">
        <w:rPr>
          <w:rFonts w:ascii="Arial" w:hAnsi="Arial" w:cs="Arial"/>
          <w:b/>
          <w:sz w:val="24"/>
          <w:szCs w:val="24"/>
        </w:rPr>
        <w:t>A.</w:t>
      </w:r>
      <w:r w:rsidRPr="000331DF">
        <w:rPr>
          <w:rFonts w:ascii="Arial" w:hAnsi="Arial" w:cs="Arial"/>
          <w:b/>
          <w:sz w:val="24"/>
          <w:szCs w:val="24"/>
        </w:rPr>
        <w:tab/>
        <w:t>The post to which this form refers will or may involve one or more of the following activities.  (Please indicate YES or NO)</w:t>
      </w:r>
      <w:r w:rsidR="00AF3142">
        <w:rPr>
          <w:rFonts w:ascii="Arial" w:hAnsi="Arial" w:cs="Arial"/>
          <w:b/>
          <w:sz w:val="24"/>
          <w:szCs w:val="24"/>
        </w:rPr>
        <w:t xml:space="preserve"> - NO</w:t>
      </w:r>
    </w:p>
    <w:p w14:paraId="60893313" w14:textId="77777777" w:rsidR="006535E4" w:rsidRPr="000331DF" w:rsidRDefault="006535E4" w:rsidP="00547250">
      <w:pPr>
        <w:rPr>
          <w:rFonts w:ascii="Arial" w:hAnsi="Arial" w:cs="Arial"/>
          <w:b/>
          <w:sz w:val="24"/>
          <w:szCs w:val="24"/>
        </w:rPr>
      </w:pPr>
      <w:r w:rsidRPr="000331DF">
        <w:rPr>
          <w:rFonts w:ascii="Arial" w:hAnsi="Arial" w:cs="Arial"/>
          <w:b/>
          <w:sz w:val="24"/>
          <w:szCs w:val="24"/>
        </w:rPr>
        <w:t>Managers should note that if any of the following 10 activities are involved, there is an automatic requirement for a pre-employment assessment by Occupational Health and, possibly, for subsequent Health Surveillance.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666"/>
        <w:gridCol w:w="720"/>
        <w:gridCol w:w="600"/>
      </w:tblGrid>
      <w:tr w:rsidR="006535E4" w:rsidRPr="000331DF" w14:paraId="24363A0B" w14:textId="77777777" w:rsidTr="00AF3142">
        <w:tc>
          <w:tcPr>
            <w:tcW w:w="562" w:type="dxa"/>
          </w:tcPr>
          <w:p w14:paraId="6A2A02DA" w14:textId="77777777" w:rsidR="006535E4" w:rsidRPr="000331DF" w:rsidRDefault="006535E4" w:rsidP="002D6661">
            <w:pPr>
              <w:rPr>
                <w:rFonts w:ascii="Arial" w:hAnsi="Arial" w:cs="Arial"/>
                <w:sz w:val="24"/>
                <w:szCs w:val="24"/>
              </w:rPr>
            </w:pPr>
          </w:p>
        </w:tc>
        <w:tc>
          <w:tcPr>
            <w:tcW w:w="8666" w:type="dxa"/>
          </w:tcPr>
          <w:p w14:paraId="68BC66AB" w14:textId="77777777" w:rsidR="006535E4" w:rsidRPr="000331DF" w:rsidRDefault="006535E4" w:rsidP="002D6661">
            <w:pPr>
              <w:ind w:left="-18"/>
              <w:jc w:val="both"/>
              <w:rPr>
                <w:rFonts w:ascii="Arial" w:hAnsi="Arial" w:cs="Arial"/>
                <w:sz w:val="24"/>
                <w:szCs w:val="24"/>
              </w:rPr>
            </w:pPr>
          </w:p>
        </w:tc>
        <w:tc>
          <w:tcPr>
            <w:tcW w:w="720" w:type="dxa"/>
          </w:tcPr>
          <w:p w14:paraId="1EBBA988" w14:textId="77777777" w:rsidR="006535E4" w:rsidRPr="000331DF" w:rsidRDefault="006535E4" w:rsidP="00727942">
            <w:pPr>
              <w:jc w:val="center"/>
              <w:rPr>
                <w:rFonts w:ascii="Arial" w:hAnsi="Arial" w:cs="Arial"/>
                <w:b/>
                <w:sz w:val="24"/>
                <w:szCs w:val="24"/>
              </w:rPr>
            </w:pPr>
            <w:r w:rsidRPr="000331DF">
              <w:rPr>
                <w:rFonts w:ascii="Arial" w:hAnsi="Arial" w:cs="Arial"/>
                <w:b/>
                <w:sz w:val="24"/>
                <w:szCs w:val="24"/>
              </w:rPr>
              <w:t>YES</w:t>
            </w:r>
          </w:p>
        </w:tc>
        <w:tc>
          <w:tcPr>
            <w:tcW w:w="600" w:type="dxa"/>
          </w:tcPr>
          <w:p w14:paraId="2063801A" w14:textId="77777777" w:rsidR="006535E4" w:rsidRPr="000331DF" w:rsidRDefault="006535E4" w:rsidP="00727942">
            <w:pPr>
              <w:jc w:val="center"/>
              <w:rPr>
                <w:rFonts w:ascii="Arial" w:hAnsi="Arial" w:cs="Arial"/>
                <w:b/>
                <w:sz w:val="24"/>
                <w:szCs w:val="24"/>
              </w:rPr>
            </w:pPr>
            <w:r w:rsidRPr="000331DF">
              <w:rPr>
                <w:rFonts w:ascii="Arial" w:hAnsi="Arial" w:cs="Arial"/>
                <w:b/>
                <w:sz w:val="24"/>
                <w:szCs w:val="24"/>
              </w:rPr>
              <w:t>NO</w:t>
            </w:r>
          </w:p>
        </w:tc>
      </w:tr>
      <w:tr w:rsidR="006535E4" w:rsidRPr="000331DF" w14:paraId="2DCAFB90" w14:textId="77777777" w:rsidTr="00AF3142">
        <w:tc>
          <w:tcPr>
            <w:tcW w:w="562" w:type="dxa"/>
          </w:tcPr>
          <w:p w14:paraId="4F5D6E3E" w14:textId="77777777" w:rsidR="006535E4" w:rsidRPr="000331DF" w:rsidRDefault="006535E4" w:rsidP="002D6661">
            <w:pPr>
              <w:rPr>
                <w:rFonts w:ascii="Arial" w:hAnsi="Arial" w:cs="Arial"/>
                <w:sz w:val="24"/>
                <w:szCs w:val="24"/>
              </w:rPr>
            </w:pPr>
          </w:p>
          <w:p w14:paraId="4E5B2DD8" w14:textId="77777777" w:rsidR="006535E4" w:rsidRPr="000331DF" w:rsidRDefault="006535E4" w:rsidP="002D6661">
            <w:pPr>
              <w:rPr>
                <w:rFonts w:ascii="Arial" w:hAnsi="Arial" w:cs="Arial"/>
                <w:sz w:val="24"/>
                <w:szCs w:val="24"/>
              </w:rPr>
            </w:pPr>
            <w:r w:rsidRPr="000331DF">
              <w:rPr>
                <w:rFonts w:ascii="Arial" w:hAnsi="Arial" w:cs="Arial"/>
                <w:sz w:val="24"/>
                <w:szCs w:val="24"/>
              </w:rPr>
              <w:t>1</w:t>
            </w:r>
          </w:p>
        </w:tc>
        <w:tc>
          <w:tcPr>
            <w:tcW w:w="8666" w:type="dxa"/>
          </w:tcPr>
          <w:p w14:paraId="1AFA91D6" w14:textId="77777777" w:rsidR="006535E4" w:rsidRPr="000331DF" w:rsidRDefault="006535E4" w:rsidP="00A96FB3">
            <w:pPr>
              <w:spacing w:after="120"/>
              <w:ind w:left="-17"/>
              <w:jc w:val="both"/>
              <w:rPr>
                <w:rFonts w:ascii="Arial" w:hAnsi="Arial" w:cs="Arial"/>
                <w:sz w:val="24"/>
                <w:szCs w:val="24"/>
              </w:rPr>
            </w:pPr>
            <w:r w:rsidRPr="000331DF">
              <w:rPr>
                <w:rFonts w:ascii="Arial" w:hAnsi="Arial" w:cs="Arial"/>
                <w:sz w:val="24"/>
                <w:szCs w:val="24"/>
              </w:rPr>
              <w:t xml:space="preserve">Work at heights </w:t>
            </w:r>
            <w:r w:rsidRPr="000331DF">
              <w:rPr>
                <w:rFonts w:ascii="Arial" w:hAnsi="Arial" w:cs="Arial"/>
                <w:i/>
                <w:sz w:val="24"/>
                <w:szCs w:val="24"/>
              </w:rPr>
              <w:t>(</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over 2m from tall step/extension ladders; scaffold towers, </w:t>
            </w:r>
            <w:proofErr w:type="spellStart"/>
            <w:r w:rsidRPr="000331DF">
              <w:rPr>
                <w:rFonts w:ascii="Arial" w:hAnsi="Arial" w:cs="Arial"/>
                <w:i/>
                <w:sz w:val="24"/>
                <w:szCs w:val="24"/>
              </w:rPr>
              <w:t>roofwork</w:t>
            </w:r>
            <w:proofErr w:type="spellEnd"/>
            <w:r w:rsidRPr="000331DF">
              <w:rPr>
                <w:rFonts w:ascii="Arial" w:hAnsi="Arial" w:cs="Arial"/>
                <w:i/>
                <w:sz w:val="24"/>
                <w:szCs w:val="24"/>
              </w:rPr>
              <w:t xml:space="preserve"> etc).</w:t>
            </w:r>
          </w:p>
        </w:tc>
        <w:tc>
          <w:tcPr>
            <w:tcW w:w="720" w:type="dxa"/>
            <w:vAlign w:val="center"/>
          </w:tcPr>
          <w:p w14:paraId="19B97478"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vAlign w:val="center"/>
          </w:tcPr>
          <w:p w14:paraId="7AB5DC22"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34CC0A7C" w14:textId="77777777" w:rsidTr="00AF3142">
        <w:tc>
          <w:tcPr>
            <w:tcW w:w="562" w:type="dxa"/>
          </w:tcPr>
          <w:p w14:paraId="5F219CDA" w14:textId="77777777" w:rsidR="006535E4" w:rsidRPr="000331DF" w:rsidRDefault="006535E4" w:rsidP="002D6661">
            <w:pPr>
              <w:rPr>
                <w:rFonts w:ascii="Arial" w:hAnsi="Arial" w:cs="Arial"/>
                <w:sz w:val="24"/>
                <w:szCs w:val="24"/>
              </w:rPr>
            </w:pPr>
          </w:p>
          <w:p w14:paraId="278B335C" w14:textId="77777777" w:rsidR="006535E4" w:rsidRPr="000331DF" w:rsidRDefault="006535E4" w:rsidP="002D6661">
            <w:pPr>
              <w:rPr>
                <w:rFonts w:ascii="Arial" w:hAnsi="Arial" w:cs="Arial"/>
                <w:sz w:val="24"/>
                <w:szCs w:val="24"/>
              </w:rPr>
            </w:pPr>
            <w:r w:rsidRPr="000331DF">
              <w:rPr>
                <w:rFonts w:ascii="Arial" w:hAnsi="Arial" w:cs="Arial"/>
                <w:sz w:val="24"/>
                <w:szCs w:val="24"/>
              </w:rPr>
              <w:t>2</w:t>
            </w:r>
          </w:p>
        </w:tc>
        <w:tc>
          <w:tcPr>
            <w:tcW w:w="8666" w:type="dxa"/>
          </w:tcPr>
          <w:p w14:paraId="223E13EF" w14:textId="77777777" w:rsidR="006535E4" w:rsidRPr="000331DF" w:rsidRDefault="006535E4" w:rsidP="00A96FB3">
            <w:pPr>
              <w:spacing w:after="120"/>
              <w:ind w:left="-17"/>
              <w:jc w:val="both"/>
              <w:rPr>
                <w:rFonts w:ascii="Arial" w:hAnsi="Arial" w:cs="Arial"/>
                <w:sz w:val="24"/>
                <w:szCs w:val="24"/>
              </w:rPr>
            </w:pPr>
            <w:r w:rsidRPr="000331DF">
              <w:rPr>
                <w:rFonts w:ascii="Arial" w:hAnsi="Arial" w:cs="Arial"/>
                <w:sz w:val="24"/>
                <w:szCs w:val="24"/>
              </w:rPr>
              <w:t>Work in excessively noisy environments above statutory control limits (</w:t>
            </w:r>
            <w:r w:rsidRPr="000331DF">
              <w:rPr>
                <w:rFonts w:ascii="Arial" w:hAnsi="Arial" w:cs="Arial"/>
                <w:i/>
                <w:sz w:val="24"/>
                <w:szCs w:val="24"/>
              </w:rPr>
              <w:t>Highly unlikely to include examples associated with any office environments.  Examples might include use of woodworking machinery, road drilling, masonry cutting etc).</w:t>
            </w:r>
          </w:p>
        </w:tc>
        <w:tc>
          <w:tcPr>
            <w:tcW w:w="720" w:type="dxa"/>
            <w:vAlign w:val="center"/>
          </w:tcPr>
          <w:p w14:paraId="428F848D"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vAlign w:val="center"/>
          </w:tcPr>
          <w:p w14:paraId="16DCEF11"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7FD5B9B7" w14:textId="77777777" w:rsidTr="00AF3142">
        <w:tc>
          <w:tcPr>
            <w:tcW w:w="562" w:type="dxa"/>
          </w:tcPr>
          <w:p w14:paraId="12BB1070" w14:textId="77777777" w:rsidR="006535E4" w:rsidRPr="000331DF" w:rsidRDefault="006535E4" w:rsidP="002D6661">
            <w:pPr>
              <w:rPr>
                <w:rFonts w:ascii="Arial" w:hAnsi="Arial" w:cs="Arial"/>
                <w:sz w:val="24"/>
                <w:szCs w:val="24"/>
              </w:rPr>
            </w:pPr>
          </w:p>
          <w:p w14:paraId="2D7266EA" w14:textId="77777777" w:rsidR="006535E4" w:rsidRPr="000331DF" w:rsidRDefault="006535E4" w:rsidP="002D6661">
            <w:pPr>
              <w:rPr>
                <w:rFonts w:ascii="Arial" w:hAnsi="Arial" w:cs="Arial"/>
                <w:sz w:val="24"/>
                <w:szCs w:val="24"/>
              </w:rPr>
            </w:pPr>
            <w:r w:rsidRPr="000331DF">
              <w:rPr>
                <w:rFonts w:ascii="Arial" w:hAnsi="Arial" w:cs="Arial"/>
                <w:sz w:val="24"/>
                <w:szCs w:val="24"/>
              </w:rPr>
              <w:t>3</w:t>
            </w:r>
          </w:p>
        </w:tc>
        <w:tc>
          <w:tcPr>
            <w:tcW w:w="8666" w:type="dxa"/>
          </w:tcPr>
          <w:p w14:paraId="18E2EAC3" w14:textId="77777777" w:rsidR="006535E4" w:rsidRPr="000331DF" w:rsidRDefault="006535E4" w:rsidP="00A96FB3">
            <w:pPr>
              <w:tabs>
                <w:tab w:val="left" w:pos="72"/>
              </w:tabs>
              <w:spacing w:after="120"/>
              <w:ind w:left="-17"/>
              <w:jc w:val="both"/>
              <w:rPr>
                <w:rFonts w:ascii="Arial" w:hAnsi="Arial" w:cs="Arial"/>
                <w:i/>
                <w:sz w:val="24"/>
                <w:szCs w:val="24"/>
              </w:rPr>
            </w:pPr>
            <w:r w:rsidRPr="000331DF">
              <w:rPr>
                <w:rFonts w:ascii="Arial" w:hAnsi="Arial" w:cs="Arial"/>
                <w:sz w:val="24"/>
                <w:szCs w:val="24"/>
              </w:rPr>
              <w:t>Work in unusual environmental conditions (</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where access or egress or free flow of air may be restricted or where there may be a </w:t>
            </w:r>
            <w:proofErr w:type="spellStart"/>
            <w:r w:rsidRPr="000331DF">
              <w:rPr>
                <w:rFonts w:ascii="Arial" w:hAnsi="Arial" w:cs="Arial"/>
                <w:i/>
                <w:sz w:val="24"/>
                <w:szCs w:val="24"/>
              </w:rPr>
              <w:t>build up</w:t>
            </w:r>
            <w:proofErr w:type="spellEnd"/>
            <w:r w:rsidRPr="000331DF">
              <w:rPr>
                <w:rFonts w:ascii="Arial" w:hAnsi="Arial" w:cs="Arial"/>
                <w:i/>
                <w:sz w:val="24"/>
                <w:szCs w:val="24"/>
              </w:rPr>
              <w:t xml:space="preserve"> of gases, vapours or fumes or the use of breathing apparatus is required).</w:t>
            </w:r>
          </w:p>
        </w:tc>
        <w:tc>
          <w:tcPr>
            <w:tcW w:w="720" w:type="dxa"/>
            <w:vAlign w:val="center"/>
          </w:tcPr>
          <w:p w14:paraId="545506D1"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vAlign w:val="center"/>
          </w:tcPr>
          <w:p w14:paraId="5CF360CE"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6EFC5C9F" w14:textId="77777777" w:rsidTr="00AF3142">
        <w:tc>
          <w:tcPr>
            <w:tcW w:w="562" w:type="dxa"/>
          </w:tcPr>
          <w:p w14:paraId="45429D7D" w14:textId="77777777" w:rsidR="006535E4" w:rsidRPr="000331DF" w:rsidRDefault="006535E4" w:rsidP="002D6661">
            <w:pPr>
              <w:rPr>
                <w:rFonts w:ascii="Arial" w:hAnsi="Arial" w:cs="Arial"/>
                <w:sz w:val="24"/>
                <w:szCs w:val="24"/>
              </w:rPr>
            </w:pPr>
          </w:p>
          <w:p w14:paraId="27A08F91" w14:textId="77777777" w:rsidR="006535E4" w:rsidRPr="000331DF" w:rsidRDefault="006535E4" w:rsidP="002D6661">
            <w:pPr>
              <w:rPr>
                <w:rFonts w:ascii="Arial" w:hAnsi="Arial" w:cs="Arial"/>
                <w:sz w:val="24"/>
                <w:szCs w:val="24"/>
              </w:rPr>
            </w:pPr>
            <w:r w:rsidRPr="000331DF">
              <w:rPr>
                <w:rFonts w:ascii="Arial" w:hAnsi="Arial" w:cs="Arial"/>
                <w:sz w:val="24"/>
                <w:szCs w:val="24"/>
              </w:rPr>
              <w:t>4</w:t>
            </w:r>
          </w:p>
        </w:tc>
        <w:tc>
          <w:tcPr>
            <w:tcW w:w="8666" w:type="dxa"/>
          </w:tcPr>
          <w:p w14:paraId="55B06845" w14:textId="77777777" w:rsidR="006535E4" w:rsidRPr="000331DF" w:rsidRDefault="006535E4" w:rsidP="00A96FB3">
            <w:pPr>
              <w:tabs>
                <w:tab w:val="left" w:pos="57"/>
              </w:tabs>
              <w:spacing w:after="120"/>
              <w:ind w:left="-17"/>
              <w:jc w:val="both"/>
              <w:rPr>
                <w:rFonts w:ascii="Arial" w:hAnsi="Arial" w:cs="Arial"/>
                <w:sz w:val="24"/>
                <w:szCs w:val="24"/>
              </w:rPr>
            </w:pPr>
            <w:r w:rsidRPr="000331DF">
              <w:rPr>
                <w:rFonts w:ascii="Arial" w:hAnsi="Arial" w:cs="Arial"/>
                <w:sz w:val="24"/>
                <w:szCs w:val="24"/>
              </w:rPr>
              <w:t>Use of hand operated tools and equipment known to be associated with hand arm vibration syndrome (</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percussive metalworking tool; rotary handheld tool [not floor polishers]; grinders; percussive hammers and drills etc).</w:t>
            </w:r>
          </w:p>
        </w:tc>
        <w:tc>
          <w:tcPr>
            <w:tcW w:w="720" w:type="dxa"/>
            <w:vAlign w:val="center"/>
          </w:tcPr>
          <w:p w14:paraId="6B9CFA8D"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vAlign w:val="center"/>
          </w:tcPr>
          <w:p w14:paraId="0044EB1D"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571B5E74" w14:textId="77777777" w:rsidTr="00AF3142">
        <w:tc>
          <w:tcPr>
            <w:tcW w:w="562" w:type="dxa"/>
          </w:tcPr>
          <w:p w14:paraId="627A3C98" w14:textId="77777777" w:rsidR="006535E4" w:rsidRPr="000331DF" w:rsidRDefault="006535E4" w:rsidP="002D6661">
            <w:pPr>
              <w:rPr>
                <w:rFonts w:ascii="Arial" w:hAnsi="Arial" w:cs="Arial"/>
                <w:sz w:val="24"/>
                <w:szCs w:val="24"/>
              </w:rPr>
            </w:pPr>
          </w:p>
          <w:p w14:paraId="06736C9D" w14:textId="77777777" w:rsidR="006535E4" w:rsidRPr="000331DF" w:rsidRDefault="006535E4" w:rsidP="002D6661">
            <w:pPr>
              <w:rPr>
                <w:rFonts w:ascii="Arial" w:hAnsi="Arial" w:cs="Arial"/>
                <w:sz w:val="24"/>
                <w:szCs w:val="24"/>
              </w:rPr>
            </w:pPr>
          </w:p>
          <w:p w14:paraId="151A6AE6" w14:textId="77777777" w:rsidR="006535E4" w:rsidRPr="000331DF" w:rsidRDefault="006535E4" w:rsidP="002D6661">
            <w:pPr>
              <w:rPr>
                <w:rFonts w:ascii="Arial" w:hAnsi="Arial" w:cs="Arial"/>
                <w:sz w:val="24"/>
                <w:szCs w:val="24"/>
              </w:rPr>
            </w:pPr>
            <w:r w:rsidRPr="000331DF">
              <w:rPr>
                <w:rFonts w:ascii="Arial" w:hAnsi="Arial" w:cs="Arial"/>
                <w:sz w:val="24"/>
                <w:szCs w:val="24"/>
              </w:rPr>
              <w:t>5</w:t>
            </w:r>
          </w:p>
        </w:tc>
        <w:tc>
          <w:tcPr>
            <w:tcW w:w="8666" w:type="dxa"/>
          </w:tcPr>
          <w:p w14:paraId="3183C54F" w14:textId="77777777" w:rsidR="006535E4" w:rsidRPr="000331DF" w:rsidRDefault="006535E4" w:rsidP="00A96FB3">
            <w:pPr>
              <w:spacing w:after="120"/>
              <w:ind w:left="-17"/>
              <w:jc w:val="both"/>
              <w:rPr>
                <w:rFonts w:ascii="Arial" w:hAnsi="Arial" w:cs="Arial"/>
                <w:i/>
                <w:sz w:val="24"/>
                <w:szCs w:val="24"/>
              </w:rPr>
            </w:pPr>
            <w:r w:rsidRPr="000331DF">
              <w:rPr>
                <w:rFonts w:ascii="Arial" w:hAnsi="Arial" w:cs="Arial"/>
                <w:sz w:val="24"/>
                <w:szCs w:val="24"/>
              </w:rPr>
              <w:t xml:space="preserve">Driving a heavy goods vehicle, coach, </w:t>
            </w:r>
            <w:proofErr w:type="gramStart"/>
            <w:r w:rsidRPr="000331DF">
              <w:rPr>
                <w:rFonts w:ascii="Arial" w:hAnsi="Arial" w:cs="Arial"/>
                <w:sz w:val="24"/>
                <w:szCs w:val="24"/>
              </w:rPr>
              <w:t>bus</w:t>
            </w:r>
            <w:proofErr w:type="gramEnd"/>
            <w:r w:rsidRPr="000331DF">
              <w:rPr>
                <w:rFonts w:ascii="Arial" w:hAnsi="Arial" w:cs="Arial"/>
                <w:sz w:val="24"/>
                <w:szCs w:val="24"/>
              </w:rPr>
              <w:t xml:space="preserve"> or minibus belonging to Lancashire County Council, transporting others in their own vehicle, or regularly transporting more than three other people as part of normal duties.</w:t>
            </w:r>
          </w:p>
        </w:tc>
        <w:tc>
          <w:tcPr>
            <w:tcW w:w="720" w:type="dxa"/>
            <w:vAlign w:val="center"/>
          </w:tcPr>
          <w:p w14:paraId="273533AE"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vAlign w:val="center"/>
          </w:tcPr>
          <w:p w14:paraId="3F0C54BB"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3AA0811C" w14:textId="77777777" w:rsidTr="00AF3142">
        <w:tc>
          <w:tcPr>
            <w:tcW w:w="562" w:type="dxa"/>
          </w:tcPr>
          <w:p w14:paraId="50035DC8" w14:textId="77777777" w:rsidR="006535E4" w:rsidRPr="000331DF" w:rsidRDefault="006535E4" w:rsidP="002D6661">
            <w:pPr>
              <w:rPr>
                <w:rFonts w:ascii="Arial" w:hAnsi="Arial" w:cs="Arial"/>
                <w:sz w:val="24"/>
                <w:szCs w:val="24"/>
              </w:rPr>
            </w:pPr>
          </w:p>
          <w:p w14:paraId="2C31B319" w14:textId="77777777" w:rsidR="006535E4" w:rsidRPr="000331DF" w:rsidRDefault="006535E4" w:rsidP="002D6661">
            <w:pPr>
              <w:rPr>
                <w:rFonts w:ascii="Arial" w:hAnsi="Arial" w:cs="Arial"/>
                <w:sz w:val="24"/>
                <w:szCs w:val="24"/>
              </w:rPr>
            </w:pPr>
          </w:p>
          <w:p w14:paraId="09B0A013" w14:textId="77777777" w:rsidR="006535E4" w:rsidRPr="000331DF" w:rsidRDefault="006535E4" w:rsidP="002D6661">
            <w:pPr>
              <w:rPr>
                <w:rFonts w:ascii="Arial" w:hAnsi="Arial" w:cs="Arial"/>
                <w:sz w:val="24"/>
                <w:szCs w:val="24"/>
              </w:rPr>
            </w:pPr>
            <w:r w:rsidRPr="000331DF">
              <w:rPr>
                <w:rFonts w:ascii="Arial" w:hAnsi="Arial" w:cs="Arial"/>
                <w:sz w:val="24"/>
                <w:szCs w:val="24"/>
              </w:rPr>
              <w:t>6</w:t>
            </w:r>
          </w:p>
        </w:tc>
        <w:tc>
          <w:tcPr>
            <w:tcW w:w="8666" w:type="dxa"/>
          </w:tcPr>
          <w:p w14:paraId="57F9B225" w14:textId="77777777" w:rsidR="006535E4" w:rsidRPr="000331DF" w:rsidRDefault="006535E4" w:rsidP="00A96FB3">
            <w:pPr>
              <w:spacing w:after="120"/>
              <w:ind w:left="-17"/>
              <w:jc w:val="both"/>
              <w:rPr>
                <w:rFonts w:ascii="Arial" w:hAnsi="Arial" w:cs="Arial"/>
                <w:sz w:val="24"/>
                <w:szCs w:val="24"/>
              </w:rPr>
            </w:pPr>
            <w:r w:rsidRPr="000331DF">
              <w:rPr>
                <w:rFonts w:ascii="Arial" w:hAnsi="Arial" w:cs="Arial"/>
                <w:sz w:val="24"/>
                <w:szCs w:val="24"/>
              </w:rPr>
              <w:t>Some contact with hazardous substances (</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chemicals with an orange warning label indicating: very toxic; toxic; harmful; corrosive; sensitising by inhalation/skin contact; carcinogenic; mutagenic; toxic for reproduction; professional bio/pesticides; organophosphates; </w:t>
            </w:r>
            <w:proofErr w:type="spellStart"/>
            <w:r w:rsidRPr="000331DF">
              <w:rPr>
                <w:rFonts w:ascii="Arial" w:hAnsi="Arial" w:cs="Arial"/>
                <w:i/>
                <w:sz w:val="24"/>
                <w:szCs w:val="24"/>
              </w:rPr>
              <w:t>gluteraldehyde</w:t>
            </w:r>
            <w:proofErr w:type="spellEnd"/>
            <w:r w:rsidRPr="000331DF">
              <w:rPr>
                <w:rFonts w:ascii="Arial" w:hAnsi="Arial" w:cs="Arial"/>
                <w:i/>
                <w:sz w:val="24"/>
                <w:szCs w:val="24"/>
              </w:rPr>
              <w:t>; latex gloves).</w:t>
            </w:r>
          </w:p>
        </w:tc>
        <w:tc>
          <w:tcPr>
            <w:tcW w:w="720" w:type="dxa"/>
            <w:vAlign w:val="center"/>
          </w:tcPr>
          <w:p w14:paraId="21342CF4"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vAlign w:val="center"/>
          </w:tcPr>
          <w:p w14:paraId="69AD5B9D"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746B7897" w14:textId="77777777" w:rsidTr="00AF3142">
        <w:tc>
          <w:tcPr>
            <w:tcW w:w="562" w:type="dxa"/>
          </w:tcPr>
          <w:p w14:paraId="3A85D84D" w14:textId="77777777" w:rsidR="006535E4" w:rsidRPr="000331DF" w:rsidRDefault="006535E4" w:rsidP="002D6661">
            <w:pPr>
              <w:rPr>
                <w:rFonts w:ascii="Arial" w:hAnsi="Arial" w:cs="Arial"/>
                <w:sz w:val="24"/>
                <w:szCs w:val="24"/>
              </w:rPr>
            </w:pPr>
          </w:p>
          <w:p w14:paraId="3BC7E69A" w14:textId="77777777" w:rsidR="006535E4" w:rsidRPr="000331DF" w:rsidRDefault="006535E4" w:rsidP="002D6661">
            <w:pPr>
              <w:rPr>
                <w:rFonts w:ascii="Arial" w:hAnsi="Arial" w:cs="Arial"/>
                <w:sz w:val="24"/>
                <w:szCs w:val="24"/>
              </w:rPr>
            </w:pPr>
            <w:r w:rsidRPr="000331DF">
              <w:rPr>
                <w:rFonts w:ascii="Arial" w:hAnsi="Arial" w:cs="Arial"/>
                <w:sz w:val="24"/>
                <w:szCs w:val="24"/>
              </w:rPr>
              <w:t>7</w:t>
            </w:r>
          </w:p>
        </w:tc>
        <w:tc>
          <w:tcPr>
            <w:tcW w:w="8666" w:type="dxa"/>
          </w:tcPr>
          <w:p w14:paraId="7EE6799C" w14:textId="77777777" w:rsidR="006535E4" w:rsidRPr="000331DF" w:rsidRDefault="006535E4" w:rsidP="00A96FB3">
            <w:pPr>
              <w:spacing w:after="120"/>
              <w:ind w:left="-17"/>
              <w:jc w:val="both"/>
              <w:rPr>
                <w:rFonts w:ascii="Arial" w:hAnsi="Arial" w:cs="Arial"/>
                <w:i/>
                <w:sz w:val="24"/>
                <w:szCs w:val="24"/>
              </w:rPr>
            </w:pPr>
            <w:r w:rsidRPr="000331DF">
              <w:rPr>
                <w:rFonts w:ascii="Arial" w:hAnsi="Arial" w:cs="Arial"/>
                <w:sz w:val="24"/>
                <w:szCs w:val="24"/>
              </w:rPr>
              <w:t>Prolonged or frequent exposure to machine generated wood dust, or other heavy or excessive concentrations of mineral dust.</w:t>
            </w:r>
          </w:p>
        </w:tc>
        <w:tc>
          <w:tcPr>
            <w:tcW w:w="720" w:type="dxa"/>
            <w:vAlign w:val="center"/>
          </w:tcPr>
          <w:p w14:paraId="6AD44371"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vAlign w:val="center"/>
          </w:tcPr>
          <w:p w14:paraId="6C2C23EF"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20335855" w14:textId="77777777" w:rsidTr="00AF3142">
        <w:tc>
          <w:tcPr>
            <w:tcW w:w="562" w:type="dxa"/>
          </w:tcPr>
          <w:p w14:paraId="59FE20EE" w14:textId="77777777" w:rsidR="006535E4" w:rsidRPr="000331DF" w:rsidRDefault="006535E4" w:rsidP="002D6661">
            <w:pPr>
              <w:rPr>
                <w:rFonts w:ascii="Arial" w:hAnsi="Arial" w:cs="Arial"/>
                <w:sz w:val="24"/>
                <w:szCs w:val="24"/>
              </w:rPr>
            </w:pPr>
            <w:r w:rsidRPr="000331DF">
              <w:rPr>
                <w:rFonts w:ascii="Arial" w:hAnsi="Arial" w:cs="Arial"/>
                <w:sz w:val="24"/>
                <w:szCs w:val="24"/>
              </w:rPr>
              <w:t>8</w:t>
            </w:r>
          </w:p>
        </w:tc>
        <w:tc>
          <w:tcPr>
            <w:tcW w:w="8666" w:type="dxa"/>
          </w:tcPr>
          <w:p w14:paraId="05422FD8" w14:textId="77777777" w:rsidR="006535E4" w:rsidRPr="000331DF" w:rsidRDefault="006535E4" w:rsidP="00A96FB3">
            <w:pPr>
              <w:spacing w:after="120"/>
              <w:ind w:left="-17"/>
              <w:jc w:val="both"/>
              <w:rPr>
                <w:rFonts w:ascii="Arial" w:hAnsi="Arial" w:cs="Arial"/>
                <w:sz w:val="24"/>
                <w:szCs w:val="24"/>
              </w:rPr>
            </w:pPr>
            <w:r w:rsidRPr="000331DF">
              <w:rPr>
                <w:rFonts w:ascii="Arial" w:hAnsi="Arial" w:cs="Arial"/>
                <w:sz w:val="24"/>
                <w:szCs w:val="24"/>
              </w:rPr>
              <w:t>Work with lead or lead-based products (</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some paints).</w:t>
            </w:r>
          </w:p>
        </w:tc>
        <w:tc>
          <w:tcPr>
            <w:tcW w:w="720" w:type="dxa"/>
            <w:vAlign w:val="center"/>
          </w:tcPr>
          <w:p w14:paraId="57321BBA"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vAlign w:val="center"/>
          </w:tcPr>
          <w:p w14:paraId="385E997E" w14:textId="77777777" w:rsidR="006535E4" w:rsidRPr="000331DF" w:rsidRDefault="006535E4" w:rsidP="000460F1">
            <w:pPr>
              <w:jc w:val="center"/>
              <w:rPr>
                <w:rFonts w:ascii="Arial" w:hAnsi="Arial" w:cs="Arial"/>
                <w:b/>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24EBCDB8" w14:textId="77777777" w:rsidTr="00AF3142">
        <w:tc>
          <w:tcPr>
            <w:tcW w:w="562" w:type="dxa"/>
          </w:tcPr>
          <w:p w14:paraId="6CD07B62" w14:textId="77777777" w:rsidR="006535E4" w:rsidRPr="000331DF" w:rsidRDefault="006535E4" w:rsidP="002D6661">
            <w:pPr>
              <w:rPr>
                <w:rFonts w:ascii="Arial" w:hAnsi="Arial" w:cs="Arial"/>
                <w:sz w:val="24"/>
                <w:szCs w:val="24"/>
              </w:rPr>
            </w:pPr>
            <w:r w:rsidRPr="000331DF">
              <w:rPr>
                <w:rFonts w:ascii="Arial" w:hAnsi="Arial" w:cs="Arial"/>
                <w:sz w:val="24"/>
                <w:szCs w:val="24"/>
              </w:rPr>
              <w:t>9</w:t>
            </w:r>
          </w:p>
        </w:tc>
        <w:tc>
          <w:tcPr>
            <w:tcW w:w="8666" w:type="dxa"/>
          </w:tcPr>
          <w:p w14:paraId="151A5BE2" w14:textId="77777777" w:rsidR="006535E4" w:rsidRPr="000331DF" w:rsidRDefault="006535E4" w:rsidP="00A96FB3">
            <w:pPr>
              <w:spacing w:after="120"/>
              <w:ind w:left="-17"/>
              <w:jc w:val="both"/>
              <w:rPr>
                <w:rFonts w:ascii="Arial" w:hAnsi="Arial" w:cs="Arial"/>
                <w:i/>
                <w:sz w:val="24"/>
                <w:szCs w:val="24"/>
              </w:rPr>
            </w:pPr>
            <w:r w:rsidRPr="000331DF">
              <w:rPr>
                <w:rFonts w:ascii="Arial" w:hAnsi="Arial" w:cs="Arial"/>
                <w:sz w:val="24"/>
                <w:szCs w:val="24"/>
              </w:rPr>
              <w:t>Food handling/preparation (of raw or uncooked food only).</w:t>
            </w:r>
          </w:p>
        </w:tc>
        <w:tc>
          <w:tcPr>
            <w:tcW w:w="720" w:type="dxa"/>
            <w:vAlign w:val="center"/>
          </w:tcPr>
          <w:p w14:paraId="2F43BB8E"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vAlign w:val="center"/>
          </w:tcPr>
          <w:p w14:paraId="547EF0E1" w14:textId="77777777" w:rsidR="006535E4" w:rsidRPr="000331DF" w:rsidRDefault="006535E4" w:rsidP="00F135A0">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15B39C81" w14:textId="77777777" w:rsidTr="00AF3142">
        <w:tc>
          <w:tcPr>
            <w:tcW w:w="562" w:type="dxa"/>
            <w:tcBorders>
              <w:top w:val="single" w:sz="4" w:space="0" w:color="auto"/>
              <w:left w:val="single" w:sz="4" w:space="0" w:color="auto"/>
              <w:bottom w:val="single" w:sz="4" w:space="0" w:color="auto"/>
              <w:right w:val="single" w:sz="4" w:space="0" w:color="auto"/>
            </w:tcBorders>
          </w:tcPr>
          <w:p w14:paraId="053FC77E" w14:textId="77777777" w:rsidR="006535E4" w:rsidRPr="000331DF" w:rsidRDefault="006535E4" w:rsidP="00522CC0">
            <w:pPr>
              <w:rPr>
                <w:rFonts w:ascii="Arial" w:hAnsi="Arial" w:cs="Arial"/>
                <w:sz w:val="24"/>
                <w:szCs w:val="24"/>
              </w:rPr>
            </w:pPr>
          </w:p>
          <w:p w14:paraId="7AD4D05C" w14:textId="77777777" w:rsidR="006535E4" w:rsidRPr="000331DF" w:rsidRDefault="006535E4" w:rsidP="00522CC0">
            <w:pPr>
              <w:rPr>
                <w:rFonts w:ascii="Arial" w:hAnsi="Arial" w:cs="Arial"/>
                <w:sz w:val="24"/>
                <w:szCs w:val="24"/>
              </w:rPr>
            </w:pPr>
            <w:r w:rsidRPr="000331DF">
              <w:rPr>
                <w:rFonts w:ascii="Arial" w:hAnsi="Arial" w:cs="Arial"/>
                <w:sz w:val="24"/>
                <w:szCs w:val="24"/>
              </w:rPr>
              <w:t>10</w:t>
            </w:r>
          </w:p>
        </w:tc>
        <w:tc>
          <w:tcPr>
            <w:tcW w:w="8666" w:type="dxa"/>
            <w:tcBorders>
              <w:top w:val="single" w:sz="4" w:space="0" w:color="auto"/>
              <w:left w:val="single" w:sz="4" w:space="0" w:color="auto"/>
              <w:bottom w:val="single" w:sz="4" w:space="0" w:color="auto"/>
              <w:right w:val="single" w:sz="4" w:space="0" w:color="auto"/>
            </w:tcBorders>
          </w:tcPr>
          <w:p w14:paraId="514A6457" w14:textId="77777777" w:rsidR="006535E4" w:rsidRPr="000331DF" w:rsidRDefault="006535E4" w:rsidP="000460F1">
            <w:pPr>
              <w:spacing w:after="120"/>
              <w:ind w:left="-17"/>
              <w:jc w:val="both"/>
              <w:rPr>
                <w:rFonts w:ascii="Arial" w:hAnsi="Arial" w:cs="Arial"/>
                <w:sz w:val="24"/>
                <w:szCs w:val="24"/>
              </w:rPr>
            </w:pPr>
            <w:r w:rsidRPr="000331DF">
              <w:rPr>
                <w:rFonts w:ascii="Arial" w:hAnsi="Arial" w:cs="Arial"/>
                <w:sz w:val="24"/>
                <w:szCs w:val="24"/>
              </w:rPr>
              <w:t>Occupational fieldwork or work in extreme conditions (</w:t>
            </w:r>
            <w:proofErr w:type="gramStart"/>
            <w:r w:rsidRPr="000331DF">
              <w:rPr>
                <w:rFonts w:ascii="Arial" w:hAnsi="Arial" w:cs="Arial"/>
                <w:sz w:val="24"/>
                <w:szCs w:val="24"/>
              </w:rPr>
              <w:t>e.g.</w:t>
            </w:r>
            <w:proofErr w:type="gramEnd"/>
            <w:r w:rsidRPr="000331DF">
              <w:rPr>
                <w:rFonts w:ascii="Arial" w:hAnsi="Arial" w:cs="Arial"/>
                <w:sz w:val="24"/>
                <w:szCs w:val="24"/>
              </w:rPr>
              <w:t xml:space="preserve">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2DF82E74" w14:textId="77777777" w:rsidR="006535E4" w:rsidRPr="000331DF" w:rsidRDefault="006535E4" w:rsidP="00522CC0">
            <w:pPr>
              <w:jc w:val="center"/>
              <w:rPr>
                <w:rFonts w:ascii="Arial" w:hAnsi="Arial" w:cs="Arial"/>
                <w:b/>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14:paraId="251AF19B" w14:textId="77777777" w:rsidR="006535E4" w:rsidRPr="000331DF" w:rsidRDefault="006535E4" w:rsidP="00522CC0">
            <w:pPr>
              <w:jc w:val="center"/>
              <w:rPr>
                <w:rFonts w:ascii="Arial" w:hAnsi="Arial" w:cs="Arial"/>
                <w:b/>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bl>
    <w:p w14:paraId="2687C87F" w14:textId="77777777" w:rsidR="006535E4" w:rsidRPr="000331DF" w:rsidRDefault="006535E4" w:rsidP="00547250">
      <w:pPr>
        <w:tabs>
          <w:tab w:val="left" w:pos="360"/>
        </w:tabs>
        <w:ind w:left="360" w:right="-172" w:hanging="360"/>
        <w:rPr>
          <w:rFonts w:ascii="Arial" w:hAnsi="Arial" w:cs="Arial"/>
          <w:b/>
          <w:sz w:val="24"/>
          <w:szCs w:val="24"/>
        </w:rPr>
      </w:pPr>
    </w:p>
    <w:p w14:paraId="42237C7D" w14:textId="7CF50C44" w:rsidR="006535E4" w:rsidRPr="000331DF" w:rsidRDefault="006535E4" w:rsidP="00547250">
      <w:pPr>
        <w:tabs>
          <w:tab w:val="left" w:pos="360"/>
        </w:tabs>
        <w:ind w:left="360" w:right="-172" w:hanging="360"/>
        <w:rPr>
          <w:rFonts w:ascii="Arial" w:hAnsi="Arial" w:cs="Arial"/>
          <w:sz w:val="24"/>
          <w:szCs w:val="24"/>
        </w:rPr>
      </w:pPr>
      <w:r w:rsidRPr="000331DF">
        <w:rPr>
          <w:rFonts w:ascii="Arial" w:hAnsi="Arial" w:cs="Arial"/>
          <w:b/>
          <w:sz w:val="24"/>
          <w:szCs w:val="24"/>
        </w:rPr>
        <w:t>B.</w:t>
      </w:r>
      <w:r w:rsidRPr="000331DF">
        <w:rPr>
          <w:rFonts w:ascii="Arial" w:hAnsi="Arial" w:cs="Arial"/>
          <w:b/>
          <w:sz w:val="24"/>
          <w:szCs w:val="24"/>
        </w:rPr>
        <w:tab/>
        <w:t>The post to which this form refers will or may involve one or more of the following activities.  (Please indicate YES or NO)</w:t>
      </w:r>
      <w:r w:rsidR="00AF3142">
        <w:rPr>
          <w:rFonts w:ascii="Arial" w:hAnsi="Arial" w:cs="Arial"/>
          <w:b/>
          <w:sz w:val="24"/>
          <w:szCs w:val="24"/>
        </w:rPr>
        <w:t xml:space="preserve"> - YES</w:t>
      </w:r>
    </w:p>
    <w:p w14:paraId="4A9CFFD8" w14:textId="77777777" w:rsidR="006535E4" w:rsidRPr="000331DF" w:rsidRDefault="006535E4" w:rsidP="00547250">
      <w:pPr>
        <w:rPr>
          <w:rFonts w:ascii="Arial" w:hAnsi="Arial" w:cs="Arial"/>
          <w:b/>
          <w:sz w:val="24"/>
          <w:szCs w:val="24"/>
        </w:rPr>
      </w:pPr>
      <w:r w:rsidRPr="000331DF">
        <w:rPr>
          <w:rFonts w:ascii="Arial" w:hAnsi="Arial" w:cs="Arial"/>
          <w:b/>
          <w:sz w:val="24"/>
          <w:szCs w:val="24"/>
        </w:rPr>
        <w:t>This section is for the information of applicants and does not facilitate a referral to Occupational Health.</w:t>
      </w:r>
    </w:p>
    <w:p w14:paraId="040FD8FD" w14:textId="77777777" w:rsidR="006535E4" w:rsidRPr="000331DF" w:rsidRDefault="006535E4" w:rsidP="00547250">
      <w:pPr>
        <w:rPr>
          <w:rFonts w:ascii="Arial" w:hAnsi="Arial" w:cs="Arial"/>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8666"/>
        <w:gridCol w:w="720"/>
        <w:gridCol w:w="15"/>
        <w:gridCol w:w="585"/>
      </w:tblGrid>
      <w:tr w:rsidR="006535E4" w:rsidRPr="000331DF" w14:paraId="7BF4BAD2" w14:textId="77777777" w:rsidTr="00AF3142">
        <w:tc>
          <w:tcPr>
            <w:tcW w:w="562" w:type="dxa"/>
          </w:tcPr>
          <w:p w14:paraId="6F041B61" w14:textId="77777777" w:rsidR="006535E4" w:rsidRPr="000331DF" w:rsidRDefault="006535E4" w:rsidP="002D6661">
            <w:pPr>
              <w:rPr>
                <w:rFonts w:ascii="Arial" w:hAnsi="Arial" w:cs="Arial"/>
                <w:sz w:val="24"/>
                <w:szCs w:val="24"/>
              </w:rPr>
            </w:pPr>
          </w:p>
        </w:tc>
        <w:tc>
          <w:tcPr>
            <w:tcW w:w="8666" w:type="dxa"/>
          </w:tcPr>
          <w:p w14:paraId="0B9B3E4B" w14:textId="77777777" w:rsidR="006535E4" w:rsidRPr="000331DF" w:rsidRDefault="006535E4" w:rsidP="002D6661">
            <w:pPr>
              <w:jc w:val="both"/>
              <w:rPr>
                <w:rFonts w:ascii="Arial" w:hAnsi="Arial" w:cs="Arial"/>
                <w:sz w:val="24"/>
                <w:szCs w:val="24"/>
              </w:rPr>
            </w:pPr>
          </w:p>
        </w:tc>
        <w:tc>
          <w:tcPr>
            <w:tcW w:w="735" w:type="dxa"/>
            <w:gridSpan w:val="2"/>
          </w:tcPr>
          <w:p w14:paraId="5DB18601" w14:textId="77777777" w:rsidR="006535E4" w:rsidRPr="000331DF" w:rsidRDefault="006535E4" w:rsidP="00727942">
            <w:pPr>
              <w:jc w:val="center"/>
              <w:rPr>
                <w:rFonts w:ascii="Arial" w:hAnsi="Arial" w:cs="Arial"/>
                <w:b/>
                <w:sz w:val="24"/>
                <w:szCs w:val="24"/>
              </w:rPr>
            </w:pPr>
            <w:r w:rsidRPr="000331DF">
              <w:rPr>
                <w:rFonts w:ascii="Arial" w:hAnsi="Arial" w:cs="Arial"/>
                <w:b/>
                <w:sz w:val="24"/>
                <w:szCs w:val="24"/>
              </w:rPr>
              <w:t>YES</w:t>
            </w:r>
          </w:p>
        </w:tc>
        <w:tc>
          <w:tcPr>
            <w:tcW w:w="585" w:type="dxa"/>
          </w:tcPr>
          <w:p w14:paraId="7E6ECE7E" w14:textId="77777777" w:rsidR="006535E4" w:rsidRPr="000331DF" w:rsidRDefault="006535E4" w:rsidP="00727942">
            <w:pPr>
              <w:jc w:val="center"/>
              <w:rPr>
                <w:rFonts w:ascii="Arial" w:hAnsi="Arial" w:cs="Arial"/>
                <w:b/>
                <w:sz w:val="24"/>
                <w:szCs w:val="24"/>
              </w:rPr>
            </w:pPr>
            <w:r w:rsidRPr="000331DF">
              <w:rPr>
                <w:rFonts w:ascii="Arial" w:hAnsi="Arial" w:cs="Arial"/>
                <w:b/>
                <w:sz w:val="24"/>
                <w:szCs w:val="24"/>
              </w:rPr>
              <w:t>NO</w:t>
            </w:r>
          </w:p>
        </w:tc>
      </w:tr>
      <w:tr w:rsidR="006535E4" w:rsidRPr="000331DF" w14:paraId="007E1003" w14:textId="77777777" w:rsidTr="00AF3142">
        <w:tc>
          <w:tcPr>
            <w:tcW w:w="562" w:type="dxa"/>
          </w:tcPr>
          <w:p w14:paraId="76AFFEA6" w14:textId="77777777" w:rsidR="006535E4" w:rsidRPr="000331DF" w:rsidRDefault="006535E4" w:rsidP="002D6661">
            <w:pPr>
              <w:rPr>
                <w:rFonts w:ascii="Arial" w:hAnsi="Arial" w:cs="Arial"/>
                <w:sz w:val="24"/>
                <w:szCs w:val="24"/>
              </w:rPr>
            </w:pPr>
          </w:p>
          <w:p w14:paraId="58C929F4" w14:textId="77777777" w:rsidR="006535E4" w:rsidRPr="000331DF" w:rsidRDefault="006535E4" w:rsidP="002D6661">
            <w:pPr>
              <w:rPr>
                <w:rFonts w:ascii="Arial" w:hAnsi="Arial" w:cs="Arial"/>
                <w:sz w:val="24"/>
                <w:szCs w:val="24"/>
              </w:rPr>
            </w:pPr>
            <w:r w:rsidRPr="000331DF">
              <w:rPr>
                <w:rFonts w:ascii="Arial" w:hAnsi="Arial" w:cs="Arial"/>
                <w:sz w:val="24"/>
                <w:szCs w:val="24"/>
              </w:rPr>
              <w:t>11</w:t>
            </w:r>
          </w:p>
        </w:tc>
        <w:tc>
          <w:tcPr>
            <w:tcW w:w="8666" w:type="dxa"/>
          </w:tcPr>
          <w:p w14:paraId="385B5506" w14:textId="77777777" w:rsidR="006535E4" w:rsidRPr="000331DF" w:rsidRDefault="006535E4" w:rsidP="00A96FB3">
            <w:pPr>
              <w:spacing w:after="120"/>
              <w:jc w:val="both"/>
              <w:rPr>
                <w:rFonts w:ascii="Arial" w:hAnsi="Arial" w:cs="Arial"/>
                <w:sz w:val="24"/>
                <w:szCs w:val="24"/>
              </w:rPr>
            </w:pPr>
            <w:r w:rsidRPr="000331DF">
              <w:rPr>
                <w:rFonts w:ascii="Arial" w:hAnsi="Arial" w:cs="Arial"/>
                <w:sz w:val="24"/>
                <w:szCs w:val="24"/>
              </w:rPr>
              <w:t xml:space="preserve">Face to face contact with the public/service users </w:t>
            </w:r>
            <w:r w:rsidRPr="000331DF">
              <w:rPr>
                <w:rFonts w:ascii="Arial" w:hAnsi="Arial" w:cs="Arial"/>
                <w:i/>
                <w:sz w:val="24"/>
                <w:szCs w:val="24"/>
              </w:rPr>
              <w:t>(</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at sensitive front line posts re abuse, aggression, assault).</w:t>
            </w:r>
          </w:p>
        </w:tc>
        <w:tc>
          <w:tcPr>
            <w:tcW w:w="720" w:type="dxa"/>
            <w:vAlign w:val="center"/>
          </w:tcPr>
          <w:p w14:paraId="22D9A9CA"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gridSpan w:val="2"/>
            <w:vAlign w:val="center"/>
          </w:tcPr>
          <w:p w14:paraId="13535F5C"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2CDF8624" w14:textId="77777777" w:rsidTr="00AF3142">
        <w:tc>
          <w:tcPr>
            <w:tcW w:w="562" w:type="dxa"/>
          </w:tcPr>
          <w:p w14:paraId="7F38F06B" w14:textId="77777777" w:rsidR="006535E4" w:rsidRPr="000331DF" w:rsidRDefault="006535E4" w:rsidP="002D6661">
            <w:pPr>
              <w:rPr>
                <w:rFonts w:ascii="Arial" w:hAnsi="Arial" w:cs="Arial"/>
                <w:sz w:val="24"/>
                <w:szCs w:val="24"/>
              </w:rPr>
            </w:pPr>
            <w:r w:rsidRPr="000331DF">
              <w:rPr>
                <w:rFonts w:ascii="Arial" w:hAnsi="Arial" w:cs="Arial"/>
                <w:sz w:val="24"/>
                <w:szCs w:val="24"/>
              </w:rPr>
              <w:t>12</w:t>
            </w:r>
          </w:p>
        </w:tc>
        <w:tc>
          <w:tcPr>
            <w:tcW w:w="8666" w:type="dxa"/>
          </w:tcPr>
          <w:p w14:paraId="4038523A" w14:textId="2C8BDFE2" w:rsidR="006535E4" w:rsidRPr="000331DF" w:rsidRDefault="006535E4" w:rsidP="002D6661">
            <w:pPr>
              <w:jc w:val="both"/>
              <w:rPr>
                <w:rFonts w:ascii="Arial" w:hAnsi="Arial" w:cs="Arial"/>
                <w:sz w:val="24"/>
                <w:szCs w:val="24"/>
              </w:rPr>
            </w:pPr>
            <w:r w:rsidRPr="000331DF">
              <w:rPr>
                <w:rFonts w:ascii="Arial" w:hAnsi="Arial" w:cs="Arial"/>
                <w:sz w:val="24"/>
                <w:szCs w:val="24"/>
              </w:rPr>
              <w:t>Working in isolation/lone working.</w:t>
            </w:r>
          </w:p>
        </w:tc>
        <w:tc>
          <w:tcPr>
            <w:tcW w:w="720" w:type="dxa"/>
            <w:vAlign w:val="center"/>
          </w:tcPr>
          <w:p w14:paraId="4BB74FE4"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gridSpan w:val="2"/>
            <w:vAlign w:val="center"/>
          </w:tcPr>
          <w:p w14:paraId="5280A8FB"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17AC9E82" w14:textId="77777777" w:rsidTr="00AF3142">
        <w:tc>
          <w:tcPr>
            <w:tcW w:w="562" w:type="dxa"/>
          </w:tcPr>
          <w:p w14:paraId="1629EE92" w14:textId="77777777" w:rsidR="006535E4" w:rsidRPr="000331DF" w:rsidRDefault="006535E4" w:rsidP="002D6661">
            <w:pPr>
              <w:rPr>
                <w:rFonts w:ascii="Arial" w:hAnsi="Arial" w:cs="Arial"/>
                <w:sz w:val="24"/>
                <w:szCs w:val="24"/>
              </w:rPr>
            </w:pPr>
            <w:r w:rsidRPr="000331DF">
              <w:rPr>
                <w:rFonts w:ascii="Arial" w:hAnsi="Arial" w:cs="Arial"/>
                <w:sz w:val="24"/>
                <w:szCs w:val="24"/>
              </w:rPr>
              <w:t>13</w:t>
            </w:r>
          </w:p>
        </w:tc>
        <w:tc>
          <w:tcPr>
            <w:tcW w:w="8666" w:type="dxa"/>
          </w:tcPr>
          <w:p w14:paraId="050B29FC" w14:textId="49D23325" w:rsidR="006535E4" w:rsidRPr="0040053E" w:rsidRDefault="006535E4" w:rsidP="002D6661">
            <w:pPr>
              <w:jc w:val="both"/>
              <w:rPr>
                <w:rFonts w:ascii="Arial" w:hAnsi="Arial" w:cs="Arial"/>
                <w:i/>
                <w:sz w:val="24"/>
                <w:szCs w:val="24"/>
              </w:rPr>
            </w:pPr>
            <w:r w:rsidRPr="000331DF">
              <w:rPr>
                <w:rFonts w:ascii="Arial" w:hAnsi="Arial" w:cs="Arial"/>
                <w:sz w:val="24"/>
                <w:szCs w:val="24"/>
              </w:rPr>
              <w:t xml:space="preserve">Work with electrical wiring </w:t>
            </w:r>
            <w:r w:rsidRPr="000331DF">
              <w:rPr>
                <w:rFonts w:ascii="Arial" w:hAnsi="Arial" w:cs="Arial"/>
                <w:i/>
                <w:sz w:val="24"/>
                <w:szCs w:val="24"/>
              </w:rPr>
              <w:t>(</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colour blindness).</w:t>
            </w:r>
          </w:p>
        </w:tc>
        <w:tc>
          <w:tcPr>
            <w:tcW w:w="720" w:type="dxa"/>
            <w:vAlign w:val="center"/>
          </w:tcPr>
          <w:p w14:paraId="185658A7"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gridSpan w:val="2"/>
            <w:vAlign w:val="center"/>
          </w:tcPr>
          <w:p w14:paraId="4393C9AC"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09C14F4D" w14:textId="77777777" w:rsidTr="00AF3142">
        <w:tc>
          <w:tcPr>
            <w:tcW w:w="562" w:type="dxa"/>
          </w:tcPr>
          <w:p w14:paraId="54499E98" w14:textId="77777777" w:rsidR="006535E4" w:rsidRPr="000331DF" w:rsidRDefault="006535E4" w:rsidP="002D6661">
            <w:pPr>
              <w:rPr>
                <w:rFonts w:ascii="Arial" w:hAnsi="Arial" w:cs="Arial"/>
                <w:sz w:val="24"/>
                <w:szCs w:val="24"/>
              </w:rPr>
            </w:pPr>
          </w:p>
          <w:p w14:paraId="2755FDFE" w14:textId="77777777" w:rsidR="006535E4" w:rsidRPr="000331DF" w:rsidRDefault="006535E4" w:rsidP="002D6661">
            <w:pPr>
              <w:rPr>
                <w:rFonts w:ascii="Arial" w:hAnsi="Arial" w:cs="Arial"/>
                <w:sz w:val="24"/>
                <w:szCs w:val="24"/>
              </w:rPr>
            </w:pPr>
            <w:r w:rsidRPr="000331DF">
              <w:rPr>
                <w:rFonts w:ascii="Arial" w:hAnsi="Arial" w:cs="Arial"/>
                <w:sz w:val="24"/>
                <w:szCs w:val="24"/>
              </w:rPr>
              <w:t>14</w:t>
            </w:r>
          </w:p>
        </w:tc>
        <w:tc>
          <w:tcPr>
            <w:tcW w:w="8666" w:type="dxa"/>
          </w:tcPr>
          <w:p w14:paraId="28FDCBC5" w14:textId="77777777" w:rsidR="006535E4" w:rsidRPr="000331DF" w:rsidRDefault="006535E4" w:rsidP="00A96FB3">
            <w:pPr>
              <w:spacing w:after="120"/>
              <w:jc w:val="both"/>
              <w:rPr>
                <w:rFonts w:ascii="Arial" w:hAnsi="Arial" w:cs="Arial"/>
                <w:i/>
                <w:sz w:val="24"/>
                <w:szCs w:val="24"/>
              </w:rPr>
            </w:pPr>
            <w:r w:rsidRPr="000331DF">
              <w:rPr>
                <w:rFonts w:ascii="Arial" w:hAnsi="Arial" w:cs="Arial"/>
                <w:sz w:val="24"/>
                <w:szCs w:val="24"/>
              </w:rPr>
              <w:t>Work where there may be an increased risk of needlestick injuries or blood borne infections HIV; Hepatitis B; Hepatitis C: (</w:t>
            </w:r>
            <w:proofErr w:type="gramStart"/>
            <w:r w:rsidRPr="000331DF">
              <w:rPr>
                <w:rFonts w:ascii="Arial" w:hAnsi="Arial" w:cs="Arial"/>
                <w:i/>
                <w:sz w:val="24"/>
                <w:szCs w:val="24"/>
              </w:rPr>
              <w:t>e.g.</w:t>
            </w:r>
            <w:proofErr w:type="gramEnd"/>
            <w:r w:rsidRPr="000331DF">
              <w:rPr>
                <w:rFonts w:ascii="Arial" w:hAnsi="Arial" w:cs="Arial"/>
                <w:sz w:val="24"/>
                <w:szCs w:val="24"/>
              </w:rPr>
              <w:t xml:space="preserve"> </w:t>
            </w:r>
            <w:r w:rsidRPr="000331DF">
              <w:rPr>
                <w:rFonts w:ascii="Arial" w:hAnsi="Arial" w:cs="Arial"/>
                <w:i/>
                <w:sz w:val="24"/>
                <w:szCs w:val="24"/>
              </w:rPr>
              <w:t>site supervisors; site work, grounds or buildings maintenance, gardeners; some carers).</w:t>
            </w:r>
          </w:p>
        </w:tc>
        <w:tc>
          <w:tcPr>
            <w:tcW w:w="720" w:type="dxa"/>
            <w:vAlign w:val="center"/>
          </w:tcPr>
          <w:p w14:paraId="2B7F1DE2"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gridSpan w:val="2"/>
            <w:vAlign w:val="center"/>
          </w:tcPr>
          <w:p w14:paraId="46AA2E5C"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0A425B40" w14:textId="77777777" w:rsidTr="00AF3142">
        <w:tc>
          <w:tcPr>
            <w:tcW w:w="562" w:type="dxa"/>
          </w:tcPr>
          <w:p w14:paraId="580BE236" w14:textId="77777777" w:rsidR="006535E4" w:rsidRPr="000331DF" w:rsidRDefault="006535E4" w:rsidP="002D6661">
            <w:pPr>
              <w:rPr>
                <w:rFonts w:ascii="Arial" w:hAnsi="Arial" w:cs="Arial"/>
                <w:sz w:val="24"/>
                <w:szCs w:val="24"/>
              </w:rPr>
            </w:pPr>
          </w:p>
          <w:p w14:paraId="5AF21605" w14:textId="77777777" w:rsidR="006535E4" w:rsidRPr="000331DF" w:rsidRDefault="006535E4" w:rsidP="002D6661">
            <w:pPr>
              <w:rPr>
                <w:rFonts w:ascii="Arial" w:hAnsi="Arial" w:cs="Arial"/>
                <w:sz w:val="24"/>
                <w:szCs w:val="24"/>
              </w:rPr>
            </w:pPr>
            <w:r w:rsidRPr="000331DF">
              <w:rPr>
                <w:rFonts w:ascii="Arial" w:hAnsi="Arial" w:cs="Arial"/>
                <w:sz w:val="24"/>
                <w:szCs w:val="24"/>
              </w:rPr>
              <w:t>15</w:t>
            </w:r>
          </w:p>
        </w:tc>
        <w:tc>
          <w:tcPr>
            <w:tcW w:w="8666" w:type="dxa"/>
          </w:tcPr>
          <w:p w14:paraId="1443A6F2" w14:textId="77777777" w:rsidR="006535E4" w:rsidRPr="000331DF" w:rsidRDefault="006535E4" w:rsidP="00A96FB3">
            <w:pPr>
              <w:spacing w:after="120"/>
              <w:jc w:val="both"/>
              <w:rPr>
                <w:rFonts w:ascii="Arial" w:hAnsi="Arial" w:cs="Arial"/>
                <w:i/>
                <w:sz w:val="24"/>
                <w:szCs w:val="24"/>
              </w:rPr>
            </w:pPr>
            <w:r w:rsidRPr="000331DF">
              <w:rPr>
                <w:rFonts w:ascii="Arial" w:hAnsi="Arial" w:cs="Arial"/>
                <w:sz w:val="24"/>
                <w:szCs w:val="24"/>
              </w:rPr>
              <w:t xml:space="preserve">Work that may bring the employee into contact with rats, rat contaminated ground or other animals or livestock </w:t>
            </w:r>
            <w:r w:rsidRPr="000331DF">
              <w:rPr>
                <w:rFonts w:ascii="Arial" w:hAnsi="Arial" w:cs="Arial"/>
                <w:i/>
                <w:sz w:val="24"/>
                <w:szCs w:val="24"/>
              </w:rPr>
              <w:t>(</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risk of </w:t>
            </w:r>
            <w:proofErr w:type="spellStart"/>
            <w:r w:rsidRPr="000331DF">
              <w:rPr>
                <w:rFonts w:ascii="Arial" w:hAnsi="Arial" w:cs="Arial"/>
                <w:i/>
                <w:sz w:val="24"/>
                <w:szCs w:val="24"/>
              </w:rPr>
              <w:t>weils</w:t>
            </w:r>
            <w:proofErr w:type="spellEnd"/>
            <w:r w:rsidRPr="000331DF">
              <w:rPr>
                <w:rFonts w:ascii="Arial" w:hAnsi="Arial" w:cs="Arial"/>
                <w:i/>
                <w:sz w:val="24"/>
                <w:szCs w:val="24"/>
              </w:rPr>
              <w:t xml:space="preserve"> disease, other animal borne diseases, zoonoses).</w:t>
            </w:r>
          </w:p>
        </w:tc>
        <w:tc>
          <w:tcPr>
            <w:tcW w:w="720" w:type="dxa"/>
            <w:vAlign w:val="center"/>
          </w:tcPr>
          <w:p w14:paraId="02683F53"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gridSpan w:val="2"/>
            <w:vAlign w:val="center"/>
          </w:tcPr>
          <w:p w14:paraId="74520979"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0D9291E1" w14:textId="77777777" w:rsidTr="00AF3142">
        <w:tc>
          <w:tcPr>
            <w:tcW w:w="562" w:type="dxa"/>
          </w:tcPr>
          <w:p w14:paraId="2EB36D35" w14:textId="77777777" w:rsidR="006535E4" w:rsidRPr="000331DF" w:rsidRDefault="006535E4" w:rsidP="002D6661">
            <w:pPr>
              <w:rPr>
                <w:rFonts w:ascii="Arial" w:hAnsi="Arial" w:cs="Arial"/>
                <w:sz w:val="24"/>
                <w:szCs w:val="24"/>
              </w:rPr>
            </w:pPr>
          </w:p>
          <w:p w14:paraId="3471649E" w14:textId="77777777" w:rsidR="006535E4" w:rsidRPr="000331DF" w:rsidRDefault="006535E4" w:rsidP="002D6661">
            <w:pPr>
              <w:rPr>
                <w:rFonts w:ascii="Arial" w:hAnsi="Arial" w:cs="Arial"/>
                <w:sz w:val="24"/>
                <w:szCs w:val="24"/>
              </w:rPr>
            </w:pPr>
            <w:r w:rsidRPr="000331DF">
              <w:rPr>
                <w:rFonts w:ascii="Arial" w:hAnsi="Arial" w:cs="Arial"/>
                <w:sz w:val="24"/>
                <w:szCs w:val="24"/>
              </w:rPr>
              <w:t>16</w:t>
            </w:r>
          </w:p>
        </w:tc>
        <w:tc>
          <w:tcPr>
            <w:tcW w:w="8666" w:type="dxa"/>
          </w:tcPr>
          <w:p w14:paraId="7D2DDD7B" w14:textId="77777777" w:rsidR="006535E4" w:rsidRPr="000331DF" w:rsidRDefault="006535E4" w:rsidP="00A96FB3">
            <w:pPr>
              <w:spacing w:after="120"/>
              <w:jc w:val="both"/>
              <w:rPr>
                <w:rFonts w:ascii="Arial" w:hAnsi="Arial" w:cs="Arial"/>
                <w:sz w:val="24"/>
                <w:szCs w:val="24"/>
              </w:rPr>
            </w:pPr>
            <w:r w:rsidRPr="000331DF">
              <w:rPr>
                <w:rFonts w:ascii="Arial" w:hAnsi="Arial" w:cs="Arial"/>
                <w:sz w:val="24"/>
                <w:szCs w:val="24"/>
              </w:rPr>
              <w:t>Manual</w:t>
            </w:r>
            <w:r w:rsidRPr="000331DF">
              <w:rPr>
                <w:rFonts w:ascii="Arial" w:hAnsi="Arial" w:cs="Arial"/>
                <w:i/>
                <w:sz w:val="24"/>
                <w:szCs w:val="24"/>
              </w:rPr>
              <w:t xml:space="preserve"> </w:t>
            </w:r>
            <w:r w:rsidRPr="000331DF">
              <w:rPr>
                <w:rFonts w:ascii="Arial" w:hAnsi="Arial" w:cs="Arial"/>
                <w:sz w:val="24"/>
                <w:szCs w:val="24"/>
              </w:rPr>
              <w:t xml:space="preserve">handling </w:t>
            </w:r>
            <w:r w:rsidRPr="000331DF">
              <w:rPr>
                <w:rFonts w:ascii="Arial" w:hAnsi="Arial" w:cs="Arial"/>
                <w:i/>
                <w:sz w:val="24"/>
                <w:szCs w:val="24"/>
              </w:rPr>
              <w:t xml:space="preserve">(other than routine office/administrative lifting and carrying </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assisting / moving service users with mobility problems, </w:t>
            </w:r>
            <w:proofErr w:type="spellStart"/>
            <w:r w:rsidRPr="000331DF">
              <w:rPr>
                <w:rFonts w:ascii="Arial" w:hAnsi="Arial" w:cs="Arial"/>
                <w:i/>
                <w:sz w:val="24"/>
                <w:szCs w:val="24"/>
              </w:rPr>
              <w:t>portering</w:t>
            </w:r>
            <w:proofErr w:type="spellEnd"/>
            <w:r w:rsidRPr="000331DF">
              <w:rPr>
                <w:rFonts w:ascii="Arial" w:hAnsi="Arial" w:cs="Arial"/>
                <w:i/>
                <w:sz w:val="24"/>
                <w:szCs w:val="24"/>
              </w:rPr>
              <w:t xml:space="preserve"> type activities).</w:t>
            </w:r>
          </w:p>
        </w:tc>
        <w:tc>
          <w:tcPr>
            <w:tcW w:w="720" w:type="dxa"/>
            <w:vAlign w:val="center"/>
          </w:tcPr>
          <w:p w14:paraId="6396C0F3"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gridSpan w:val="2"/>
            <w:vAlign w:val="center"/>
          </w:tcPr>
          <w:p w14:paraId="2975217D"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29CF8FCD" w14:textId="77777777" w:rsidTr="00AF3142">
        <w:tc>
          <w:tcPr>
            <w:tcW w:w="562" w:type="dxa"/>
          </w:tcPr>
          <w:p w14:paraId="4AF31391" w14:textId="77777777" w:rsidR="006535E4" w:rsidRPr="000331DF" w:rsidRDefault="006535E4" w:rsidP="002D6661">
            <w:pPr>
              <w:rPr>
                <w:rFonts w:ascii="Arial" w:hAnsi="Arial" w:cs="Arial"/>
                <w:sz w:val="24"/>
                <w:szCs w:val="24"/>
              </w:rPr>
            </w:pPr>
          </w:p>
          <w:p w14:paraId="6A428FAB" w14:textId="77777777" w:rsidR="006535E4" w:rsidRPr="000331DF" w:rsidRDefault="006535E4" w:rsidP="002D6661">
            <w:pPr>
              <w:rPr>
                <w:rFonts w:ascii="Arial" w:hAnsi="Arial" w:cs="Arial"/>
                <w:sz w:val="24"/>
                <w:szCs w:val="24"/>
              </w:rPr>
            </w:pPr>
            <w:r w:rsidRPr="000331DF">
              <w:rPr>
                <w:rFonts w:ascii="Arial" w:hAnsi="Arial" w:cs="Arial"/>
                <w:sz w:val="24"/>
                <w:szCs w:val="24"/>
              </w:rPr>
              <w:t>17</w:t>
            </w:r>
          </w:p>
        </w:tc>
        <w:tc>
          <w:tcPr>
            <w:tcW w:w="8666" w:type="dxa"/>
          </w:tcPr>
          <w:p w14:paraId="168E85D7" w14:textId="77777777" w:rsidR="006535E4" w:rsidRPr="000331DF" w:rsidRDefault="006535E4" w:rsidP="00A96FB3">
            <w:pPr>
              <w:spacing w:after="120"/>
              <w:jc w:val="both"/>
              <w:rPr>
                <w:rFonts w:ascii="Arial" w:hAnsi="Arial" w:cs="Arial"/>
                <w:sz w:val="24"/>
                <w:szCs w:val="24"/>
              </w:rPr>
            </w:pPr>
            <w:r w:rsidRPr="000331DF">
              <w:rPr>
                <w:rFonts w:ascii="Arial" w:hAnsi="Arial" w:cs="Arial"/>
                <w:sz w:val="24"/>
                <w:szCs w:val="24"/>
              </w:rPr>
              <w:t xml:space="preserve">Working with vulnerable service users </w:t>
            </w:r>
            <w:r w:rsidRPr="000331DF">
              <w:rPr>
                <w:rFonts w:ascii="Arial" w:hAnsi="Arial" w:cs="Arial"/>
                <w:i/>
                <w:sz w:val="24"/>
                <w:szCs w:val="24"/>
              </w:rPr>
              <w:t>(</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children with disabilities; the elderly; children/adults with learning difficulties; alcohol/drug abusers).</w:t>
            </w:r>
          </w:p>
        </w:tc>
        <w:tc>
          <w:tcPr>
            <w:tcW w:w="720" w:type="dxa"/>
            <w:vAlign w:val="center"/>
          </w:tcPr>
          <w:p w14:paraId="74B1401A"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gridSpan w:val="2"/>
            <w:vAlign w:val="center"/>
          </w:tcPr>
          <w:p w14:paraId="4EF50BB9"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6B8F86C8" w14:textId="77777777" w:rsidTr="00AF3142">
        <w:tc>
          <w:tcPr>
            <w:tcW w:w="562" w:type="dxa"/>
          </w:tcPr>
          <w:p w14:paraId="1ACC6BEA" w14:textId="77777777" w:rsidR="006535E4" w:rsidRPr="000331DF" w:rsidRDefault="006535E4" w:rsidP="002D6661">
            <w:pPr>
              <w:rPr>
                <w:rFonts w:ascii="Arial" w:hAnsi="Arial" w:cs="Arial"/>
                <w:sz w:val="24"/>
                <w:szCs w:val="24"/>
              </w:rPr>
            </w:pPr>
          </w:p>
          <w:p w14:paraId="2F54AB94" w14:textId="77777777" w:rsidR="006535E4" w:rsidRPr="000331DF" w:rsidRDefault="006535E4" w:rsidP="002D6661">
            <w:pPr>
              <w:rPr>
                <w:rFonts w:ascii="Arial" w:hAnsi="Arial" w:cs="Arial"/>
                <w:sz w:val="24"/>
                <w:szCs w:val="24"/>
              </w:rPr>
            </w:pPr>
            <w:r w:rsidRPr="000331DF">
              <w:rPr>
                <w:rFonts w:ascii="Arial" w:hAnsi="Arial" w:cs="Arial"/>
                <w:sz w:val="24"/>
                <w:szCs w:val="24"/>
              </w:rPr>
              <w:t>18</w:t>
            </w:r>
          </w:p>
        </w:tc>
        <w:tc>
          <w:tcPr>
            <w:tcW w:w="8666" w:type="dxa"/>
          </w:tcPr>
          <w:p w14:paraId="5E470FC0" w14:textId="77777777" w:rsidR="006535E4" w:rsidRPr="000331DF" w:rsidRDefault="006535E4" w:rsidP="00A96FB3">
            <w:pPr>
              <w:spacing w:after="120"/>
              <w:jc w:val="both"/>
              <w:rPr>
                <w:rFonts w:ascii="Arial" w:hAnsi="Arial" w:cs="Arial"/>
                <w:i/>
                <w:sz w:val="24"/>
                <w:szCs w:val="24"/>
              </w:rPr>
            </w:pPr>
            <w:r w:rsidRPr="000331DF">
              <w:rPr>
                <w:rFonts w:ascii="Arial" w:hAnsi="Arial" w:cs="Arial"/>
                <w:sz w:val="24"/>
                <w:szCs w:val="24"/>
              </w:rPr>
              <w:t xml:space="preserve">Work involving repetitive movements or forced posture </w:t>
            </w:r>
            <w:r w:rsidRPr="000331DF">
              <w:rPr>
                <w:rFonts w:ascii="Arial" w:hAnsi="Arial" w:cs="Arial"/>
                <w:i/>
                <w:sz w:val="24"/>
                <w:szCs w:val="24"/>
              </w:rPr>
              <w:t>(</w:t>
            </w:r>
            <w:proofErr w:type="gramStart"/>
            <w:r w:rsidRPr="000331DF">
              <w:rPr>
                <w:rFonts w:ascii="Arial" w:hAnsi="Arial" w:cs="Arial"/>
                <w:i/>
                <w:sz w:val="24"/>
                <w:szCs w:val="24"/>
              </w:rPr>
              <w:t>e.g.</w:t>
            </w:r>
            <w:proofErr w:type="gramEnd"/>
            <w:r w:rsidRPr="000331DF">
              <w:rPr>
                <w:rFonts w:ascii="Arial" w:hAnsi="Arial" w:cs="Arial"/>
                <w:i/>
                <w:sz w:val="24"/>
                <w:szCs w:val="24"/>
              </w:rPr>
              <w:t xml:space="preserve"> twisting, screwing, movements of the hands wrists, arms and/or shoulders awkward body and limb posture or excessive force, bending, kneeling).</w:t>
            </w:r>
          </w:p>
        </w:tc>
        <w:tc>
          <w:tcPr>
            <w:tcW w:w="720" w:type="dxa"/>
            <w:vAlign w:val="center"/>
          </w:tcPr>
          <w:p w14:paraId="6734216C"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gridSpan w:val="2"/>
            <w:vAlign w:val="center"/>
          </w:tcPr>
          <w:p w14:paraId="55F322EB"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r w:rsidR="006535E4" w:rsidRPr="000331DF" w14:paraId="6D60984C" w14:textId="77777777" w:rsidTr="00AF3142">
        <w:tc>
          <w:tcPr>
            <w:tcW w:w="562" w:type="dxa"/>
          </w:tcPr>
          <w:p w14:paraId="7C3298B2" w14:textId="77777777" w:rsidR="006535E4" w:rsidRPr="000331DF" w:rsidRDefault="006535E4" w:rsidP="002D6661">
            <w:pPr>
              <w:rPr>
                <w:rFonts w:ascii="Arial" w:hAnsi="Arial" w:cs="Arial"/>
                <w:sz w:val="24"/>
                <w:szCs w:val="24"/>
              </w:rPr>
            </w:pPr>
          </w:p>
          <w:p w14:paraId="3C18D030" w14:textId="77777777" w:rsidR="006535E4" w:rsidRPr="000331DF" w:rsidRDefault="006535E4" w:rsidP="002D6661">
            <w:pPr>
              <w:rPr>
                <w:rFonts w:ascii="Arial" w:hAnsi="Arial" w:cs="Arial"/>
                <w:sz w:val="24"/>
                <w:szCs w:val="24"/>
              </w:rPr>
            </w:pPr>
            <w:r w:rsidRPr="000331DF">
              <w:rPr>
                <w:rFonts w:ascii="Arial" w:hAnsi="Arial" w:cs="Arial"/>
                <w:sz w:val="24"/>
                <w:szCs w:val="24"/>
              </w:rPr>
              <w:t>19</w:t>
            </w:r>
          </w:p>
        </w:tc>
        <w:tc>
          <w:tcPr>
            <w:tcW w:w="8666" w:type="dxa"/>
          </w:tcPr>
          <w:p w14:paraId="1EF78E17" w14:textId="77777777" w:rsidR="006535E4" w:rsidRPr="000331DF" w:rsidRDefault="006535E4" w:rsidP="00A96FB3">
            <w:pPr>
              <w:spacing w:after="120"/>
              <w:jc w:val="both"/>
              <w:rPr>
                <w:rFonts w:ascii="Arial" w:hAnsi="Arial" w:cs="Arial"/>
                <w:i/>
                <w:sz w:val="24"/>
                <w:szCs w:val="24"/>
              </w:rPr>
            </w:pPr>
            <w:r w:rsidRPr="000331DF">
              <w:rPr>
                <w:rFonts w:ascii="Arial" w:hAnsi="Arial" w:cs="Arial"/>
                <w:sz w:val="24"/>
                <w:szCs w:val="24"/>
              </w:rPr>
              <w:t xml:space="preserve">Work as a regular display screen user </w:t>
            </w:r>
            <w:r w:rsidRPr="000331DF">
              <w:rPr>
                <w:rFonts w:ascii="Arial" w:hAnsi="Arial" w:cs="Arial"/>
                <w:i/>
                <w:sz w:val="24"/>
                <w:szCs w:val="24"/>
              </w:rPr>
              <w:t xml:space="preserve">(where more than </w:t>
            </w:r>
            <w:r w:rsidRPr="000331DF">
              <w:rPr>
                <w:rFonts w:ascii="Arial" w:hAnsi="Arial" w:cs="Arial"/>
                <w:i/>
                <w:sz w:val="24"/>
                <w:szCs w:val="24"/>
                <w:vertAlign w:val="superscript"/>
              </w:rPr>
              <w:t>1</w:t>
            </w:r>
            <w:r w:rsidRPr="000331DF">
              <w:rPr>
                <w:rFonts w:ascii="Arial" w:hAnsi="Arial" w:cs="Arial"/>
                <w:i/>
                <w:sz w:val="24"/>
                <w:szCs w:val="24"/>
              </w:rPr>
              <w:t>/</w:t>
            </w:r>
            <w:r w:rsidRPr="000331DF">
              <w:rPr>
                <w:rFonts w:ascii="Arial" w:hAnsi="Arial" w:cs="Arial"/>
                <w:i/>
                <w:sz w:val="24"/>
                <w:szCs w:val="24"/>
                <w:vertAlign w:val="subscript"/>
              </w:rPr>
              <w:t>3</w:t>
            </w:r>
            <w:r w:rsidRPr="000331DF">
              <w:rPr>
                <w:rFonts w:ascii="Arial" w:hAnsi="Arial" w:cs="Arial"/>
                <w:i/>
                <w:sz w:val="24"/>
                <w:szCs w:val="24"/>
              </w:rPr>
              <w:t xml:space="preserve"> of a person's time is spent using DSE continuously over any </w:t>
            </w:r>
            <w:proofErr w:type="gramStart"/>
            <w:r w:rsidRPr="000331DF">
              <w:rPr>
                <w:rFonts w:ascii="Arial" w:hAnsi="Arial" w:cs="Arial"/>
                <w:i/>
                <w:sz w:val="24"/>
                <w:szCs w:val="24"/>
              </w:rPr>
              <w:t>1 month</w:t>
            </w:r>
            <w:proofErr w:type="gramEnd"/>
            <w:r w:rsidRPr="000331DF">
              <w:rPr>
                <w:rFonts w:ascii="Arial" w:hAnsi="Arial" w:cs="Arial"/>
                <w:i/>
                <w:sz w:val="24"/>
                <w:szCs w:val="24"/>
              </w:rPr>
              <w:t xml:space="preserve"> period).</w:t>
            </w:r>
          </w:p>
        </w:tc>
        <w:tc>
          <w:tcPr>
            <w:tcW w:w="720" w:type="dxa"/>
            <w:vAlign w:val="center"/>
          </w:tcPr>
          <w:p w14:paraId="1A12DB3B"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ed/>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c>
          <w:tcPr>
            <w:tcW w:w="600" w:type="dxa"/>
            <w:gridSpan w:val="2"/>
            <w:vAlign w:val="center"/>
          </w:tcPr>
          <w:p w14:paraId="607115DD" w14:textId="77777777" w:rsidR="006535E4" w:rsidRPr="000331DF" w:rsidRDefault="006535E4" w:rsidP="0085383D">
            <w:pPr>
              <w:jc w:val="center"/>
              <w:rPr>
                <w:rFonts w:ascii="Arial" w:hAnsi="Arial" w:cs="Arial"/>
                <w:sz w:val="24"/>
                <w:szCs w:val="24"/>
              </w:rPr>
            </w:pPr>
            <w:r w:rsidRPr="000331DF">
              <w:rPr>
                <w:rFonts w:ascii="Arial" w:hAnsi="Arial" w:cs="Arial"/>
                <w:b/>
                <w:sz w:val="24"/>
                <w:szCs w:val="24"/>
              </w:rPr>
              <w:fldChar w:fldCharType="begin">
                <w:ffData>
                  <w:name w:val="Check1"/>
                  <w:enabled/>
                  <w:calcOnExit w:val="0"/>
                  <w:checkBox>
                    <w:sizeAuto/>
                    <w:default w:val="0"/>
                  </w:checkBox>
                </w:ffData>
              </w:fldChar>
            </w:r>
            <w:r w:rsidRPr="000331DF">
              <w:rPr>
                <w:rFonts w:ascii="Arial" w:hAnsi="Arial" w:cs="Arial"/>
                <w:b/>
                <w:sz w:val="24"/>
                <w:szCs w:val="24"/>
              </w:rPr>
              <w:instrText xml:space="preserve"> FORMCHECKBOX </w:instrText>
            </w:r>
            <w:r w:rsidR="003D3413">
              <w:rPr>
                <w:rFonts w:ascii="Arial" w:hAnsi="Arial" w:cs="Arial"/>
                <w:b/>
                <w:sz w:val="24"/>
                <w:szCs w:val="24"/>
              </w:rPr>
            </w:r>
            <w:r w:rsidR="003D3413">
              <w:rPr>
                <w:rFonts w:ascii="Arial" w:hAnsi="Arial" w:cs="Arial"/>
                <w:b/>
                <w:sz w:val="24"/>
                <w:szCs w:val="24"/>
              </w:rPr>
              <w:fldChar w:fldCharType="separate"/>
            </w:r>
            <w:r w:rsidRPr="000331DF">
              <w:rPr>
                <w:rFonts w:ascii="Arial" w:hAnsi="Arial" w:cs="Arial"/>
                <w:b/>
                <w:sz w:val="24"/>
                <w:szCs w:val="24"/>
              </w:rPr>
              <w:fldChar w:fldCharType="end"/>
            </w:r>
          </w:p>
        </w:tc>
      </w:tr>
    </w:tbl>
    <w:p w14:paraId="2DBF93B9" w14:textId="77777777" w:rsidR="006535E4" w:rsidRPr="000331DF" w:rsidRDefault="006535E4" w:rsidP="00547250">
      <w:pPr>
        <w:rPr>
          <w:rFonts w:ascii="Arial" w:hAnsi="Arial" w:cs="Arial"/>
          <w:sz w:val="24"/>
          <w:szCs w:val="24"/>
        </w:rPr>
      </w:pPr>
    </w:p>
    <w:p w14:paraId="2992DA47" w14:textId="77777777" w:rsidR="006535E4" w:rsidRPr="000331DF" w:rsidRDefault="006535E4" w:rsidP="00547250">
      <w:pPr>
        <w:rPr>
          <w:rFonts w:ascii="Arial" w:hAnsi="Arial" w:cs="Arial"/>
          <w:sz w:val="24"/>
          <w:szCs w:val="24"/>
        </w:rPr>
      </w:pPr>
      <w:r w:rsidRPr="000331DF">
        <w:rPr>
          <w:rFonts w:ascii="Arial" w:hAnsi="Arial" w:cs="Arial"/>
          <w:sz w:val="24"/>
          <w:szCs w:val="24"/>
        </w:rPr>
        <w:t>Any other occupational hazards/comments that you consider to be relevant to the post which are not included above:</w:t>
      </w:r>
    </w:p>
    <w:p w14:paraId="232A5AA8" w14:textId="47B6DB87" w:rsidR="006535E4" w:rsidRPr="000331DF" w:rsidRDefault="00F048A2" w:rsidP="002115D8">
      <w:pPr>
        <w:rPr>
          <w:rFonts w:ascii="Arial" w:hAnsi="Arial" w:cs="Arial"/>
          <w:sz w:val="24"/>
          <w:szCs w:val="24"/>
        </w:rPr>
      </w:pPr>
      <w:r>
        <w:rPr>
          <w:rFonts w:ascii="Arial" w:hAnsi="Arial" w:cs="Arial"/>
          <w:sz w:val="24"/>
          <w:szCs w:val="24"/>
        </w:rPr>
        <w:t>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664"/>
        <w:gridCol w:w="1440"/>
        <w:gridCol w:w="3233"/>
      </w:tblGrid>
      <w:tr w:rsidR="006535E4" w:rsidRPr="000331DF" w14:paraId="11A5D1FB" w14:textId="77777777" w:rsidTr="00504833">
        <w:tc>
          <w:tcPr>
            <w:tcW w:w="5748" w:type="dxa"/>
            <w:gridSpan w:val="2"/>
          </w:tcPr>
          <w:p w14:paraId="02A5EE5E" w14:textId="77777777" w:rsidR="006535E4" w:rsidRPr="000331DF" w:rsidRDefault="006535E4" w:rsidP="002A5733">
            <w:pPr>
              <w:rPr>
                <w:rFonts w:ascii="Arial" w:hAnsi="Arial" w:cs="Arial"/>
                <w:b/>
                <w:sz w:val="24"/>
                <w:szCs w:val="24"/>
              </w:rPr>
            </w:pPr>
            <w:r w:rsidRPr="000331DF">
              <w:rPr>
                <w:rFonts w:ascii="Arial" w:hAnsi="Arial" w:cs="Arial"/>
                <w:b/>
                <w:sz w:val="24"/>
                <w:szCs w:val="24"/>
              </w:rPr>
              <w:t xml:space="preserve">Head of Service/Headteacher/Line Manager </w:t>
            </w:r>
            <w:r w:rsidRPr="000331DF">
              <w:rPr>
                <w:rFonts w:ascii="Arial" w:hAnsi="Arial" w:cs="Arial"/>
                <w:b/>
                <w:i/>
                <w:sz w:val="24"/>
                <w:szCs w:val="24"/>
              </w:rPr>
              <w:t>(please print)</w:t>
            </w:r>
          </w:p>
        </w:tc>
        <w:tc>
          <w:tcPr>
            <w:tcW w:w="4673" w:type="dxa"/>
            <w:gridSpan w:val="2"/>
          </w:tcPr>
          <w:p w14:paraId="32B62B3F" w14:textId="77777777" w:rsidR="006535E4" w:rsidRPr="000331DF" w:rsidRDefault="006535E4" w:rsidP="002115D8">
            <w:pPr>
              <w:rPr>
                <w:rFonts w:ascii="Arial" w:hAnsi="Arial" w:cs="Arial"/>
                <w:b/>
                <w:sz w:val="24"/>
                <w:szCs w:val="24"/>
              </w:rPr>
            </w:pPr>
            <w:r w:rsidRPr="000331DF">
              <w:rPr>
                <w:rFonts w:ascii="Arial" w:hAnsi="Arial" w:cs="Arial"/>
                <w:sz w:val="24"/>
                <w:szCs w:val="24"/>
              </w:rPr>
              <w:fldChar w:fldCharType="begin">
                <w:ffData>
                  <w:name w:val="Text16"/>
                  <w:enabled/>
                  <w:calcOnExit w:val="0"/>
                  <w:textInput/>
                </w:ffData>
              </w:fldChar>
            </w:r>
            <w:r w:rsidRPr="000331DF">
              <w:rPr>
                <w:rFonts w:ascii="Arial" w:hAnsi="Arial" w:cs="Arial"/>
                <w:sz w:val="24"/>
                <w:szCs w:val="24"/>
              </w:rPr>
              <w:instrText xml:space="preserve"> FORMTEXT </w:instrText>
            </w:r>
            <w:r w:rsidRPr="000331DF">
              <w:rPr>
                <w:rFonts w:ascii="Arial" w:hAnsi="Arial" w:cs="Arial"/>
                <w:sz w:val="24"/>
                <w:szCs w:val="24"/>
              </w:rPr>
            </w:r>
            <w:r w:rsidRPr="000331DF">
              <w:rPr>
                <w:rFonts w:ascii="Arial" w:hAnsi="Arial" w:cs="Arial"/>
                <w:sz w:val="24"/>
                <w:szCs w:val="24"/>
              </w:rPr>
              <w:fldChar w:fldCharType="separate"/>
            </w:r>
            <w:r w:rsidRPr="000331DF">
              <w:rPr>
                <w:rFonts w:ascii="Arial" w:hAnsi="Arial" w:cs="Arial"/>
                <w:noProof/>
                <w:sz w:val="24"/>
                <w:szCs w:val="24"/>
              </w:rPr>
              <w:t xml:space="preserve">Debbie King </w:t>
            </w:r>
            <w:r w:rsidRPr="000331DF">
              <w:rPr>
                <w:rFonts w:ascii="Arial" w:hAnsi="Arial" w:cs="Arial"/>
                <w:sz w:val="24"/>
                <w:szCs w:val="24"/>
              </w:rPr>
              <w:fldChar w:fldCharType="end"/>
            </w:r>
          </w:p>
        </w:tc>
      </w:tr>
      <w:tr w:rsidR="006535E4" w:rsidRPr="000331DF" w14:paraId="6E475B23" w14:textId="77777777" w:rsidTr="00E517C8">
        <w:tc>
          <w:tcPr>
            <w:tcW w:w="2084" w:type="dxa"/>
          </w:tcPr>
          <w:p w14:paraId="2175363E" w14:textId="77777777" w:rsidR="006535E4" w:rsidRPr="000331DF" w:rsidRDefault="006535E4" w:rsidP="002115D8">
            <w:pPr>
              <w:rPr>
                <w:rFonts w:ascii="Arial" w:hAnsi="Arial" w:cs="Arial"/>
                <w:b/>
                <w:sz w:val="24"/>
                <w:szCs w:val="24"/>
              </w:rPr>
            </w:pPr>
            <w:r w:rsidRPr="000331DF">
              <w:rPr>
                <w:rFonts w:ascii="Arial" w:hAnsi="Arial" w:cs="Arial"/>
                <w:b/>
                <w:sz w:val="24"/>
                <w:szCs w:val="24"/>
              </w:rPr>
              <w:t>Telephone Number:</w:t>
            </w:r>
          </w:p>
        </w:tc>
        <w:tc>
          <w:tcPr>
            <w:tcW w:w="3664" w:type="dxa"/>
          </w:tcPr>
          <w:p w14:paraId="28AEBADF" w14:textId="77777777" w:rsidR="006535E4" w:rsidRPr="000331DF" w:rsidRDefault="006535E4" w:rsidP="002115D8">
            <w:pPr>
              <w:rPr>
                <w:rFonts w:ascii="Arial" w:hAnsi="Arial" w:cs="Arial"/>
                <w:sz w:val="24"/>
                <w:szCs w:val="24"/>
              </w:rPr>
            </w:pPr>
            <w:r w:rsidRPr="000331DF">
              <w:rPr>
                <w:rFonts w:ascii="Arial" w:hAnsi="Arial" w:cs="Arial"/>
                <w:sz w:val="24"/>
                <w:szCs w:val="24"/>
              </w:rPr>
              <w:fldChar w:fldCharType="begin">
                <w:ffData>
                  <w:name w:val="Text16"/>
                  <w:enabled/>
                  <w:calcOnExit w:val="0"/>
                  <w:textInput/>
                </w:ffData>
              </w:fldChar>
            </w:r>
            <w:r w:rsidRPr="000331DF">
              <w:rPr>
                <w:rFonts w:ascii="Arial" w:hAnsi="Arial" w:cs="Arial"/>
                <w:sz w:val="24"/>
                <w:szCs w:val="24"/>
              </w:rPr>
              <w:instrText xml:space="preserve"> FORMTEXT </w:instrText>
            </w:r>
            <w:r w:rsidRPr="000331DF">
              <w:rPr>
                <w:rFonts w:ascii="Arial" w:hAnsi="Arial" w:cs="Arial"/>
                <w:sz w:val="24"/>
                <w:szCs w:val="24"/>
              </w:rPr>
            </w:r>
            <w:r w:rsidRPr="000331DF">
              <w:rPr>
                <w:rFonts w:ascii="Arial" w:hAnsi="Arial" w:cs="Arial"/>
                <w:sz w:val="24"/>
                <w:szCs w:val="24"/>
              </w:rPr>
              <w:fldChar w:fldCharType="separate"/>
            </w:r>
            <w:r w:rsidRPr="000331DF">
              <w:rPr>
                <w:rFonts w:ascii="Arial" w:hAnsi="Arial" w:cs="Arial"/>
                <w:noProof/>
                <w:sz w:val="24"/>
                <w:szCs w:val="24"/>
              </w:rPr>
              <w:t>01772 534195</w:t>
            </w:r>
            <w:r w:rsidRPr="000331DF">
              <w:rPr>
                <w:rFonts w:ascii="Arial" w:hAnsi="Arial" w:cs="Arial"/>
                <w:sz w:val="24"/>
                <w:szCs w:val="24"/>
              </w:rPr>
              <w:fldChar w:fldCharType="end"/>
            </w:r>
          </w:p>
        </w:tc>
        <w:tc>
          <w:tcPr>
            <w:tcW w:w="1440" w:type="dxa"/>
          </w:tcPr>
          <w:p w14:paraId="5243C864" w14:textId="77777777" w:rsidR="006535E4" w:rsidRPr="000331DF" w:rsidRDefault="006535E4" w:rsidP="002115D8">
            <w:pPr>
              <w:rPr>
                <w:rFonts w:ascii="Arial" w:hAnsi="Arial" w:cs="Arial"/>
                <w:b/>
                <w:sz w:val="24"/>
                <w:szCs w:val="24"/>
              </w:rPr>
            </w:pPr>
            <w:r w:rsidRPr="000331DF">
              <w:rPr>
                <w:rFonts w:ascii="Arial" w:hAnsi="Arial" w:cs="Arial"/>
                <w:b/>
                <w:sz w:val="24"/>
                <w:szCs w:val="24"/>
              </w:rPr>
              <w:t>Date:</w:t>
            </w:r>
          </w:p>
        </w:tc>
        <w:tc>
          <w:tcPr>
            <w:tcW w:w="3233" w:type="dxa"/>
          </w:tcPr>
          <w:p w14:paraId="0D6B73D5" w14:textId="6B77921A" w:rsidR="006535E4" w:rsidRPr="000331DF" w:rsidRDefault="00246A84" w:rsidP="002115D8">
            <w:pPr>
              <w:rPr>
                <w:rFonts w:ascii="Arial" w:hAnsi="Arial" w:cs="Arial"/>
                <w:b/>
                <w:sz w:val="24"/>
                <w:szCs w:val="24"/>
              </w:rPr>
            </w:pPr>
            <w:r>
              <w:rPr>
                <w:rFonts w:ascii="Arial" w:hAnsi="Arial" w:cs="Arial"/>
                <w:sz w:val="24"/>
                <w:szCs w:val="24"/>
              </w:rPr>
              <w:t>25/04/2022</w:t>
            </w:r>
          </w:p>
        </w:tc>
      </w:tr>
    </w:tbl>
    <w:p w14:paraId="428046B9" w14:textId="77777777" w:rsidR="006535E4" w:rsidRPr="000331DF" w:rsidRDefault="006535E4" w:rsidP="00C945F5">
      <w:pPr>
        <w:pStyle w:val="PlainText"/>
        <w:jc w:val="both"/>
        <w:rPr>
          <w:rFonts w:cs="Arial"/>
          <w:color w:val="0000FF"/>
          <w:szCs w:val="24"/>
        </w:rPr>
      </w:pPr>
    </w:p>
    <w:p w14:paraId="4E260E88" w14:textId="77777777" w:rsidR="006535E4" w:rsidRPr="000331DF" w:rsidRDefault="006535E4" w:rsidP="00C945F5">
      <w:pPr>
        <w:pStyle w:val="PlainText"/>
        <w:jc w:val="both"/>
        <w:rPr>
          <w:rFonts w:cs="Arial"/>
          <w:color w:val="0000FF"/>
          <w:szCs w:val="24"/>
        </w:rPr>
      </w:pPr>
    </w:p>
    <w:tbl>
      <w:tblPr>
        <w:tblW w:w="0" w:type="auto"/>
        <w:tblCellMar>
          <w:left w:w="0" w:type="dxa"/>
          <w:right w:w="0" w:type="dxa"/>
        </w:tblCellMar>
        <w:tblLook w:val="04A0" w:firstRow="1" w:lastRow="0" w:firstColumn="1" w:lastColumn="0" w:noHBand="0" w:noVBand="1"/>
      </w:tblPr>
      <w:tblGrid>
        <w:gridCol w:w="1612"/>
      </w:tblGrid>
      <w:tr w:rsidR="006535E4" w14:paraId="1E5BBD1D" w14:textId="77777777" w:rsidTr="006522BE">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512095" w14:textId="77777777" w:rsidR="006535E4" w:rsidRDefault="006535E4">
            <w:pPr>
              <w:rPr>
                <w:rFonts w:eastAsia="Calibri" w:cs="Arial"/>
                <w:color w:val="800000"/>
              </w:rPr>
            </w:pPr>
            <w:r>
              <w:rPr>
                <w:color w:val="800000"/>
              </w:rPr>
              <w:t>V1.4</w:t>
            </w:r>
          </w:p>
        </w:tc>
      </w:tr>
      <w:tr w:rsidR="006535E4" w14:paraId="0B1E4B32" w14:textId="77777777" w:rsidTr="006522BE">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B1DD" w14:textId="77777777" w:rsidR="006535E4" w:rsidRDefault="006535E4" w:rsidP="008D452C">
            <w:pPr>
              <w:rPr>
                <w:rFonts w:eastAsia="Calibri" w:cs="Arial"/>
                <w:color w:val="800000"/>
              </w:rPr>
            </w:pPr>
            <w:r>
              <w:rPr>
                <w:color w:val="800000"/>
              </w:rPr>
              <w:t>05/04/2016</w:t>
            </w:r>
          </w:p>
        </w:tc>
      </w:tr>
    </w:tbl>
    <w:p w14:paraId="243783D3" w14:textId="77777777" w:rsidR="006535E4" w:rsidRPr="00AA3D6A" w:rsidRDefault="006535E4" w:rsidP="00C945F5">
      <w:pPr>
        <w:pStyle w:val="PlainText"/>
        <w:jc w:val="both"/>
        <w:rPr>
          <w:vanish/>
          <w:color w:val="0000FF"/>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5FFA62BF" w14:textId="20F50439" w:rsid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AF3D" w14:textId="77777777" w:rsidR="000768FB" w:rsidRDefault="000768FB" w:rsidP="009373D4">
      <w:pPr>
        <w:spacing w:after="0" w:line="240" w:lineRule="auto"/>
      </w:pPr>
      <w:r>
        <w:separator/>
      </w:r>
    </w:p>
  </w:endnote>
  <w:endnote w:type="continuationSeparator" w:id="0">
    <w:p w14:paraId="17253200" w14:textId="77777777" w:rsidR="000768FB" w:rsidRDefault="000768FB"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79CB" w14:textId="77777777" w:rsidR="000768FB" w:rsidRDefault="000768FB" w:rsidP="009373D4">
      <w:pPr>
        <w:spacing w:after="0" w:line="240" w:lineRule="auto"/>
      </w:pPr>
      <w:r>
        <w:separator/>
      </w:r>
    </w:p>
  </w:footnote>
  <w:footnote w:type="continuationSeparator" w:id="0">
    <w:p w14:paraId="3B1FC7CF" w14:textId="77777777" w:rsidR="000768FB" w:rsidRDefault="000768FB"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E591" w14:textId="4B4C7F0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45pt;height:317.1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0B71"/>
    <w:multiLevelType w:val="hybridMultilevel"/>
    <w:tmpl w:val="650CE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919FA"/>
    <w:multiLevelType w:val="hybridMultilevel"/>
    <w:tmpl w:val="155CE074"/>
    <w:lvl w:ilvl="0" w:tplc="2BC8DF2C">
      <w:numFmt w:val="bullet"/>
      <w:lvlText w:val="•"/>
      <w:lvlJc w:val="left"/>
      <w:pPr>
        <w:ind w:left="1080" w:hanging="72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40242D"/>
    <w:multiLevelType w:val="hybridMultilevel"/>
    <w:tmpl w:val="1770A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055FF1"/>
    <w:multiLevelType w:val="hybridMultilevel"/>
    <w:tmpl w:val="5E1AA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53B02AD"/>
    <w:multiLevelType w:val="hybridMultilevel"/>
    <w:tmpl w:val="A134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564E5A"/>
    <w:multiLevelType w:val="hybridMultilevel"/>
    <w:tmpl w:val="46F6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20"/>
  </w:num>
  <w:num w:numId="5">
    <w:abstractNumId w:val="10"/>
  </w:num>
  <w:num w:numId="6">
    <w:abstractNumId w:val="22"/>
  </w:num>
  <w:num w:numId="7">
    <w:abstractNumId w:val="12"/>
  </w:num>
  <w:num w:numId="8">
    <w:abstractNumId w:val="26"/>
  </w:num>
  <w:num w:numId="9">
    <w:abstractNumId w:val="9"/>
  </w:num>
  <w:num w:numId="10">
    <w:abstractNumId w:val="13"/>
  </w:num>
  <w:num w:numId="11">
    <w:abstractNumId w:val="0"/>
  </w:num>
  <w:num w:numId="12">
    <w:abstractNumId w:val="15"/>
  </w:num>
  <w:num w:numId="13">
    <w:abstractNumId w:val="7"/>
  </w:num>
  <w:num w:numId="14">
    <w:abstractNumId w:val="8"/>
  </w:num>
  <w:num w:numId="15">
    <w:abstractNumId w:val="21"/>
  </w:num>
  <w:num w:numId="16">
    <w:abstractNumId w:val="25"/>
  </w:num>
  <w:num w:numId="17">
    <w:abstractNumId w:val="2"/>
  </w:num>
  <w:num w:numId="18">
    <w:abstractNumId w:val="19"/>
  </w:num>
  <w:num w:numId="19">
    <w:abstractNumId w:val="5"/>
  </w:num>
  <w:num w:numId="20">
    <w:abstractNumId w:val="16"/>
  </w:num>
  <w:num w:numId="21">
    <w:abstractNumId w:val="11"/>
  </w:num>
  <w:num w:numId="22">
    <w:abstractNumId w:val="6"/>
  </w:num>
  <w:num w:numId="23">
    <w:abstractNumId w:val="3"/>
  </w:num>
  <w:num w:numId="24">
    <w:abstractNumId w:val="1"/>
  </w:num>
  <w:num w:numId="25">
    <w:abstractNumId w:val="24"/>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00C4A"/>
    <w:rsid w:val="000034A1"/>
    <w:rsid w:val="000040CE"/>
    <w:rsid w:val="00013C94"/>
    <w:rsid w:val="000175E4"/>
    <w:rsid w:val="000240D6"/>
    <w:rsid w:val="000331DF"/>
    <w:rsid w:val="00037670"/>
    <w:rsid w:val="0004487A"/>
    <w:rsid w:val="000449C4"/>
    <w:rsid w:val="00051969"/>
    <w:rsid w:val="00065BA3"/>
    <w:rsid w:val="000768FB"/>
    <w:rsid w:val="00077CAB"/>
    <w:rsid w:val="00081256"/>
    <w:rsid w:val="00084A65"/>
    <w:rsid w:val="00087C26"/>
    <w:rsid w:val="00092AA1"/>
    <w:rsid w:val="00093214"/>
    <w:rsid w:val="000973F7"/>
    <w:rsid w:val="000A448B"/>
    <w:rsid w:val="000A63A0"/>
    <w:rsid w:val="000A76C4"/>
    <w:rsid w:val="000B5848"/>
    <w:rsid w:val="000C1FBC"/>
    <w:rsid w:val="000C48B4"/>
    <w:rsid w:val="000E376A"/>
    <w:rsid w:val="00104434"/>
    <w:rsid w:val="00110E62"/>
    <w:rsid w:val="00113903"/>
    <w:rsid w:val="0012367F"/>
    <w:rsid w:val="0012610E"/>
    <w:rsid w:val="001263A2"/>
    <w:rsid w:val="00134ADE"/>
    <w:rsid w:val="00141257"/>
    <w:rsid w:val="00152D8F"/>
    <w:rsid w:val="0016227C"/>
    <w:rsid w:val="00167572"/>
    <w:rsid w:val="00173FCC"/>
    <w:rsid w:val="00183C28"/>
    <w:rsid w:val="00184609"/>
    <w:rsid w:val="001873EA"/>
    <w:rsid w:val="0019135D"/>
    <w:rsid w:val="001A7954"/>
    <w:rsid w:val="001A7E63"/>
    <w:rsid w:val="001C213E"/>
    <w:rsid w:val="001C489D"/>
    <w:rsid w:val="001E1277"/>
    <w:rsid w:val="001E1319"/>
    <w:rsid w:val="001E576F"/>
    <w:rsid w:val="001E58DB"/>
    <w:rsid w:val="001F5F6B"/>
    <w:rsid w:val="002135A7"/>
    <w:rsid w:val="002210B5"/>
    <w:rsid w:val="002219BE"/>
    <w:rsid w:val="002318EF"/>
    <w:rsid w:val="00232B12"/>
    <w:rsid w:val="00241A19"/>
    <w:rsid w:val="00246A84"/>
    <w:rsid w:val="00253E42"/>
    <w:rsid w:val="00256580"/>
    <w:rsid w:val="00260963"/>
    <w:rsid w:val="002A2398"/>
    <w:rsid w:val="002B7281"/>
    <w:rsid w:val="002C4686"/>
    <w:rsid w:val="002D03B5"/>
    <w:rsid w:val="002D61C2"/>
    <w:rsid w:val="002E7FA3"/>
    <w:rsid w:val="002F177E"/>
    <w:rsid w:val="002F2672"/>
    <w:rsid w:val="002F69F4"/>
    <w:rsid w:val="003010A5"/>
    <w:rsid w:val="00304DDE"/>
    <w:rsid w:val="00306E01"/>
    <w:rsid w:val="00306ECA"/>
    <w:rsid w:val="00314AE2"/>
    <w:rsid w:val="00316031"/>
    <w:rsid w:val="0032566F"/>
    <w:rsid w:val="003331C1"/>
    <w:rsid w:val="003544B5"/>
    <w:rsid w:val="00375B79"/>
    <w:rsid w:val="00383A42"/>
    <w:rsid w:val="003917F5"/>
    <w:rsid w:val="003958D8"/>
    <w:rsid w:val="00396422"/>
    <w:rsid w:val="003A124E"/>
    <w:rsid w:val="003B3C18"/>
    <w:rsid w:val="003B5159"/>
    <w:rsid w:val="003C0B08"/>
    <w:rsid w:val="003C4985"/>
    <w:rsid w:val="003C57AB"/>
    <w:rsid w:val="003D01A7"/>
    <w:rsid w:val="003D3413"/>
    <w:rsid w:val="003D6C55"/>
    <w:rsid w:val="003E0AC5"/>
    <w:rsid w:val="003E16B3"/>
    <w:rsid w:val="003E7A0E"/>
    <w:rsid w:val="0040053E"/>
    <w:rsid w:val="004069CB"/>
    <w:rsid w:val="00416559"/>
    <w:rsid w:val="0042788C"/>
    <w:rsid w:val="00431200"/>
    <w:rsid w:val="00431B76"/>
    <w:rsid w:val="00436D06"/>
    <w:rsid w:val="00454521"/>
    <w:rsid w:val="00460A29"/>
    <w:rsid w:val="004719A7"/>
    <w:rsid w:val="00474C2C"/>
    <w:rsid w:val="00477885"/>
    <w:rsid w:val="00483CBF"/>
    <w:rsid w:val="0049033C"/>
    <w:rsid w:val="004B29BB"/>
    <w:rsid w:val="004B6736"/>
    <w:rsid w:val="004B7DF4"/>
    <w:rsid w:val="004E0A78"/>
    <w:rsid w:val="004E4458"/>
    <w:rsid w:val="004E7E0E"/>
    <w:rsid w:val="004F0FA5"/>
    <w:rsid w:val="004F1515"/>
    <w:rsid w:val="0050043B"/>
    <w:rsid w:val="00501B78"/>
    <w:rsid w:val="00503C77"/>
    <w:rsid w:val="005148BD"/>
    <w:rsid w:val="00530BF2"/>
    <w:rsid w:val="00534BB6"/>
    <w:rsid w:val="00536E13"/>
    <w:rsid w:val="00552572"/>
    <w:rsid w:val="00563831"/>
    <w:rsid w:val="005864C4"/>
    <w:rsid w:val="00591802"/>
    <w:rsid w:val="005971BA"/>
    <w:rsid w:val="005A0127"/>
    <w:rsid w:val="005A5904"/>
    <w:rsid w:val="005B45FC"/>
    <w:rsid w:val="005C5B48"/>
    <w:rsid w:val="005D29D4"/>
    <w:rsid w:val="005D5E5A"/>
    <w:rsid w:val="005E4780"/>
    <w:rsid w:val="005F0153"/>
    <w:rsid w:val="006026D2"/>
    <w:rsid w:val="00607A91"/>
    <w:rsid w:val="00625C17"/>
    <w:rsid w:val="00625C3B"/>
    <w:rsid w:val="00627BBB"/>
    <w:rsid w:val="00627F64"/>
    <w:rsid w:val="00645191"/>
    <w:rsid w:val="006535E4"/>
    <w:rsid w:val="0065567B"/>
    <w:rsid w:val="00666ED4"/>
    <w:rsid w:val="006672CA"/>
    <w:rsid w:val="00686894"/>
    <w:rsid w:val="006A1F24"/>
    <w:rsid w:val="006A7596"/>
    <w:rsid w:val="006B25CE"/>
    <w:rsid w:val="006B49C5"/>
    <w:rsid w:val="006B5443"/>
    <w:rsid w:val="006B6DBC"/>
    <w:rsid w:val="006D2A68"/>
    <w:rsid w:val="006D331F"/>
    <w:rsid w:val="006D46EA"/>
    <w:rsid w:val="006E21E4"/>
    <w:rsid w:val="006F10A8"/>
    <w:rsid w:val="0070453D"/>
    <w:rsid w:val="007046BD"/>
    <w:rsid w:val="00707946"/>
    <w:rsid w:val="00707A73"/>
    <w:rsid w:val="007151E9"/>
    <w:rsid w:val="007204A8"/>
    <w:rsid w:val="0072181F"/>
    <w:rsid w:val="00725524"/>
    <w:rsid w:val="00725DAB"/>
    <w:rsid w:val="0074628C"/>
    <w:rsid w:val="00746CF0"/>
    <w:rsid w:val="00761EF6"/>
    <w:rsid w:val="00783CD4"/>
    <w:rsid w:val="00784003"/>
    <w:rsid w:val="0079262E"/>
    <w:rsid w:val="00793C75"/>
    <w:rsid w:val="007A1CCA"/>
    <w:rsid w:val="007A2612"/>
    <w:rsid w:val="007B562B"/>
    <w:rsid w:val="007C117F"/>
    <w:rsid w:val="007D061E"/>
    <w:rsid w:val="007F6560"/>
    <w:rsid w:val="00800DA5"/>
    <w:rsid w:val="0082716E"/>
    <w:rsid w:val="00832780"/>
    <w:rsid w:val="00834218"/>
    <w:rsid w:val="008505F5"/>
    <w:rsid w:val="00851337"/>
    <w:rsid w:val="00854A68"/>
    <w:rsid w:val="00855E4C"/>
    <w:rsid w:val="00857881"/>
    <w:rsid w:val="00860EDB"/>
    <w:rsid w:val="0086491A"/>
    <w:rsid w:val="0087424C"/>
    <w:rsid w:val="00875388"/>
    <w:rsid w:val="00877FD0"/>
    <w:rsid w:val="0089625C"/>
    <w:rsid w:val="00897E4C"/>
    <w:rsid w:val="008A6083"/>
    <w:rsid w:val="008B38C2"/>
    <w:rsid w:val="008C5647"/>
    <w:rsid w:val="008C5766"/>
    <w:rsid w:val="008D01E1"/>
    <w:rsid w:val="008E50FB"/>
    <w:rsid w:val="008E6F52"/>
    <w:rsid w:val="008E779F"/>
    <w:rsid w:val="008F3FAC"/>
    <w:rsid w:val="00911FA9"/>
    <w:rsid w:val="00913B3E"/>
    <w:rsid w:val="00933597"/>
    <w:rsid w:val="00935AD3"/>
    <w:rsid w:val="00936A7A"/>
    <w:rsid w:val="009373D4"/>
    <w:rsid w:val="00941DE9"/>
    <w:rsid w:val="00942209"/>
    <w:rsid w:val="00942796"/>
    <w:rsid w:val="00942FD0"/>
    <w:rsid w:val="0094645D"/>
    <w:rsid w:val="00946AFC"/>
    <w:rsid w:val="00955CC9"/>
    <w:rsid w:val="00961964"/>
    <w:rsid w:val="00963600"/>
    <w:rsid w:val="0096440C"/>
    <w:rsid w:val="00964A52"/>
    <w:rsid w:val="00980211"/>
    <w:rsid w:val="00980D38"/>
    <w:rsid w:val="00987047"/>
    <w:rsid w:val="00994A8A"/>
    <w:rsid w:val="009A03CF"/>
    <w:rsid w:val="009A2E79"/>
    <w:rsid w:val="009B6E64"/>
    <w:rsid w:val="009C49D8"/>
    <w:rsid w:val="009C7079"/>
    <w:rsid w:val="009D26C7"/>
    <w:rsid w:val="009D27FD"/>
    <w:rsid w:val="00A032B0"/>
    <w:rsid w:val="00A0352F"/>
    <w:rsid w:val="00A14E73"/>
    <w:rsid w:val="00A2271A"/>
    <w:rsid w:val="00A26D6A"/>
    <w:rsid w:val="00A30D84"/>
    <w:rsid w:val="00A447BE"/>
    <w:rsid w:val="00A45726"/>
    <w:rsid w:val="00A54C31"/>
    <w:rsid w:val="00A56A11"/>
    <w:rsid w:val="00A63E2B"/>
    <w:rsid w:val="00A712CB"/>
    <w:rsid w:val="00A72A27"/>
    <w:rsid w:val="00A7451A"/>
    <w:rsid w:val="00A7579B"/>
    <w:rsid w:val="00A757CA"/>
    <w:rsid w:val="00A765D5"/>
    <w:rsid w:val="00A86C7F"/>
    <w:rsid w:val="00AA0B2A"/>
    <w:rsid w:val="00AA2197"/>
    <w:rsid w:val="00AB23DE"/>
    <w:rsid w:val="00AB377F"/>
    <w:rsid w:val="00AB62E4"/>
    <w:rsid w:val="00AC6638"/>
    <w:rsid w:val="00AE1683"/>
    <w:rsid w:val="00AE46B7"/>
    <w:rsid w:val="00AE6D61"/>
    <w:rsid w:val="00AF1EA6"/>
    <w:rsid w:val="00AF3142"/>
    <w:rsid w:val="00B12C9F"/>
    <w:rsid w:val="00B17ADE"/>
    <w:rsid w:val="00B24A09"/>
    <w:rsid w:val="00B31A14"/>
    <w:rsid w:val="00B326A5"/>
    <w:rsid w:val="00B370D2"/>
    <w:rsid w:val="00B43F3C"/>
    <w:rsid w:val="00B45889"/>
    <w:rsid w:val="00B53E11"/>
    <w:rsid w:val="00B549DE"/>
    <w:rsid w:val="00B54BF9"/>
    <w:rsid w:val="00B66D30"/>
    <w:rsid w:val="00B80BCF"/>
    <w:rsid w:val="00B85B83"/>
    <w:rsid w:val="00B860A2"/>
    <w:rsid w:val="00B86621"/>
    <w:rsid w:val="00B91FB7"/>
    <w:rsid w:val="00BA7FDC"/>
    <w:rsid w:val="00BB525A"/>
    <w:rsid w:val="00BB7695"/>
    <w:rsid w:val="00BC131C"/>
    <w:rsid w:val="00BC5C69"/>
    <w:rsid w:val="00BD1C6E"/>
    <w:rsid w:val="00BD56E3"/>
    <w:rsid w:val="00BE2257"/>
    <w:rsid w:val="00BE7A35"/>
    <w:rsid w:val="00BF45E2"/>
    <w:rsid w:val="00C111C2"/>
    <w:rsid w:val="00C12A50"/>
    <w:rsid w:val="00C26183"/>
    <w:rsid w:val="00C31061"/>
    <w:rsid w:val="00C312EC"/>
    <w:rsid w:val="00C31ED2"/>
    <w:rsid w:val="00C373B6"/>
    <w:rsid w:val="00C45FEA"/>
    <w:rsid w:val="00C54F63"/>
    <w:rsid w:val="00C57047"/>
    <w:rsid w:val="00C62F7A"/>
    <w:rsid w:val="00C75A98"/>
    <w:rsid w:val="00C836C6"/>
    <w:rsid w:val="00C86854"/>
    <w:rsid w:val="00C94A81"/>
    <w:rsid w:val="00C97F7F"/>
    <w:rsid w:val="00CA6507"/>
    <w:rsid w:val="00CB1F6F"/>
    <w:rsid w:val="00CB2499"/>
    <w:rsid w:val="00CB2D63"/>
    <w:rsid w:val="00CB4F7A"/>
    <w:rsid w:val="00CB5A66"/>
    <w:rsid w:val="00CC1A53"/>
    <w:rsid w:val="00CC31A1"/>
    <w:rsid w:val="00CC55CA"/>
    <w:rsid w:val="00CC6993"/>
    <w:rsid w:val="00CD2E3B"/>
    <w:rsid w:val="00CE75E9"/>
    <w:rsid w:val="00D162D3"/>
    <w:rsid w:val="00D16D7B"/>
    <w:rsid w:val="00D239DB"/>
    <w:rsid w:val="00D24A84"/>
    <w:rsid w:val="00D257C5"/>
    <w:rsid w:val="00D2638E"/>
    <w:rsid w:val="00D26AEB"/>
    <w:rsid w:val="00D27F22"/>
    <w:rsid w:val="00D46FFD"/>
    <w:rsid w:val="00D5682A"/>
    <w:rsid w:val="00D64A7D"/>
    <w:rsid w:val="00D739A9"/>
    <w:rsid w:val="00D923BB"/>
    <w:rsid w:val="00D977B2"/>
    <w:rsid w:val="00DA3140"/>
    <w:rsid w:val="00DA3639"/>
    <w:rsid w:val="00DA6167"/>
    <w:rsid w:val="00DB2B00"/>
    <w:rsid w:val="00DB3693"/>
    <w:rsid w:val="00DC307E"/>
    <w:rsid w:val="00DC5F6A"/>
    <w:rsid w:val="00DC5FA2"/>
    <w:rsid w:val="00DC77BF"/>
    <w:rsid w:val="00DD2DA6"/>
    <w:rsid w:val="00DE0020"/>
    <w:rsid w:val="00DE2690"/>
    <w:rsid w:val="00DF4973"/>
    <w:rsid w:val="00DF5EDE"/>
    <w:rsid w:val="00E179FD"/>
    <w:rsid w:val="00E24BA7"/>
    <w:rsid w:val="00E2547B"/>
    <w:rsid w:val="00E34064"/>
    <w:rsid w:val="00E416FC"/>
    <w:rsid w:val="00E42274"/>
    <w:rsid w:val="00E555CD"/>
    <w:rsid w:val="00E56D20"/>
    <w:rsid w:val="00E60E82"/>
    <w:rsid w:val="00E71A52"/>
    <w:rsid w:val="00E751B0"/>
    <w:rsid w:val="00E75397"/>
    <w:rsid w:val="00EA5442"/>
    <w:rsid w:val="00EB6705"/>
    <w:rsid w:val="00EB74C9"/>
    <w:rsid w:val="00EC2F78"/>
    <w:rsid w:val="00ED3AE3"/>
    <w:rsid w:val="00EE39E5"/>
    <w:rsid w:val="00EF29BB"/>
    <w:rsid w:val="00F00014"/>
    <w:rsid w:val="00F048A2"/>
    <w:rsid w:val="00F119D9"/>
    <w:rsid w:val="00F13963"/>
    <w:rsid w:val="00F13C00"/>
    <w:rsid w:val="00F16CC4"/>
    <w:rsid w:val="00F208AA"/>
    <w:rsid w:val="00F311A5"/>
    <w:rsid w:val="00F5215A"/>
    <w:rsid w:val="00F54BCA"/>
    <w:rsid w:val="00F6109B"/>
    <w:rsid w:val="00F739FE"/>
    <w:rsid w:val="00F73E56"/>
    <w:rsid w:val="00F73F66"/>
    <w:rsid w:val="00F7556F"/>
    <w:rsid w:val="00F808CB"/>
    <w:rsid w:val="00F90244"/>
    <w:rsid w:val="00FA1EBA"/>
    <w:rsid w:val="00FA4E3F"/>
    <w:rsid w:val="00FB6D25"/>
    <w:rsid w:val="00FB7534"/>
    <w:rsid w:val="00FB7BB1"/>
    <w:rsid w:val="00FB7F7B"/>
    <w:rsid w:val="00FC321D"/>
    <w:rsid w:val="00FE05AC"/>
    <w:rsid w:val="00FE1F61"/>
    <w:rsid w:val="00FE3915"/>
    <w:rsid w:val="00FE49D6"/>
    <w:rsid w:val="00FF17DD"/>
    <w:rsid w:val="00FF3102"/>
    <w:rsid w:val="00FF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 w:type="paragraph" w:styleId="Revision">
    <w:name w:val="Revision"/>
    <w:hidden/>
    <w:uiPriority w:val="99"/>
    <w:semiHidden/>
    <w:rsid w:val="00FE39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3380-4FE6-48CC-96A1-4A2859F1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King, Janis</cp:lastModifiedBy>
  <cp:revision>2</cp:revision>
  <cp:lastPrinted>2017-11-07T10:18:00Z</cp:lastPrinted>
  <dcterms:created xsi:type="dcterms:W3CDTF">2022-07-07T10:25:00Z</dcterms:created>
  <dcterms:modified xsi:type="dcterms:W3CDTF">2022-07-07T10:25:00Z</dcterms:modified>
</cp:coreProperties>
</file>