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FF" w:rsidRDefault="00A675FF" w:rsidP="00A675FF">
      <w:pPr>
        <w:pStyle w:val="BodyText"/>
        <w:rPr>
          <w:rFonts w:cs="Arial"/>
          <w:sz w:val="32"/>
          <w:szCs w:val="32"/>
        </w:rPr>
      </w:pPr>
      <w:r w:rsidRPr="005B60CD">
        <w:rPr>
          <w:rFonts w:cs="Arial"/>
          <w:sz w:val="32"/>
          <w:szCs w:val="32"/>
        </w:rPr>
        <w:t>Developing a Whole School English as an Additional Language (EAL) Policy</w:t>
      </w:r>
    </w:p>
    <w:p w:rsidR="00B01304" w:rsidRDefault="00B01304" w:rsidP="00A675FF">
      <w:pPr>
        <w:pStyle w:val="BodyText"/>
        <w:rPr>
          <w:rFonts w:cs="Arial"/>
          <w:sz w:val="20"/>
        </w:rPr>
      </w:pPr>
    </w:p>
    <w:p w:rsidR="00B01304" w:rsidRDefault="00B01304" w:rsidP="00A675FF">
      <w:pPr>
        <w:pStyle w:val="BodyText"/>
        <w:rPr>
          <w:rFonts w:cs="Arial"/>
          <w:sz w:val="20"/>
        </w:rPr>
      </w:pPr>
    </w:p>
    <w:p w:rsidR="00B01304" w:rsidRDefault="00B01304" w:rsidP="00A675FF">
      <w:pPr>
        <w:pStyle w:val="BodyText"/>
        <w:rPr>
          <w:rFonts w:cs="Arial"/>
          <w:sz w:val="32"/>
          <w:szCs w:val="32"/>
        </w:rPr>
      </w:pPr>
      <w:r w:rsidRPr="00B01304">
        <w:rPr>
          <w:rFonts w:cs="Arial"/>
          <w:sz w:val="20"/>
        </w:rPr>
        <w:t>LCC Ethnic Minority Gypsy Roma and Traveller Achievement Service</w:t>
      </w:r>
      <w:r>
        <w:rPr>
          <w:rFonts w:cs="Arial"/>
          <w:sz w:val="20"/>
        </w:rPr>
        <w:br/>
      </w:r>
    </w:p>
    <w:p w:rsidR="00B01304" w:rsidRDefault="00B01304" w:rsidP="00A675FF">
      <w:pPr>
        <w:pStyle w:val="BodyText"/>
        <w:rPr>
          <w:rFonts w:cs="Arial"/>
          <w:sz w:val="32"/>
          <w:szCs w:val="32"/>
        </w:rPr>
      </w:pPr>
    </w:p>
    <w:p w:rsidR="00B01304" w:rsidRDefault="00B01304" w:rsidP="00A675FF">
      <w:pPr>
        <w:pStyle w:val="BodyText"/>
        <w:rPr>
          <w:rFonts w:cs="Arial"/>
          <w:sz w:val="32"/>
          <w:szCs w:val="32"/>
        </w:rPr>
      </w:pPr>
    </w:p>
    <w:p w:rsidR="00B01304" w:rsidRPr="00B01304" w:rsidRDefault="00B01304" w:rsidP="00A675FF">
      <w:pPr>
        <w:pStyle w:val="BodyText"/>
        <w:rPr>
          <w:rFonts w:cs="Arial"/>
          <w:sz w:val="20"/>
        </w:rPr>
      </w:pPr>
      <w:r w:rsidRPr="00B01304">
        <w:rPr>
          <w:rFonts w:cs="Arial"/>
          <w:sz w:val="32"/>
          <w:szCs w:val="32"/>
        </w:rPr>
        <w:t>DRAFT GUIDELINES</w:t>
      </w:r>
    </w:p>
    <w:p w:rsidR="0059022E" w:rsidRDefault="0059022E">
      <w:pPr>
        <w:pStyle w:val="Heading6"/>
        <w:rPr>
          <w:sz w:val="40"/>
        </w:rPr>
      </w:pPr>
    </w:p>
    <w:p w:rsidR="008C1AFB" w:rsidRPr="00995A77" w:rsidRDefault="008C1AFB" w:rsidP="00A810D3">
      <w:pPr>
        <w:pStyle w:val="TOCHeading"/>
        <w:rPr>
          <w:color w:val="auto"/>
        </w:rPr>
      </w:pPr>
      <w:r w:rsidRPr="00995A77">
        <w:rPr>
          <w:color w:val="auto"/>
        </w:rPr>
        <w:t>Contents</w:t>
      </w:r>
    </w:p>
    <w:p w:rsidR="006E2AEF" w:rsidRDefault="008C1AF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3413737" w:history="1">
        <w:r w:rsidR="006E2AEF" w:rsidRPr="00A551CF">
          <w:rPr>
            <w:rStyle w:val="Hyperlink"/>
            <w:noProof/>
          </w:rPr>
          <w:t>Why Develop a Policy?</w:t>
        </w:r>
        <w:r w:rsidR="006E2AEF">
          <w:rPr>
            <w:noProof/>
            <w:webHidden/>
          </w:rPr>
          <w:tab/>
        </w:r>
        <w:r w:rsidR="006E2AEF">
          <w:rPr>
            <w:noProof/>
            <w:webHidden/>
          </w:rPr>
          <w:fldChar w:fldCharType="begin"/>
        </w:r>
        <w:r w:rsidR="006E2AEF">
          <w:rPr>
            <w:noProof/>
            <w:webHidden/>
          </w:rPr>
          <w:instrText xml:space="preserve"> PAGEREF _Toc413413737 \h </w:instrText>
        </w:r>
        <w:r w:rsidR="006E2AEF">
          <w:rPr>
            <w:noProof/>
            <w:webHidden/>
          </w:rPr>
        </w:r>
        <w:r w:rsidR="006E2AEF">
          <w:rPr>
            <w:noProof/>
            <w:webHidden/>
          </w:rPr>
          <w:fldChar w:fldCharType="separate"/>
        </w:r>
        <w:r w:rsidR="006E2AEF">
          <w:rPr>
            <w:noProof/>
            <w:webHidden/>
          </w:rPr>
          <w:t>2</w:t>
        </w:r>
        <w:r w:rsidR="006E2AEF">
          <w:rPr>
            <w:noProof/>
            <w:webHidden/>
          </w:rPr>
          <w:fldChar w:fldCharType="end"/>
        </w:r>
      </w:hyperlink>
    </w:p>
    <w:p w:rsidR="006E2AEF" w:rsidRDefault="007C5EC4">
      <w:pPr>
        <w:pStyle w:val="TOC1"/>
        <w:rPr>
          <w:rFonts w:asciiTheme="minorHAnsi" w:eastAsiaTheme="minorEastAsia" w:hAnsiTheme="minorHAnsi" w:cstheme="minorBidi"/>
          <w:noProof/>
          <w:sz w:val="22"/>
          <w:szCs w:val="22"/>
        </w:rPr>
      </w:pPr>
      <w:hyperlink w:anchor="_Toc413413738" w:history="1">
        <w:r w:rsidR="006E2AEF" w:rsidRPr="00A551CF">
          <w:rPr>
            <w:rStyle w:val="Hyperlink"/>
            <w:noProof/>
          </w:rPr>
          <w:t>Developing a School EAL Policy - The Process</w:t>
        </w:r>
        <w:r w:rsidR="006E2AEF">
          <w:rPr>
            <w:noProof/>
            <w:webHidden/>
          </w:rPr>
          <w:tab/>
        </w:r>
        <w:r w:rsidR="006E2AEF">
          <w:rPr>
            <w:noProof/>
            <w:webHidden/>
          </w:rPr>
          <w:fldChar w:fldCharType="begin"/>
        </w:r>
        <w:r w:rsidR="006E2AEF">
          <w:rPr>
            <w:noProof/>
            <w:webHidden/>
          </w:rPr>
          <w:instrText xml:space="preserve"> PAGEREF _Toc413413738 \h </w:instrText>
        </w:r>
        <w:r w:rsidR="006E2AEF">
          <w:rPr>
            <w:noProof/>
            <w:webHidden/>
          </w:rPr>
        </w:r>
        <w:r w:rsidR="006E2AEF">
          <w:rPr>
            <w:noProof/>
            <w:webHidden/>
          </w:rPr>
          <w:fldChar w:fldCharType="separate"/>
        </w:r>
        <w:r w:rsidR="006E2AEF">
          <w:rPr>
            <w:noProof/>
            <w:webHidden/>
          </w:rPr>
          <w:t>2</w:t>
        </w:r>
        <w:r w:rsidR="006E2AEF">
          <w:rPr>
            <w:noProof/>
            <w:webHidden/>
          </w:rPr>
          <w:fldChar w:fldCharType="end"/>
        </w:r>
      </w:hyperlink>
    </w:p>
    <w:p w:rsidR="006E2AEF" w:rsidRDefault="007C5EC4">
      <w:pPr>
        <w:pStyle w:val="TOC1"/>
        <w:rPr>
          <w:rFonts w:asciiTheme="minorHAnsi" w:eastAsiaTheme="minorEastAsia" w:hAnsiTheme="minorHAnsi" w:cstheme="minorBidi"/>
          <w:noProof/>
          <w:sz w:val="22"/>
          <w:szCs w:val="22"/>
        </w:rPr>
      </w:pPr>
      <w:hyperlink w:anchor="_Toc413413739" w:history="1">
        <w:r w:rsidR="006E2AEF" w:rsidRPr="00A551CF">
          <w:rPr>
            <w:rStyle w:val="Hyperlink"/>
            <w:noProof/>
          </w:rPr>
          <w:t>A Framework for a Policy</w:t>
        </w:r>
        <w:r w:rsidR="006E2AEF">
          <w:rPr>
            <w:noProof/>
            <w:webHidden/>
          </w:rPr>
          <w:tab/>
        </w:r>
        <w:r w:rsidR="006E2AEF">
          <w:rPr>
            <w:noProof/>
            <w:webHidden/>
          </w:rPr>
          <w:fldChar w:fldCharType="begin"/>
        </w:r>
        <w:r w:rsidR="006E2AEF">
          <w:rPr>
            <w:noProof/>
            <w:webHidden/>
          </w:rPr>
          <w:instrText xml:space="preserve"> PAGEREF _Toc413413739 \h </w:instrText>
        </w:r>
        <w:r w:rsidR="006E2AEF">
          <w:rPr>
            <w:noProof/>
            <w:webHidden/>
          </w:rPr>
        </w:r>
        <w:r w:rsidR="006E2AEF">
          <w:rPr>
            <w:noProof/>
            <w:webHidden/>
          </w:rPr>
          <w:fldChar w:fldCharType="separate"/>
        </w:r>
        <w:r w:rsidR="006E2AEF">
          <w:rPr>
            <w:noProof/>
            <w:webHidden/>
          </w:rPr>
          <w:t>3</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0" w:history="1">
        <w:r w:rsidR="006E2AEF" w:rsidRPr="00A551CF">
          <w:rPr>
            <w:rStyle w:val="Hyperlink"/>
            <w:noProof/>
          </w:rPr>
          <w:t>Introduction</w:t>
        </w:r>
        <w:r w:rsidR="006E2AEF">
          <w:rPr>
            <w:noProof/>
            <w:webHidden/>
          </w:rPr>
          <w:tab/>
        </w:r>
        <w:r w:rsidR="006E2AEF">
          <w:rPr>
            <w:noProof/>
            <w:webHidden/>
          </w:rPr>
          <w:fldChar w:fldCharType="begin"/>
        </w:r>
        <w:r w:rsidR="006E2AEF">
          <w:rPr>
            <w:noProof/>
            <w:webHidden/>
          </w:rPr>
          <w:instrText xml:space="preserve"> PAGEREF _Toc413413740 \h </w:instrText>
        </w:r>
        <w:r w:rsidR="006E2AEF">
          <w:rPr>
            <w:noProof/>
            <w:webHidden/>
          </w:rPr>
        </w:r>
        <w:r w:rsidR="006E2AEF">
          <w:rPr>
            <w:noProof/>
            <w:webHidden/>
          </w:rPr>
          <w:fldChar w:fldCharType="separate"/>
        </w:r>
        <w:r w:rsidR="006E2AEF">
          <w:rPr>
            <w:noProof/>
            <w:webHidden/>
          </w:rPr>
          <w:t>3</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1" w:history="1">
        <w:r w:rsidR="006E2AEF" w:rsidRPr="00A551CF">
          <w:rPr>
            <w:rStyle w:val="Hyperlink"/>
            <w:noProof/>
          </w:rPr>
          <w:t>Statement of Aims</w:t>
        </w:r>
        <w:r w:rsidR="006E2AEF">
          <w:rPr>
            <w:noProof/>
            <w:webHidden/>
          </w:rPr>
          <w:tab/>
        </w:r>
        <w:r w:rsidR="006E2AEF">
          <w:rPr>
            <w:noProof/>
            <w:webHidden/>
          </w:rPr>
          <w:fldChar w:fldCharType="begin"/>
        </w:r>
        <w:r w:rsidR="006E2AEF">
          <w:rPr>
            <w:noProof/>
            <w:webHidden/>
          </w:rPr>
          <w:instrText xml:space="preserve"> PAGEREF _Toc413413741 \h </w:instrText>
        </w:r>
        <w:r w:rsidR="006E2AEF">
          <w:rPr>
            <w:noProof/>
            <w:webHidden/>
          </w:rPr>
        </w:r>
        <w:r w:rsidR="006E2AEF">
          <w:rPr>
            <w:noProof/>
            <w:webHidden/>
          </w:rPr>
          <w:fldChar w:fldCharType="separate"/>
        </w:r>
        <w:r w:rsidR="006E2AEF">
          <w:rPr>
            <w:noProof/>
            <w:webHidden/>
          </w:rPr>
          <w:t>4</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2" w:history="1">
        <w:r w:rsidR="006E2AEF" w:rsidRPr="00A551CF">
          <w:rPr>
            <w:rStyle w:val="Hyperlink"/>
            <w:noProof/>
          </w:rPr>
          <w:t>The Context of the School</w:t>
        </w:r>
        <w:r w:rsidR="006E2AEF">
          <w:rPr>
            <w:noProof/>
            <w:webHidden/>
          </w:rPr>
          <w:tab/>
        </w:r>
        <w:r w:rsidR="006E2AEF">
          <w:rPr>
            <w:noProof/>
            <w:webHidden/>
          </w:rPr>
          <w:fldChar w:fldCharType="begin"/>
        </w:r>
        <w:r w:rsidR="006E2AEF">
          <w:rPr>
            <w:noProof/>
            <w:webHidden/>
          </w:rPr>
          <w:instrText xml:space="preserve"> PAGEREF _Toc413413742 \h </w:instrText>
        </w:r>
        <w:r w:rsidR="006E2AEF">
          <w:rPr>
            <w:noProof/>
            <w:webHidden/>
          </w:rPr>
        </w:r>
        <w:r w:rsidR="006E2AEF">
          <w:rPr>
            <w:noProof/>
            <w:webHidden/>
          </w:rPr>
          <w:fldChar w:fldCharType="separate"/>
        </w:r>
        <w:r w:rsidR="006E2AEF">
          <w:rPr>
            <w:noProof/>
            <w:webHidden/>
          </w:rPr>
          <w:t>4</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3" w:history="1">
        <w:r w:rsidR="006E2AEF" w:rsidRPr="00A551CF">
          <w:rPr>
            <w:rStyle w:val="Hyperlink"/>
            <w:noProof/>
          </w:rPr>
          <w:t>Key Principles</w:t>
        </w:r>
        <w:r w:rsidR="006E2AEF">
          <w:rPr>
            <w:noProof/>
            <w:webHidden/>
          </w:rPr>
          <w:tab/>
        </w:r>
        <w:r w:rsidR="006E2AEF">
          <w:rPr>
            <w:noProof/>
            <w:webHidden/>
          </w:rPr>
          <w:fldChar w:fldCharType="begin"/>
        </w:r>
        <w:r w:rsidR="006E2AEF">
          <w:rPr>
            <w:noProof/>
            <w:webHidden/>
          </w:rPr>
          <w:instrText xml:space="preserve"> PAGEREF _Toc413413743 \h </w:instrText>
        </w:r>
        <w:r w:rsidR="006E2AEF">
          <w:rPr>
            <w:noProof/>
            <w:webHidden/>
          </w:rPr>
        </w:r>
        <w:r w:rsidR="006E2AEF">
          <w:rPr>
            <w:noProof/>
            <w:webHidden/>
          </w:rPr>
          <w:fldChar w:fldCharType="separate"/>
        </w:r>
        <w:r w:rsidR="006E2AEF">
          <w:rPr>
            <w:noProof/>
            <w:webHidden/>
          </w:rPr>
          <w:t>5</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4" w:history="1">
        <w:r w:rsidR="006E2AEF" w:rsidRPr="00A551CF">
          <w:rPr>
            <w:rStyle w:val="Hyperlink"/>
            <w:noProof/>
          </w:rPr>
          <w:t>Roles and Responsibilities</w:t>
        </w:r>
        <w:r w:rsidR="006E2AEF">
          <w:rPr>
            <w:noProof/>
            <w:webHidden/>
          </w:rPr>
          <w:tab/>
        </w:r>
        <w:r w:rsidR="006E2AEF">
          <w:rPr>
            <w:noProof/>
            <w:webHidden/>
          </w:rPr>
          <w:fldChar w:fldCharType="begin"/>
        </w:r>
        <w:r w:rsidR="006E2AEF">
          <w:rPr>
            <w:noProof/>
            <w:webHidden/>
          </w:rPr>
          <w:instrText xml:space="preserve"> PAGEREF _Toc413413744 \h </w:instrText>
        </w:r>
        <w:r w:rsidR="006E2AEF">
          <w:rPr>
            <w:noProof/>
            <w:webHidden/>
          </w:rPr>
        </w:r>
        <w:r w:rsidR="006E2AEF">
          <w:rPr>
            <w:noProof/>
            <w:webHidden/>
          </w:rPr>
          <w:fldChar w:fldCharType="separate"/>
        </w:r>
        <w:r w:rsidR="006E2AEF">
          <w:rPr>
            <w:noProof/>
            <w:webHidden/>
          </w:rPr>
          <w:t>6</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5" w:history="1">
        <w:r w:rsidR="006E2AEF" w:rsidRPr="00A551CF">
          <w:rPr>
            <w:rStyle w:val="Hyperlink"/>
            <w:noProof/>
          </w:rPr>
          <w:t>Teaching and Learning</w:t>
        </w:r>
        <w:r w:rsidR="006E2AEF">
          <w:rPr>
            <w:noProof/>
            <w:webHidden/>
          </w:rPr>
          <w:tab/>
        </w:r>
        <w:r w:rsidR="006E2AEF">
          <w:rPr>
            <w:noProof/>
            <w:webHidden/>
          </w:rPr>
          <w:fldChar w:fldCharType="begin"/>
        </w:r>
        <w:r w:rsidR="006E2AEF">
          <w:rPr>
            <w:noProof/>
            <w:webHidden/>
          </w:rPr>
          <w:instrText xml:space="preserve"> PAGEREF _Toc413413745 \h </w:instrText>
        </w:r>
        <w:r w:rsidR="006E2AEF">
          <w:rPr>
            <w:noProof/>
            <w:webHidden/>
          </w:rPr>
        </w:r>
        <w:r w:rsidR="006E2AEF">
          <w:rPr>
            <w:noProof/>
            <w:webHidden/>
          </w:rPr>
          <w:fldChar w:fldCharType="separate"/>
        </w:r>
        <w:r w:rsidR="006E2AEF">
          <w:rPr>
            <w:noProof/>
            <w:webHidden/>
          </w:rPr>
          <w:t>6</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6" w:history="1">
        <w:r w:rsidR="006E2AEF" w:rsidRPr="00A551CF">
          <w:rPr>
            <w:rStyle w:val="Hyperlink"/>
            <w:noProof/>
          </w:rPr>
          <w:t>Planning, Monitoring and Evaluation</w:t>
        </w:r>
        <w:r w:rsidR="006E2AEF">
          <w:rPr>
            <w:noProof/>
            <w:webHidden/>
          </w:rPr>
          <w:tab/>
        </w:r>
        <w:r w:rsidR="006E2AEF">
          <w:rPr>
            <w:noProof/>
            <w:webHidden/>
          </w:rPr>
          <w:fldChar w:fldCharType="begin"/>
        </w:r>
        <w:r w:rsidR="006E2AEF">
          <w:rPr>
            <w:noProof/>
            <w:webHidden/>
          </w:rPr>
          <w:instrText xml:space="preserve"> PAGEREF _Toc413413746 \h </w:instrText>
        </w:r>
        <w:r w:rsidR="006E2AEF">
          <w:rPr>
            <w:noProof/>
            <w:webHidden/>
          </w:rPr>
        </w:r>
        <w:r w:rsidR="006E2AEF">
          <w:rPr>
            <w:noProof/>
            <w:webHidden/>
          </w:rPr>
          <w:fldChar w:fldCharType="separate"/>
        </w:r>
        <w:r w:rsidR="006E2AEF">
          <w:rPr>
            <w:noProof/>
            <w:webHidden/>
          </w:rPr>
          <w:t>7</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7" w:history="1">
        <w:r w:rsidR="006E2AEF" w:rsidRPr="00A551CF">
          <w:rPr>
            <w:rStyle w:val="Hyperlink"/>
            <w:noProof/>
          </w:rPr>
          <w:t>Special Educational Needs and Gifted and Talented Pupils</w:t>
        </w:r>
        <w:r w:rsidR="006E2AEF">
          <w:rPr>
            <w:noProof/>
            <w:webHidden/>
          </w:rPr>
          <w:tab/>
        </w:r>
        <w:r w:rsidR="006E2AEF">
          <w:rPr>
            <w:noProof/>
            <w:webHidden/>
          </w:rPr>
          <w:fldChar w:fldCharType="begin"/>
        </w:r>
        <w:r w:rsidR="006E2AEF">
          <w:rPr>
            <w:noProof/>
            <w:webHidden/>
          </w:rPr>
          <w:instrText xml:space="preserve"> PAGEREF _Toc413413747 \h </w:instrText>
        </w:r>
        <w:r w:rsidR="006E2AEF">
          <w:rPr>
            <w:noProof/>
            <w:webHidden/>
          </w:rPr>
        </w:r>
        <w:r w:rsidR="006E2AEF">
          <w:rPr>
            <w:noProof/>
            <w:webHidden/>
          </w:rPr>
          <w:fldChar w:fldCharType="separate"/>
        </w:r>
        <w:r w:rsidR="006E2AEF">
          <w:rPr>
            <w:noProof/>
            <w:webHidden/>
          </w:rPr>
          <w:t>7</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8" w:history="1">
        <w:r w:rsidR="006E2AEF" w:rsidRPr="00A551CF">
          <w:rPr>
            <w:rStyle w:val="Hyperlink"/>
            <w:noProof/>
          </w:rPr>
          <w:t>Assessment</w:t>
        </w:r>
        <w:r w:rsidR="006E2AEF">
          <w:rPr>
            <w:noProof/>
            <w:webHidden/>
          </w:rPr>
          <w:tab/>
        </w:r>
        <w:r w:rsidR="006E2AEF">
          <w:rPr>
            <w:noProof/>
            <w:webHidden/>
          </w:rPr>
          <w:fldChar w:fldCharType="begin"/>
        </w:r>
        <w:r w:rsidR="006E2AEF">
          <w:rPr>
            <w:noProof/>
            <w:webHidden/>
          </w:rPr>
          <w:instrText xml:space="preserve"> PAGEREF _Toc413413748 \h </w:instrText>
        </w:r>
        <w:r w:rsidR="006E2AEF">
          <w:rPr>
            <w:noProof/>
            <w:webHidden/>
          </w:rPr>
        </w:r>
        <w:r w:rsidR="006E2AEF">
          <w:rPr>
            <w:noProof/>
            <w:webHidden/>
          </w:rPr>
          <w:fldChar w:fldCharType="separate"/>
        </w:r>
        <w:r w:rsidR="006E2AEF">
          <w:rPr>
            <w:noProof/>
            <w:webHidden/>
          </w:rPr>
          <w:t>7</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49" w:history="1">
        <w:r w:rsidR="006E2AEF" w:rsidRPr="00A551CF">
          <w:rPr>
            <w:rStyle w:val="Hyperlink"/>
            <w:noProof/>
          </w:rPr>
          <w:t>Resources</w:t>
        </w:r>
        <w:r w:rsidR="006E2AEF">
          <w:rPr>
            <w:noProof/>
            <w:webHidden/>
          </w:rPr>
          <w:tab/>
        </w:r>
        <w:r w:rsidR="006E2AEF">
          <w:rPr>
            <w:noProof/>
            <w:webHidden/>
          </w:rPr>
          <w:fldChar w:fldCharType="begin"/>
        </w:r>
        <w:r w:rsidR="006E2AEF">
          <w:rPr>
            <w:noProof/>
            <w:webHidden/>
          </w:rPr>
          <w:instrText xml:space="preserve"> PAGEREF _Toc413413749 \h </w:instrText>
        </w:r>
        <w:r w:rsidR="006E2AEF">
          <w:rPr>
            <w:noProof/>
            <w:webHidden/>
          </w:rPr>
        </w:r>
        <w:r w:rsidR="006E2AEF">
          <w:rPr>
            <w:noProof/>
            <w:webHidden/>
          </w:rPr>
          <w:fldChar w:fldCharType="separate"/>
        </w:r>
        <w:r w:rsidR="006E2AEF">
          <w:rPr>
            <w:noProof/>
            <w:webHidden/>
          </w:rPr>
          <w:t>8</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50" w:history="1">
        <w:r w:rsidR="006E2AEF" w:rsidRPr="00A551CF">
          <w:rPr>
            <w:rStyle w:val="Hyperlink"/>
            <w:noProof/>
          </w:rPr>
          <w:t>Admitting New Pupils</w:t>
        </w:r>
        <w:r w:rsidR="006E2AEF">
          <w:rPr>
            <w:noProof/>
            <w:webHidden/>
          </w:rPr>
          <w:tab/>
        </w:r>
        <w:r w:rsidR="006E2AEF">
          <w:rPr>
            <w:noProof/>
            <w:webHidden/>
          </w:rPr>
          <w:fldChar w:fldCharType="begin"/>
        </w:r>
        <w:r w:rsidR="006E2AEF">
          <w:rPr>
            <w:noProof/>
            <w:webHidden/>
          </w:rPr>
          <w:instrText xml:space="preserve"> PAGEREF _Toc413413750 \h </w:instrText>
        </w:r>
        <w:r w:rsidR="006E2AEF">
          <w:rPr>
            <w:noProof/>
            <w:webHidden/>
          </w:rPr>
        </w:r>
        <w:r w:rsidR="006E2AEF">
          <w:rPr>
            <w:noProof/>
            <w:webHidden/>
          </w:rPr>
          <w:fldChar w:fldCharType="separate"/>
        </w:r>
        <w:r w:rsidR="006E2AEF">
          <w:rPr>
            <w:noProof/>
            <w:webHidden/>
          </w:rPr>
          <w:t>8</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51" w:history="1">
        <w:r w:rsidR="006E2AEF" w:rsidRPr="00A551CF">
          <w:rPr>
            <w:rStyle w:val="Hyperlink"/>
            <w:noProof/>
          </w:rPr>
          <w:t>Parents/Carers and the Wider Community</w:t>
        </w:r>
        <w:r w:rsidR="006E2AEF">
          <w:rPr>
            <w:noProof/>
            <w:webHidden/>
          </w:rPr>
          <w:tab/>
        </w:r>
        <w:r w:rsidR="006E2AEF">
          <w:rPr>
            <w:noProof/>
            <w:webHidden/>
          </w:rPr>
          <w:fldChar w:fldCharType="begin"/>
        </w:r>
        <w:r w:rsidR="006E2AEF">
          <w:rPr>
            <w:noProof/>
            <w:webHidden/>
          </w:rPr>
          <w:instrText xml:space="preserve"> PAGEREF _Toc413413751 \h </w:instrText>
        </w:r>
        <w:r w:rsidR="006E2AEF">
          <w:rPr>
            <w:noProof/>
            <w:webHidden/>
          </w:rPr>
        </w:r>
        <w:r w:rsidR="006E2AEF">
          <w:rPr>
            <w:noProof/>
            <w:webHidden/>
          </w:rPr>
          <w:fldChar w:fldCharType="separate"/>
        </w:r>
        <w:r w:rsidR="006E2AEF">
          <w:rPr>
            <w:noProof/>
            <w:webHidden/>
          </w:rPr>
          <w:t>9</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52" w:history="1">
        <w:r w:rsidR="006E2AEF" w:rsidRPr="00A551CF">
          <w:rPr>
            <w:rStyle w:val="Hyperlink"/>
            <w:noProof/>
          </w:rPr>
          <w:t>Staff Development</w:t>
        </w:r>
        <w:r w:rsidR="006E2AEF">
          <w:rPr>
            <w:noProof/>
            <w:webHidden/>
          </w:rPr>
          <w:tab/>
        </w:r>
        <w:r w:rsidR="006E2AEF">
          <w:rPr>
            <w:noProof/>
            <w:webHidden/>
          </w:rPr>
          <w:fldChar w:fldCharType="begin"/>
        </w:r>
        <w:r w:rsidR="006E2AEF">
          <w:rPr>
            <w:noProof/>
            <w:webHidden/>
          </w:rPr>
          <w:instrText xml:space="preserve"> PAGEREF _Toc413413752 \h </w:instrText>
        </w:r>
        <w:r w:rsidR="006E2AEF">
          <w:rPr>
            <w:noProof/>
            <w:webHidden/>
          </w:rPr>
        </w:r>
        <w:r w:rsidR="006E2AEF">
          <w:rPr>
            <w:noProof/>
            <w:webHidden/>
          </w:rPr>
          <w:fldChar w:fldCharType="separate"/>
        </w:r>
        <w:r w:rsidR="006E2AEF">
          <w:rPr>
            <w:noProof/>
            <w:webHidden/>
          </w:rPr>
          <w:t>9</w:t>
        </w:r>
        <w:r w:rsidR="006E2AEF">
          <w:rPr>
            <w:noProof/>
            <w:webHidden/>
          </w:rPr>
          <w:fldChar w:fldCharType="end"/>
        </w:r>
      </w:hyperlink>
    </w:p>
    <w:p w:rsidR="006E2AEF" w:rsidRDefault="007C5EC4">
      <w:pPr>
        <w:pStyle w:val="TOC2"/>
        <w:rPr>
          <w:rFonts w:asciiTheme="minorHAnsi" w:eastAsiaTheme="minorEastAsia" w:hAnsiTheme="minorHAnsi" w:cstheme="minorBidi"/>
          <w:noProof/>
          <w:sz w:val="22"/>
          <w:szCs w:val="22"/>
        </w:rPr>
      </w:pPr>
      <w:hyperlink w:anchor="_Toc413413753" w:history="1">
        <w:r w:rsidR="006E2AEF" w:rsidRPr="00A551CF">
          <w:rPr>
            <w:rStyle w:val="Hyperlink"/>
            <w:noProof/>
          </w:rPr>
          <w:t>Review of Policy</w:t>
        </w:r>
        <w:r w:rsidR="006E2AEF">
          <w:rPr>
            <w:noProof/>
            <w:webHidden/>
          </w:rPr>
          <w:tab/>
        </w:r>
        <w:r w:rsidR="006E2AEF">
          <w:rPr>
            <w:noProof/>
            <w:webHidden/>
          </w:rPr>
          <w:fldChar w:fldCharType="begin"/>
        </w:r>
        <w:r w:rsidR="006E2AEF">
          <w:rPr>
            <w:noProof/>
            <w:webHidden/>
          </w:rPr>
          <w:instrText xml:space="preserve"> PAGEREF _Toc413413753 \h </w:instrText>
        </w:r>
        <w:r w:rsidR="006E2AEF">
          <w:rPr>
            <w:noProof/>
            <w:webHidden/>
          </w:rPr>
        </w:r>
        <w:r w:rsidR="006E2AEF">
          <w:rPr>
            <w:noProof/>
            <w:webHidden/>
          </w:rPr>
          <w:fldChar w:fldCharType="separate"/>
        </w:r>
        <w:r w:rsidR="006E2AEF">
          <w:rPr>
            <w:noProof/>
            <w:webHidden/>
          </w:rPr>
          <w:t>9</w:t>
        </w:r>
        <w:r w:rsidR="006E2AEF">
          <w:rPr>
            <w:noProof/>
            <w:webHidden/>
          </w:rPr>
          <w:fldChar w:fldCharType="end"/>
        </w:r>
      </w:hyperlink>
    </w:p>
    <w:p w:rsidR="006E2AEF" w:rsidRDefault="007C5EC4">
      <w:pPr>
        <w:pStyle w:val="TOC1"/>
        <w:rPr>
          <w:rFonts w:asciiTheme="minorHAnsi" w:eastAsiaTheme="minorEastAsia" w:hAnsiTheme="minorHAnsi" w:cstheme="minorBidi"/>
          <w:noProof/>
          <w:sz w:val="22"/>
          <w:szCs w:val="22"/>
        </w:rPr>
      </w:pPr>
      <w:hyperlink w:anchor="_Toc413413754" w:history="1">
        <w:r w:rsidR="006E2AEF" w:rsidRPr="00A551CF">
          <w:rPr>
            <w:rStyle w:val="Hyperlink"/>
            <w:noProof/>
          </w:rPr>
          <w:t>Final Points</w:t>
        </w:r>
        <w:r w:rsidR="006E2AEF">
          <w:rPr>
            <w:noProof/>
            <w:webHidden/>
          </w:rPr>
          <w:tab/>
        </w:r>
        <w:r w:rsidR="006E2AEF">
          <w:rPr>
            <w:noProof/>
            <w:webHidden/>
          </w:rPr>
          <w:fldChar w:fldCharType="begin"/>
        </w:r>
        <w:r w:rsidR="006E2AEF">
          <w:rPr>
            <w:noProof/>
            <w:webHidden/>
          </w:rPr>
          <w:instrText xml:space="preserve"> PAGEREF _Toc413413754 \h </w:instrText>
        </w:r>
        <w:r w:rsidR="006E2AEF">
          <w:rPr>
            <w:noProof/>
            <w:webHidden/>
          </w:rPr>
        </w:r>
        <w:r w:rsidR="006E2AEF">
          <w:rPr>
            <w:noProof/>
            <w:webHidden/>
          </w:rPr>
          <w:fldChar w:fldCharType="separate"/>
        </w:r>
        <w:r w:rsidR="006E2AEF">
          <w:rPr>
            <w:noProof/>
            <w:webHidden/>
          </w:rPr>
          <w:t>9</w:t>
        </w:r>
        <w:r w:rsidR="006E2AEF">
          <w:rPr>
            <w:noProof/>
            <w:webHidden/>
          </w:rPr>
          <w:fldChar w:fldCharType="end"/>
        </w:r>
      </w:hyperlink>
    </w:p>
    <w:p w:rsidR="0059022E" w:rsidRPr="005B60CD" w:rsidRDefault="008C1AFB" w:rsidP="00A810D3">
      <w:pPr>
        <w:pStyle w:val="Heading1"/>
      </w:pPr>
      <w:r>
        <w:fldChar w:fldCharType="end"/>
      </w:r>
      <w:r w:rsidR="00A675FF">
        <w:br w:type="page"/>
      </w:r>
      <w:bookmarkStart w:id="0" w:name="_Toc413413737"/>
      <w:r w:rsidR="0059022E" w:rsidRPr="005B60CD">
        <w:lastRenderedPageBreak/>
        <w:t>Why Develop a Policy?</w:t>
      </w:r>
      <w:bookmarkEnd w:id="0"/>
    </w:p>
    <w:p w:rsidR="00524A3E" w:rsidRDefault="00524A3E" w:rsidP="00524A3E">
      <w:pPr>
        <w:pStyle w:val="BodyText2"/>
        <w:rPr>
          <w:b w:val="0"/>
        </w:rPr>
      </w:pPr>
      <w:r>
        <w:rPr>
          <w:b w:val="0"/>
        </w:rPr>
        <w:t xml:space="preserve">In order to establish priorities and developments necessary for the effective education of EAL learners, a school needs a policy as a whole school statement of intent.  A policy raises awareness of a school’s obligations. It helps to support planning, organisation, assessment procedures and the use of resources and strategies to meet the needs of EAL pupils and to raise pupil achievement. </w:t>
      </w:r>
    </w:p>
    <w:p w:rsidR="00524A3E" w:rsidRDefault="00524A3E" w:rsidP="00524A3E">
      <w:pPr>
        <w:pStyle w:val="BodyText2"/>
        <w:jc w:val="center"/>
        <w:rPr>
          <w:b w:val="0"/>
        </w:rPr>
      </w:pPr>
    </w:p>
    <w:p w:rsidR="00524A3E" w:rsidRDefault="00524A3E" w:rsidP="00524A3E">
      <w:pPr>
        <w:pStyle w:val="BodyText2"/>
        <w:rPr>
          <w:b w:val="0"/>
        </w:rPr>
      </w:pPr>
      <w:r>
        <w:rPr>
          <w:b w:val="0"/>
        </w:rPr>
        <w:t>Provision for EAL learners is ideally covered in a specific policy but may be within several, i.e. Equality Policy, Curriculum policy etc. Provision for EAL learners should not be within the SEND Policy. A whole school policy may include elements of an English policy but will address wider whole school issues such as bilingualism, culture, race, ethnicity, communication with parents and whole school ethos.</w:t>
      </w:r>
    </w:p>
    <w:p w:rsidR="00A810D3" w:rsidRDefault="00A810D3"/>
    <w:p w:rsidR="00233117" w:rsidRDefault="00233117">
      <w:pPr>
        <w:pStyle w:val="BodyText2"/>
      </w:pPr>
    </w:p>
    <w:p w:rsidR="0059022E" w:rsidRPr="00A810D3" w:rsidRDefault="005B60CD" w:rsidP="00A810D3">
      <w:pPr>
        <w:pStyle w:val="Heading1"/>
      </w:pPr>
      <w:bookmarkStart w:id="1" w:name="_Toc413413738"/>
      <w:r w:rsidRPr="00A810D3">
        <w:t>Developing a School EAL Policy -</w:t>
      </w:r>
      <w:r w:rsidR="0059022E" w:rsidRPr="00A810D3">
        <w:t xml:space="preserve"> The Process</w:t>
      </w:r>
      <w:bookmarkEnd w:id="1"/>
    </w:p>
    <w:p w:rsidR="0059022E" w:rsidRPr="00524A3E" w:rsidRDefault="00524A3E" w:rsidP="00524A3E">
      <w:r w:rsidRPr="00524A3E">
        <w:t xml:space="preserve">Whole school policies for teaching EAL should be based on an accurate knowledge of pupils’ needs and attainment and include ways of monitoring the effectiveness of overall provision.  </w:t>
      </w:r>
      <w:r w:rsidR="0059022E" w:rsidRPr="00524A3E">
        <w:t>There will be a number of stages in the development and implementation of a policy and these might include:</w:t>
      </w:r>
    </w:p>
    <w:p w:rsidR="0059022E" w:rsidRDefault="0059022E">
      <w:pPr>
        <w:pStyle w:val="BodyText2"/>
        <w:rPr>
          <w:b w:val="0"/>
        </w:rPr>
      </w:pPr>
    </w:p>
    <w:p w:rsidR="0059022E" w:rsidRDefault="0059022E" w:rsidP="00CE0595">
      <w:pPr>
        <w:pStyle w:val="BodyText2"/>
        <w:numPr>
          <w:ilvl w:val="0"/>
          <w:numId w:val="1"/>
        </w:numPr>
        <w:tabs>
          <w:tab w:val="clear" w:pos="360"/>
          <w:tab w:val="num" w:pos="709"/>
        </w:tabs>
        <w:spacing w:after="120"/>
        <w:ind w:left="709" w:hanging="357"/>
        <w:rPr>
          <w:b w:val="0"/>
        </w:rPr>
      </w:pPr>
      <w:r>
        <w:rPr>
          <w:b w:val="0"/>
        </w:rPr>
        <w:t>Audit of pupils, identifying needs and levels of attainment</w:t>
      </w:r>
    </w:p>
    <w:p w:rsidR="0059022E" w:rsidRDefault="0059022E" w:rsidP="00CE0595">
      <w:pPr>
        <w:pStyle w:val="BodyText2"/>
        <w:numPr>
          <w:ilvl w:val="0"/>
          <w:numId w:val="1"/>
        </w:numPr>
        <w:tabs>
          <w:tab w:val="clear" w:pos="360"/>
          <w:tab w:val="num" w:pos="709"/>
        </w:tabs>
        <w:spacing w:after="120"/>
        <w:ind w:left="709" w:hanging="357"/>
        <w:rPr>
          <w:b w:val="0"/>
        </w:rPr>
      </w:pPr>
      <w:r>
        <w:rPr>
          <w:b w:val="0"/>
        </w:rPr>
        <w:t>Audit of languages spoken by the pupils and stages of language acquisition</w:t>
      </w:r>
    </w:p>
    <w:p w:rsidR="0059022E" w:rsidRDefault="0059022E" w:rsidP="00CE0595">
      <w:pPr>
        <w:pStyle w:val="BodyText2"/>
        <w:numPr>
          <w:ilvl w:val="0"/>
          <w:numId w:val="1"/>
        </w:numPr>
        <w:tabs>
          <w:tab w:val="clear" w:pos="360"/>
          <w:tab w:val="num" w:pos="709"/>
        </w:tabs>
        <w:spacing w:after="120"/>
        <w:ind w:left="709" w:hanging="357"/>
        <w:rPr>
          <w:b w:val="0"/>
        </w:rPr>
      </w:pPr>
      <w:r>
        <w:rPr>
          <w:b w:val="0"/>
        </w:rPr>
        <w:t>Audit of resources</w:t>
      </w:r>
    </w:p>
    <w:p w:rsidR="0059022E" w:rsidRDefault="0059022E" w:rsidP="00CE0595">
      <w:pPr>
        <w:pStyle w:val="BodyText2"/>
        <w:numPr>
          <w:ilvl w:val="0"/>
          <w:numId w:val="1"/>
        </w:numPr>
        <w:tabs>
          <w:tab w:val="clear" w:pos="360"/>
          <w:tab w:val="num" w:pos="709"/>
        </w:tabs>
        <w:spacing w:after="120"/>
        <w:ind w:left="709" w:hanging="357"/>
        <w:rPr>
          <w:b w:val="0"/>
        </w:rPr>
      </w:pPr>
      <w:r>
        <w:rPr>
          <w:b w:val="0"/>
        </w:rPr>
        <w:t>Audit of staff knowledge and skills to identify possible training needs</w:t>
      </w:r>
    </w:p>
    <w:p w:rsidR="0059022E" w:rsidRDefault="0059022E" w:rsidP="00CE0595">
      <w:pPr>
        <w:pStyle w:val="BodyText2"/>
        <w:numPr>
          <w:ilvl w:val="0"/>
          <w:numId w:val="1"/>
        </w:numPr>
        <w:tabs>
          <w:tab w:val="clear" w:pos="360"/>
          <w:tab w:val="num" w:pos="709"/>
        </w:tabs>
        <w:spacing w:after="120"/>
        <w:ind w:left="709" w:hanging="357"/>
        <w:rPr>
          <w:b w:val="0"/>
        </w:rPr>
      </w:pPr>
      <w:r>
        <w:rPr>
          <w:b w:val="0"/>
        </w:rPr>
        <w:t>Audit of teaching and learning styles to support curriculum access and language learning</w:t>
      </w:r>
    </w:p>
    <w:p w:rsidR="0059022E" w:rsidRDefault="0059022E" w:rsidP="00CE0595">
      <w:pPr>
        <w:pStyle w:val="BodyText2"/>
        <w:numPr>
          <w:ilvl w:val="0"/>
          <w:numId w:val="1"/>
        </w:numPr>
        <w:tabs>
          <w:tab w:val="clear" w:pos="360"/>
          <w:tab w:val="num" w:pos="709"/>
        </w:tabs>
        <w:spacing w:after="120"/>
        <w:ind w:left="709" w:hanging="357"/>
        <w:rPr>
          <w:b w:val="0"/>
        </w:rPr>
      </w:pPr>
      <w:r>
        <w:rPr>
          <w:b w:val="0"/>
        </w:rPr>
        <w:t>Agreement on whole school philosophy in relation to language issues and practice</w:t>
      </w:r>
    </w:p>
    <w:p w:rsidR="0059022E" w:rsidRDefault="0059022E" w:rsidP="00CE0595">
      <w:pPr>
        <w:pStyle w:val="BodyText2"/>
        <w:numPr>
          <w:ilvl w:val="0"/>
          <w:numId w:val="1"/>
        </w:numPr>
        <w:tabs>
          <w:tab w:val="clear" w:pos="360"/>
          <w:tab w:val="num" w:pos="709"/>
        </w:tabs>
        <w:spacing w:after="120"/>
        <w:ind w:left="709" w:hanging="357"/>
        <w:rPr>
          <w:b w:val="0"/>
        </w:rPr>
      </w:pPr>
      <w:r>
        <w:rPr>
          <w:b w:val="0"/>
        </w:rPr>
        <w:t>Links with parents and community groups and involvement of governors</w:t>
      </w:r>
    </w:p>
    <w:p w:rsidR="0059022E" w:rsidRDefault="0059022E" w:rsidP="00CE0595">
      <w:pPr>
        <w:pStyle w:val="BodyText2"/>
        <w:numPr>
          <w:ilvl w:val="0"/>
          <w:numId w:val="1"/>
        </w:numPr>
        <w:tabs>
          <w:tab w:val="clear" w:pos="360"/>
          <w:tab w:val="num" w:pos="709"/>
        </w:tabs>
        <w:spacing w:after="120"/>
        <w:ind w:left="709" w:hanging="357"/>
        <w:rPr>
          <w:b w:val="0"/>
        </w:rPr>
      </w:pPr>
      <w:r>
        <w:rPr>
          <w:b w:val="0"/>
        </w:rPr>
        <w:t>Development of systems to monitor and evaluate the policy on a regular basis</w:t>
      </w:r>
    </w:p>
    <w:p w:rsidR="0059022E" w:rsidRDefault="0059022E" w:rsidP="00CE0595">
      <w:pPr>
        <w:pStyle w:val="BodyText2"/>
        <w:numPr>
          <w:ilvl w:val="0"/>
          <w:numId w:val="1"/>
        </w:numPr>
        <w:tabs>
          <w:tab w:val="clear" w:pos="360"/>
          <w:tab w:val="num" w:pos="709"/>
        </w:tabs>
        <w:spacing w:after="120"/>
        <w:ind w:left="709" w:hanging="357"/>
        <w:rPr>
          <w:b w:val="0"/>
        </w:rPr>
      </w:pPr>
      <w:r>
        <w:rPr>
          <w:b w:val="0"/>
        </w:rPr>
        <w:t>Audit of admissions procedures</w:t>
      </w:r>
    </w:p>
    <w:p w:rsidR="0059022E" w:rsidRDefault="0059022E">
      <w:pPr>
        <w:pStyle w:val="BodyText2"/>
        <w:jc w:val="center"/>
        <w:rPr>
          <w:sz w:val="28"/>
        </w:rPr>
      </w:pPr>
    </w:p>
    <w:p w:rsidR="0013288D" w:rsidRDefault="0013288D" w:rsidP="00A810D3">
      <w:pPr>
        <w:pStyle w:val="Heading1"/>
      </w:pPr>
    </w:p>
    <w:p w:rsidR="0059022E" w:rsidRDefault="008C1AFB" w:rsidP="00A810D3">
      <w:pPr>
        <w:pStyle w:val="Heading1"/>
      </w:pPr>
      <w:r>
        <w:br w:type="page"/>
      </w:r>
      <w:bookmarkStart w:id="2" w:name="_Toc413413739"/>
      <w:r w:rsidR="0059022E">
        <w:lastRenderedPageBreak/>
        <w:t>A Framework for a Policy</w:t>
      </w:r>
      <w:bookmarkEnd w:id="2"/>
    </w:p>
    <w:p w:rsidR="0013288D" w:rsidRDefault="0013288D" w:rsidP="0013288D"/>
    <w:p w:rsidR="004817D7" w:rsidRDefault="0013288D" w:rsidP="0013288D">
      <w:pPr>
        <w:rPr>
          <w:i/>
        </w:rPr>
      </w:pPr>
      <w:r w:rsidRPr="0013288D">
        <w:rPr>
          <w:i/>
        </w:rPr>
        <w:t>The framework which follows can be used to set out a whole school EAL policy.  Note that any text in italics</w:t>
      </w:r>
      <w:r>
        <w:rPr>
          <w:i/>
        </w:rPr>
        <w:t xml:space="preserve"> (such as this paragraph) </w:t>
      </w:r>
      <w:r w:rsidRPr="0013288D">
        <w:rPr>
          <w:i/>
        </w:rPr>
        <w:t xml:space="preserve"> </w:t>
      </w:r>
      <w:r>
        <w:rPr>
          <w:i/>
        </w:rPr>
        <w:t>will guide you</w:t>
      </w:r>
      <w:r w:rsidRPr="0013288D">
        <w:rPr>
          <w:i/>
        </w:rPr>
        <w:t xml:space="preserve"> as you write your own policy</w:t>
      </w:r>
      <w:r>
        <w:rPr>
          <w:i/>
        </w:rPr>
        <w:t xml:space="preserve"> but it is </w:t>
      </w:r>
      <w:r w:rsidRPr="0013288D">
        <w:rPr>
          <w:i/>
        </w:rPr>
        <w:t>not intended  to be included in the final version of the whole school EAL policy</w:t>
      </w:r>
      <w:r>
        <w:rPr>
          <w:i/>
        </w:rPr>
        <w:t xml:space="preserve">.  Make sure you delete the italic text before you publish your policy.  </w:t>
      </w:r>
    </w:p>
    <w:p w:rsidR="004817D7" w:rsidRDefault="004817D7" w:rsidP="0013288D">
      <w:pPr>
        <w:rPr>
          <w:i/>
        </w:rPr>
      </w:pPr>
    </w:p>
    <w:p w:rsidR="0013288D" w:rsidRPr="0013288D" w:rsidRDefault="0013288D" w:rsidP="0013288D">
      <w:pPr>
        <w:rPr>
          <w:i/>
        </w:rPr>
      </w:pPr>
      <w:r>
        <w:rPr>
          <w:i/>
        </w:rPr>
        <w:t>All the statement</w:t>
      </w:r>
      <w:r w:rsidR="00602AC7">
        <w:rPr>
          <w:i/>
        </w:rPr>
        <w:t>s</w:t>
      </w:r>
      <w:r>
        <w:rPr>
          <w:i/>
        </w:rPr>
        <w:t xml:space="preserve"> </w:t>
      </w:r>
      <w:r w:rsidRPr="00CD7B23">
        <w:t>in normal text</w:t>
      </w:r>
      <w:r>
        <w:rPr>
          <w:i/>
        </w:rPr>
        <w:t xml:space="preserve"> are given as examples</w:t>
      </w:r>
      <w:r w:rsidR="00602AC7">
        <w:rPr>
          <w:i/>
        </w:rPr>
        <w:t xml:space="preserve"> only</w:t>
      </w:r>
      <w:r w:rsidR="004817D7">
        <w:rPr>
          <w:i/>
        </w:rPr>
        <w:t xml:space="preserve">.  They </w:t>
      </w:r>
      <w:r w:rsidR="00CD7B23">
        <w:rPr>
          <w:i/>
        </w:rPr>
        <w:t>could</w:t>
      </w:r>
      <w:r>
        <w:rPr>
          <w:i/>
        </w:rPr>
        <w:t xml:space="preserve"> be used directly </w:t>
      </w:r>
      <w:r w:rsidR="00861CB5">
        <w:rPr>
          <w:i/>
        </w:rPr>
        <w:t xml:space="preserve">but </w:t>
      </w:r>
      <w:r w:rsidR="008112B1">
        <w:rPr>
          <w:i/>
        </w:rPr>
        <w:t xml:space="preserve">it is best to modify </w:t>
      </w:r>
      <w:r w:rsidR="00772404">
        <w:rPr>
          <w:i/>
        </w:rPr>
        <w:t>them to</w:t>
      </w:r>
      <w:r>
        <w:rPr>
          <w:i/>
        </w:rPr>
        <w:t xml:space="preserve"> fit your own circumstances.</w:t>
      </w:r>
    </w:p>
    <w:p w:rsidR="0059022E" w:rsidRDefault="0059022E">
      <w:pPr>
        <w:pStyle w:val="BodyText2"/>
        <w:jc w:val="center"/>
        <w:rPr>
          <w:b w:val="0"/>
        </w:rPr>
      </w:pPr>
    </w:p>
    <w:p w:rsidR="0059022E" w:rsidRDefault="0059022E"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rPr>
          <w:b w:val="0"/>
        </w:rPr>
      </w:pP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Introduction</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Statement of Aims</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The Context of the School</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Key Principles</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Roles and Responsibilities</w:t>
      </w:r>
      <w:r w:rsidRPr="0013288D">
        <w:tab/>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Teaching and Learning</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Planning, Monitoring and Evaluation</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Special Educational Needs and Gifted and Talented Pupils</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Assessment</w:t>
      </w:r>
      <w:r w:rsidRPr="0013288D">
        <w:tab/>
      </w:r>
    </w:p>
    <w:p w:rsidR="005B60C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Resources</w:t>
      </w:r>
    </w:p>
    <w:p w:rsidR="00163BBF" w:rsidRPr="0013288D" w:rsidRDefault="00163BBF"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t>Admitting New Pupils</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Parents/Carers and the Wider Community</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Staff Development</w:t>
      </w:r>
    </w:p>
    <w:p w:rsidR="005B60CD" w:rsidRPr="0013288D" w:rsidRDefault="005B60CD" w:rsidP="0013288D">
      <w:pPr>
        <w:pStyle w:val="BodyText2"/>
        <w:pBdr>
          <w:top w:val="dashDotStroked" w:sz="24" w:space="1" w:color="auto"/>
          <w:left w:val="dashDotStroked" w:sz="24" w:space="31" w:color="auto"/>
          <w:bottom w:val="dashDotStroked" w:sz="24" w:space="1" w:color="auto"/>
          <w:right w:val="dashDotStroked" w:sz="24" w:space="4" w:color="auto"/>
        </w:pBdr>
        <w:spacing w:after="120"/>
        <w:ind w:left="709"/>
      </w:pPr>
      <w:r w:rsidRPr="0013288D">
        <w:t>Review and Evaluation of Policy</w:t>
      </w:r>
    </w:p>
    <w:p w:rsidR="0013288D" w:rsidRDefault="0013288D" w:rsidP="0013288D">
      <w:pPr>
        <w:pStyle w:val="BodyText2"/>
        <w:pBdr>
          <w:top w:val="dashDotStroked" w:sz="24" w:space="1" w:color="auto"/>
          <w:left w:val="dashDotStroked" w:sz="24" w:space="31" w:color="auto"/>
          <w:bottom w:val="dashDotStroked" w:sz="24" w:space="1" w:color="auto"/>
          <w:right w:val="dashDotStroked" w:sz="24" w:space="4" w:color="auto"/>
        </w:pBdr>
        <w:ind w:left="709"/>
        <w:rPr>
          <w:b w:val="0"/>
        </w:rPr>
      </w:pPr>
    </w:p>
    <w:p w:rsidR="0013288D" w:rsidRDefault="0013288D" w:rsidP="0013288D">
      <w:pPr>
        <w:pStyle w:val="BodyText2"/>
        <w:pBdr>
          <w:top w:val="dashDotStroked" w:sz="24" w:space="1" w:color="auto"/>
          <w:left w:val="dashDotStroked" w:sz="24" w:space="31" w:color="auto"/>
          <w:bottom w:val="dashDotStroked" w:sz="24" w:space="1" w:color="auto"/>
          <w:right w:val="dashDotStroked" w:sz="24" w:space="4" w:color="auto"/>
        </w:pBdr>
        <w:ind w:left="709"/>
        <w:rPr>
          <w:b w:val="0"/>
        </w:rPr>
      </w:pPr>
    </w:p>
    <w:p w:rsidR="0059022E" w:rsidRDefault="0059022E"/>
    <w:p w:rsidR="0013288D" w:rsidRDefault="0013288D" w:rsidP="00602AC7">
      <w:pPr>
        <w:pStyle w:val="Heading2"/>
      </w:pPr>
    </w:p>
    <w:p w:rsidR="0013288D" w:rsidRDefault="0013288D" w:rsidP="00602AC7">
      <w:pPr>
        <w:pStyle w:val="Heading2"/>
      </w:pPr>
    </w:p>
    <w:p w:rsidR="00524A3E" w:rsidRDefault="00524A3E" w:rsidP="00602AC7">
      <w:pPr>
        <w:pStyle w:val="Heading2"/>
      </w:pPr>
      <w:bookmarkStart w:id="3" w:name="_Toc413413740"/>
      <w:r>
        <w:t>Introduction</w:t>
      </w:r>
      <w:bookmarkEnd w:id="3"/>
    </w:p>
    <w:p w:rsidR="0013288D" w:rsidRDefault="008112B1" w:rsidP="0013288D">
      <w:pPr>
        <w:rPr>
          <w:i/>
        </w:rPr>
      </w:pPr>
      <w:r>
        <w:rPr>
          <w:i/>
        </w:rPr>
        <w:t xml:space="preserve">Use this section to set out </w:t>
      </w:r>
      <w:r w:rsidR="0013288D" w:rsidRPr="0013288D">
        <w:rPr>
          <w:i/>
        </w:rPr>
        <w:t xml:space="preserve">your own introduction or </w:t>
      </w:r>
      <w:r w:rsidR="00861CB5">
        <w:rPr>
          <w:i/>
        </w:rPr>
        <w:t>‘</w:t>
      </w:r>
      <w:r w:rsidR="0013288D" w:rsidRPr="0013288D">
        <w:rPr>
          <w:i/>
        </w:rPr>
        <w:t>mission statement</w:t>
      </w:r>
      <w:r w:rsidR="00861CB5">
        <w:rPr>
          <w:i/>
        </w:rPr>
        <w:t>’</w:t>
      </w:r>
      <w:r w:rsidR="00602AC7">
        <w:rPr>
          <w:i/>
        </w:rPr>
        <w:t xml:space="preserve">.  </w:t>
      </w:r>
      <w:r>
        <w:rPr>
          <w:i/>
        </w:rPr>
        <w:t xml:space="preserve">You can give your broad vision in relation to EAL pupils and link to your vision for the school and the values that underpin all your work.  </w:t>
      </w:r>
      <w:r w:rsidR="00061C43">
        <w:rPr>
          <w:i/>
        </w:rPr>
        <w:t xml:space="preserve">You can also </w:t>
      </w:r>
      <w:r w:rsidR="00CD7B23">
        <w:rPr>
          <w:i/>
        </w:rPr>
        <w:t>explain</w:t>
      </w:r>
      <w:r w:rsidR="00061C43">
        <w:rPr>
          <w:i/>
        </w:rPr>
        <w:t xml:space="preserve"> what the policy aims </w:t>
      </w:r>
      <w:r w:rsidR="00CD7B23">
        <w:rPr>
          <w:i/>
        </w:rPr>
        <w:t xml:space="preserve">to achieve. </w:t>
      </w:r>
      <w:r>
        <w:rPr>
          <w:i/>
        </w:rPr>
        <w:t xml:space="preserve">It is best to use general statements in inspiring language.  </w:t>
      </w:r>
      <w:r w:rsidR="00602AC7">
        <w:rPr>
          <w:i/>
        </w:rPr>
        <w:t>Here is an example</w:t>
      </w:r>
      <w:r>
        <w:rPr>
          <w:i/>
        </w:rPr>
        <w:t xml:space="preserve"> – but do write your own</w:t>
      </w:r>
      <w:r w:rsidR="00602AC7">
        <w:rPr>
          <w:i/>
        </w:rPr>
        <w:t>:</w:t>
      </w:r>
    </w:p>
    <w:p w:rsidR="0013288D" w:rsidRPr="0013288D" w:rsidRDefault="0013288D" w:rsidP="0013288D">
      <w:pPr>
        <w:rPr>
          <w:i/>
        </w:rPr>
      </w:pPr>
    </w:p>
    <w:p w:rsidR="00524A3E" w:rsidRDefault="00524A3E" w:rsidP="00524A3E">
      <w:r>
        <w:t xml:space="preserve">All pupils need to feel safe, accepted and valued in order to learn. For pupils who are learning English as an additional language, this includes recognising and valuing their home language and </w:t>
      </w:r>
      <w:r w:rsidR="00772404">
        <w:t>culture</w:t>
      </w:r>
      <w:r>
        <w:t xml:space="preserve">. As a school, we are aware that bilingualism is a strength and that EAL pupils have a valuable contribution to make. We take a whole school approach, including ethos, curriculum, education against racism and promoting language awareness. </w:t>
      </w:r>
    </w:p>
    <w:p w:rsidR="00524A3E" w:rsidRDefault="00524A3E" w:rsidP="00524A3E"/>
    <w:p w:rsidR="00061C43" w:rsidRDefault="00061C43" w:rsidP="00061C43">
      <w:r>
        <w:t xml:space="preserve">This policy aims to raise awareness of the school’s obligations and to support the planning, organisation, teaching and assessment procedures, and the use of resources and strategies to meet the needs of pupils who have English as an additional language (EAL) and so to raise pupil achievement. </w:t>
      </w:r>
    </w:p>
    <w:p w:rsidR="00A810D3" w:rsidRPr="00524A3E" w:rsidRDefault="00A810D3" w:rsidP="00524A3E"/>
    <w:p w:rsidR="00061C43" w:rsidRDefault="00061C43" w:rsidP="00602AC7">
      <w:pPr>
        <w:pStyle w:val="Heading2"/>
      </w:pPr>
    </w:p>
    <w:p w:rsidR="0059022E" w:rsidRPr="00602AC7" w:rsidRDefault="0059022E" w:rsidP="00602AC7">
      <w:pPr>
        <w:pStyle w:val="Heading2"/>
      </w:pPr>
      <w:bookmarkStart w:id="4" w:name="_Toc413413741"/>
      <w:r w:rsidRPr="00602AC7">
        <w:t>Statement of Aims</w:t>
      </w:r>
      <w:bookmarkEnd w:id="4"/>
    </w:p>
    <w:p w:rsidR="008112B1" w:rsidRPr="00061C43" w:rsidRDefault="008112B1" w:rsidP="00E807BA">
      <w:pPr>
        <w:rPr>
          <w:i/>
        </w:rPr>
      </w:pPr>
      <w:r w:rsidRPr="00061C43">
        <w:rPr>
          <w:i/>
        </w:rPr>
        <w:t xml:space="preserve">Use this section to set out your general aims for EAL learners </w:t>
      </w:r>
      <w:r w:rsidR="00E807BA" w:rsidRPr="00061C43">
        <w:rPr>
          <w:i/>
        </w:rPr>
        <w:t xml:space="preserve">and say what you are committed to. </w:t>
      </w:r>
      <w:r w:rsidR="00DB1CFD">
        <w:rPr>
          <w:i/>
        </w:rPr>
        <w:t xml:space="preserve"> This is an example but please write your own. </w:t>
      </w:r>
    </w:p>
    <w:p w:rsidR="008112B1" w:rsidRDefault="008112B1" w:rsidP="00861CB5"/>
    <w:p w:rsidR="00DB1CFD" w:rsidRDefault="00DB1CFD" w:rsidP="00DB1CFD">
      <w:r>
        <w:t xml:space="preserve">The school is committed to ensuring that all our learners including EAL learners, feel safe and know that they are valued. </w:t>
      </w:r>
    </w:p>
    <w:p w:rsidR="00DB1CFD" w:rsidRDefault="00DB1CFD" w:rsidP="00DB1CFD"/>
    <w:p w:rsidR="00861CB5" w:rsidRDefault="0059022E" w:rsidP="00861CB5">
      <w:r>
        <w:t xml:space="preserve">This school is committed to making appropriate provision of teaching and resources for pupils for whom English is an additional language and for raising the achievement of minority ethnic pupils who are at risk from underachievement. </w:t>
      </w:r>
    </w:p>
    <w:p w:rsidR="00861CB5" w:rsidRDefault="00861CB5" w:rsidP="00861CB5"/>
    <w:p w:rsidR="00061C43" w:rsidRDefault="0059022E">
      <w:r>
        <w:t>The school will identify individual pupil’s needs, recognise the skills they bring to school and ensure equality of access to the curriculum</w:t>
      </w:r>
      <w:r w:rsidR="00061C43">
        <w:t>.</w:t>
      </w:r>
    </w:p>
    <w:p w:rsidR="00061C43" w:rsidRDefault="00061C43"/>
    <w:p w:rsidR="0059022E" w:rsidRDefault="0059022E"/>
    <w:p w:rsidR="00861CB5" w:rsidRDefault="00861CB5" w:rsidP="00602AC7">
      <w:pPr>
        <w:pStyle w:val="ListBullet"/>
      </w:pPr>
    </w:p>
    <w:p w:rsidR="0059022E" w:rsidRDefault="0059022E" w:rsidP="00602AC7">
      <w:pPr>
        <w:pStyle w:val="Heading2"/>
      </w:pPr>
      <w:bookmarkStart w:id="5" w:name="_Toc413413742"/>
      <w:r>
        <w:t>The Context of the School</w:t>
      </w:r>
      <w:bookmarkEnd w:id="5"/>
    </w:p>
    <w:p w:rsidR="00E807BA" w:rsidRPr="00E807BA" w:rsidRDefault="00E807BA" w:rsidP="003961C0">
      <w:pPr>
        <w:rPr>
          <w:rFonts w:cs="Arial"/>
          <w:i/>
          <w:szCs w:val="24"/>
        </w:rPr>
      </w:pPr>
      <w:r w:rsidRPr="00E807BA">
        <w:rPr>
          <w:rFonts w:cs="Arial"/>
          <w:i/>
          <w:szCs w:val="24"/>
        </w:rPr>
        <w:t xml:space="preserve">Use this section to </w:t>
      </w:r>
    </w:p>
    <w:p w:rsidR="00E807BA" w:rsidRDefault="00E807BA" w:rsidP="00E807BA">
      <w:pPr>
        <w:pStyle w:val="ListParagraph"/>
        <w:numPr>
          <w:ilvl w:val="0"/>
          <w:numId w:val="4"/>
        </w:numPr>
        <w:rPr>
          <w:rFonts w:ascii="Arial" w:hAnsi="Arial" w:cs="Arial"/>
          <w:i/>
          <w:sz w:val="24"/>
          <w:szCs w:val="24"/>
        </w:rPr>
      </w:pPr>
      <w:r w:rsidRPr="00E807BA">
        <w:rPr>
          <w:rFonts w:ascii="Arial" w:hAnsi="Arial" w:cs="Arial"/>
          <w:i/>
          <w:sz w:val="24"/>
          <w:szCs w:val="24"/>
        </w:rPr>
        <w:t xml:space="preserve">describe what information the school holds about EAL learners </w:t>
      </w:r>
    </w:p>
    <w:p w:rsidR="00DB1CFD" w:rsidRPr="00DB1CFD" w:rsidRDefault="00DB1CFD" w:rsidP="00DB1CFD">
      <w:pPr>
        <w:ind w:left="1080"/>
        <w:rPr>
          <w:rFonts w:cs="Arial"/>
          <w:i/>
          <w:szCs w:val="24"/>
        </w:rPr>
      </w:pPr>
      <w:r w:rsidRPr="00DB1CFD">
        <w:rPr>
          <w:rFonts w:cs="Arial"/>
          <w:i/>
          <w:szCs w:val="24"/>
        </w:rPr>
        <w:t>(eg  linguistic competencies in different languages, previous educational experience,</w:t>
      </w:r>
      <w:r>
        <w:rPr>
          <w:rFonts w:cs="Arial"/>
          <w:i/>
          <w:szCs w:val="24"/>
        </w:rPr>
        <w:t xml:space="preserve"> special interests, </w:t>
      </w:r>
      <w:r w:rsidRPr="00DB1CFD">
        <w:rPr>
          <w:rFonts w:cs="Arial"/>
          <w:i/>
          <w:szCs w:val="24"/>
        </w:rPr>
        <w:t xml:space="preserve"> family and biographical background) </w:t>
      </w:r>
    </w:p>
    <w:p w:rsidR="00DB1CFD" w:rsidRPr="00E807BA" w:rsidRDefault="00DB1CFD" w:rsidP="00DB1CFD">
      <w:pPr>
        <w:pStyle w:val="ListParagraph"/>
        <w:rPr>
          <w:rFonts w:ascii="Arial" w:hAnsi="Arial" w:cs="Arial"/>
          <w:i/>
          <w:sz w:val="24"/>
          <w:szCs w:val="24"/>
        </w:rPr>
      </w:pPr>
    </w:p>
    <w:p w:rsidR="00E807BA" w:rsidRPr="00E807BA" w:rsidRDefault="00E807BA" w:rsidP="00E807BA">
      <w:pPr>
        <w:pStyle w:val="ListParagraph"/>
        <w:numPr>
          <w:ilvl w:val="0"/>
          <w:numId w:val="4"/>
        </w:numPr>
        <w:rPr>
          <w:rFonts w:ascii="Arial" w:hAnsi="Arial" w:cs="Arial"/>
          <w:i/>
          <w:sz w:val="24"/>
          <w:szCs w:val="24"/>
        </w:rPr>
      </w:pPr>
      <w:r w:rsidRPr="00E807BA">
        <w:rPr>
          <w:rFonts w:ascii="Arial" w:hAnsi="Arial" w:cs="Arial"/>
          <w:i/>
          <w:sz w:val="24"/>
          <w:szCs w:val="24"/>
        </w:rPr>
        <w:t>give an overview of EAL learners in the school.  Answer questions like:</w:t>
      </w:r>
    </w:p>
    <w:p w:rsidR="00E807BA" w:rsidRPr="00E807BA" w:rsidRDefault="00E807BA" w:rsidP="00E807BA">
      <w:pPr>
        <w:numPr>
          <w:ilvl w:val="0"/>
          <w:numId w:val="2"/>
        </w:numPr>
        <w:rPr>
          <w:i/>
        </w:rPr>
      </w:pPr>
      <w:r w:rsidRPr="00E807BA">
        <w:rPr>
          <w:i/>
        </w:rPr>
        <w:t>How many EAL learners are there in your school?</w:t>
      </w:r>
    </w:p>
    <w:p w:rsidR="003961C0" w:rsidRPr="00602AC7" w:rsidRDefault="00E807BA" w:rsidP="00CE0595">
      <w:pPr>
        <w:numPr>
          <w:ilvl w:val="0"/>
          <w:numId w:val="2"/>
        </w:numPr>
        <w:rPr>
          <w:i/>
        </w:rPr>
      </w:pPr>
      <w:r>
        <w:rPr>
          <w:i/>
        </w:rPr>
        <w:t>What f</w:t>
      </w:r>
      <w:r w:rsidR="003961C0" w:rsidRPr="00602AC7">
        <w:rPr>
          <w:i/>
        </w:rPr>
        <w:t>irst languages</w:t>
      </w:r>
      <w:r>
        <w:rPr>
          <w:i/>
        </w:rPr>
        <w:t xml:space="preserve"> are spoken?</w:t>
      </w:r>
      <w:r w:rsidR="003961C0" w:rsidRPr="00602AC7">
        <w:rPr>
          <w:i/>
        </w:rPr>
        <w:t xml:space="preserve"> </w:t>
      </w:r>
    </w:p>
    <w:p w:rsidR="003961C0" w:rsidRPr="00602AC7" w:rsidRDefault="003961C0" w:rsidP="00CE0595">
      <w:pPr>
        <w:numPr>
          <w:ilvl w:val="0"/>
          <w:numId w:val="2"/>
        </w:numPr>
        <w:rPr>
          <w:i/>
        </w:rPr>
      </w:pPr>
      <w:r w:rsidRPr="00602AC7">
        <w:rPr>
          <w:i/>
        </w:rPr>
        <w:t xml:space="preserve">Are they born in the UK or are they new arrivals?  </w:t>
      </w:r>
    </w:p>
    <w:p w:rsidR="003961C0" w:rsidRPr="00602AC7" w:rsidRDefault="003961C0" w:rsidP="00CE0595">
      <w:pPr>
        <w:numPr>
          <w:ilvl w:val="0"/>
          <w:numId w:val="2"/>
        </w:numPr>
        <w:rPr>
          <w:i/>
        </w:rPr>
      </w:pPr>
      <w:r w:rsidRPr="00602AC7">
        <w:rPr>
          <w:i/>
        </w:rPr>
        <w:t xml:space="preserve">Are they isolated learners or is there a large cohort of pupils who speak this language? </w:t>
      </w:r>
    </w:p>
    <w:p w:rsidR="003961C0" w:rsidRPr="00602AC7" w:rsidRDefault="003961C0" w:rsidP="00CE0595">
      <w:pPr>
        <w:numPr>
          <w:ilvl w:val="0"/>
          <w:numId w:val="2"/>
        </w:numPr>
        <w:rPr>
          <w:i/>
        </w:rPr>
      </w:pPr>
      <w:r w:rsidRPr="00602AC7">
        <w:rPr>
          <w:i/>
        </w:rPr>
        <w:t xml:space="preserve">Are they literate in their home language? </w:t>
      </w:r>
    </w:p>
    <w:p w:rsidR="003961C0" w:rsidRPr="00602AC7" w:rsidRDefault="003961C0" w:rsidP="00CE0595">
      <w:pPr>
        <w:numPr>
          <w:ilvl w:val="0"/>
          <w:numId w:val="2"/>
        </w:numPr>
        <w:rPr>
          <w:i/>
        </w:rPr>
      </w:pPr>
      <w:r w:rsidRPr="00602AC7">
        <w:rPr>
          <w:i/>
        </w:rPr>
        <w:t xml:space="preserve">Have they experienced formal education before arriving in school? </w:t>
      </w:r>
    </w:p>
    <w:p w:rsidR="003961C0" w:rsidRDefault="003961C0" w:rsidP="003961C0"/>
    <w:p w:rsidR="0036078B" w:rsidRDefault="0036078B" w:rsidP="00602AC7">
      <w:pPr>
        <w:pStyle w:val="ListBullet"/>
      </w:pPr>
    </w:p>
    <w:p w:rsidR="0059022E" w:rsidRDefault="0059022E" w:rsidP="00602AC7">
      <w:pPr>
        <w:pStyle w:val="Heading2"/>
      </w:pPr>
      <w:bookmarkStart w:id="6" w:name="_Toc413413743"/>
      <w:r>
        <w:t>Key Principles</w:t>
      </w:r>
      <w:bookmarkEnd w:id="6"/>
    </w:p>
    <w:p w:rsidR="00364C30" w:rsidRPr="00602AC7" w:rsidRDefault="00602AC7" w:rsidP="00602AC7">
      <w:pPr>
        <w:pStyle w:val="ListBullet"/>
      </w:pPr>
      <w:r w:rsidRPr="00602AC7">
        <w:t xml:space="preserve">Identify key principles which underpin all your work with </w:t>
      </w:r>
      <w:r>
        <w:t>EAL</w:t>
      </w:r>
      <w:r w:rsidRPr="00602AC7">
        <w:t xml:space="preserve"> learners.   </w:t>
      </w:r>
      <w:r w:rsidR="002F1126">
        <w:t xml:space="preserve">These are principles which underpin all your work in school.  </w:t>
      </w:r>
      <w:r w:rsidRPr="00602AC7">
        <w:t>Choose from the</w:t>
      </w:r>
      <w:r w:rsidR="00364C30" w:rsidRPr="00602AC7">
        <w:t xml:space="preserve"> </w:t>
      </w:r>
      <w:r w:rsidRPr="00602AC7">
        <w:t>list below or create your own:</w:t>
      </w:r>
    </w:p>
    <w:p w:rsidR="0059022E" w:rsidRDefault="0059022E" w:rsidP="00602AC7">
      <w:pPr>
        <w:pStyle w:val="ListBullet"/>
      </w:pPr>
    </w:p>
    <w:p w:rsidR="003961C0" w:rsidRPr="003961C0" w:rsidRDefault="003961C0" w:rsidP="00CE0595">
      <w:pPr>
        <w:numPr>
          <w:ilvl w:val="0"/>
          <w:numId w:val="3"/>
        </w:numPr>
        <w:spacing w:after="60"/>
        <w:ind w:left="714" w:hanging="357"/>
      </w:pPr>
      <w:r w:rsidRPr="003961C0">
        <w:t>Our children with EAL are entitled to opportunities for educational success that are equal to those of our English speaking children.</w:t>
      </w:r>
    </w:p>
    <w:p w:rsidR="003961C0" w:rsidRPr="003961C0" w:rsidRDefault="003961C0" w:rsidP="00CE0595">
      <w:pPr>
        <w:numPr>
          <w:ilvl w:val="0"/>
          <w:numId w:val="3"/>
        </w:numPr>
        <w:spacing w:after="60"/>
        <w:ind w:left="714" w:hanging="357"/>
      </w:pPr>
      <w:r w:rsidRPr="003961C0">
        <w:t>Children with EAL are not a homogenous group: their needs vary according to a range of factors. We provide a range of teaching and learning activities to meet curriculum demands and different learning needs/ styles.</w:t>
      </w:r>
    </w:p>
    <w:p w:rsidR="003961C0" w:rsidRPr="003961C0" w:rsidRDefault="003961C0" w:rsidP="00CE0595">
      <w:pPr>
        <w:numPr>
          <w:ilvl w:val="0"/>
          <w:numId w:val="3"/>
        </w:numPr>
        <w:spacing w:after="60"/>
        <w:ind w:left="714" w:hanging="357"/>
      </w:pPr>
      <w:r w:rsidRPr="003961C0">
        <w:t>Well planned mainstream lessons in appropriately organised mainstream classrooms provide the best environment for acquisition of English by children with EAL.</w:t>
      </w:r>
    </w:p>
    <w:p w:rsidR="003961C0" w:rsidRPr="003961C0" w:rsidRDefault="003961C0" w:rsidP="00CE0595">
      <w:pPr>
        <w:numPr>
          <w:ilvl w:val="0"/>
          <w:numId w:val="3"/>
        </w:numPr>
        <w:spacing w:after="60"/>
        <w:ind w:left="714" w:hanging="357"/>
      </w:pPr>
      <w:r w:rsidRPr="003961C0">
        <w:t>The bi/multilingualism of our children and staff enriches our school and our community.</w:t>
      </w:r>
    </w:p>
    <w:p w:rsidR="003961C0" w:rsidRPr="003961C0" w:rsidRDefault="003961C0" w:rsidP="00CE0595">
      <w:pPr>
        <w:numPr>
          <w:ilvl w:val="0"/>
          <w:numId w:val="3"/>
        </w:numPr>
        <w:spacing w:after="60"/>
        <w:ind w:left="714" w:hanging="357"/>
      </w:pPr>
      <w:r w:rsidRPr="003961C0">
        <w:t>To become fully competent in the use of curriculum/academic English is a long process, therefore children require long term support.</w:t>
      </w:r>
    </w:p>
    <w:p w:rsidR="003961C0" w:rsidRPr="003961C0" w:rsidRDefault="003961C0" w:rsidP="00CE0595">
      <w:pPr>
        <w:numPr>
          <w:ilvl w:val="0"/>
          <w:numId w:val="3"/>
        </w:numPr>
        <w:spacing w:after="60"/>
        <w:ind w:left="714" w:hanging="357"/>
      </w:pPr>
      <w:r w:rsidRPr="003961C0">
        <w:t>Having a home language other than English is not a ‘learning difficulty’. A clear distinction should be made between EAL and Special Educational Needs (SEN). Children with EAL are not placed on the SEN record, unless they have SEN.</w:t>
      </w:r>
    </w:p>
    <w:p w:rsidR="003961C0" w:rsidRDefault="003961C0" w:rsidP="00CE0595">
      <w:pPr>
        <w:numPr>
          <w:ilvl w:val="0"/>
          <w:numId w:val="3"/>
        </w:numPr>
        <w:spacing w:after="60"/>
        <w:ind w:left="714" w:hanging="357"/>
      </w:pPr>
      <w:r w:rsidRPr="003961C0">
        <w:t>It is important that children with EAL are provided with opportunities to use their home or first language where appropriate.</w:t>
      </w:r>
    </w:p>
    <w:p w:rsidR="0059022E" w:rsidRPr="00602AC7" w:rsidRDefault="0059022E" w:rsidP="00CE0595">
      <w:pPr>
        <w:numPr>
          <w:ilvl w:val="0"/>
          <w:numId w:val="3"/>
        </w:numPr>
        <w:spacing w:after="60"/>
        <w:ind w:left="714" w:hanging="357"/>
      </w:pPr>
      <w:r w:rsidRPr="00602AC7">
        <w:t>Language develops best when used in purposeful contexts across the curriculum.</w:t>
      </w:r>
    </w:p>
    <w:p w:rsidR="0059022E" w:rsidRPr="00602AC7" w:rsidRDefault="0059022E" w:rsidP="00CE0595">
      <w:pPr>
        <w:numPr>
          <w:ilvl w:val="0"/>
          <w:numId w:val="3"/>
        </w:numPr>
        <w:spacing w:after="60"/>
        <w:ind w:left="714" w:hanging="357"/>
      </w:pPr>
      <w:r w:rsidRPr="00602AC7">
        <w:t>Effective use of language is crucial to the teaching and learning of every subject.</w:t>
      </w:r>
    </w:p>
    <w:p w:rsidR="0059022E" w:rsidRPr="00602AC7" w:rsidRDefault="0059022E" w:rsidP="00CE0595">
      <w:pPr>
        <w:numPr>
          <w:ilvl w:val="0"/>
          <w:numId w:val="3"/>
        </w:numPr>
        <w:spacing w:after="60"/>
        <w:ind w:left="714" w:hanging="357"/>
      </w:pPr>
      <w:r w:rsidRPr="00602AC7">
        <w:t>The language demands of learning tasks need to</w:t>
      </w:r>
      <w:r w:rsidR="00A21B8E" w:rsidRPr="00602AC7">
        <w:t xml:space="preserve"> be identified and included in planning.</w:t>
      </w:r>
    </w:p>
    <w:p w:rsidR="0059022E" w:rsidRPr="00602AC7" w:rsidRDefault="003946A2" w:rsidP="00CE0595">
      <w:pPr>
        <w:numPr>
          <w:ilvl w:val="0"/>
          <w:numId w:val="3"/>
        </w:numPr>
        <w:spacing w:after="60"/>
        <w:ind w:left="714" w:hanging="357"/>
      </w:pPr>
      <w:r w:rsidRPr="00602AC7">
        <w:t>Teachers and Teaching</w:t>
      </w:r>
      <w:r w:rsidR="00A01B4E" w:rsidRPr="00602AC7">
        <w:t xml:space="preserve"> Assistants play </w:t>
      </w:r>
      <w:r w:rsidR="0059022E" w:rsidRPr="00602AC7">
        <w:t xml:space="preserve">a crucial role in modelling </w:t>
      </w:r>
      <w:r w:rsidR="00A01B4E" w:rsidRPr="00602AC7">
        <w:t>curriculum</w:t>
      </w:r>
      <w:r w:rsidR="0059022E" w:rsidRPr="00602AC7">
        <w:t xml:space="preserve"> language.</w:t>
      </w:r>
    </w:p>
    <w:p w:rsidR="0059022E" w:rsidRPr="00602AC7" w:rsidRDefault="00A21B8E" w:rsidP="00CE0595">
      <w:pPr>
        <w:numPr>
          <w:ilvl w:val="0"/>
          <w:numId w:val="3"/>
        </w:numPr>
        <w:spacing w:after="60"/>
        <w:ind w:left="714" w:hanging="357"/>
      </w:pPr>
      <w:r w:rsidRPr="00602AC7">
        <w:t>The focus and timing of a</w:t>
      </w:r>
      <w:r w:rsidR="00A01B4E" w:rsidRPr="00602AC7">
        <w:t>d</w:t>
      </w:r>
      <w:r w:rsidR="0059022E" w:rsidRPr="00602AC7">
        <w:t xml:space="preserve">ditional support </w:t>
      </w:r>
      <w:r w:rsidR="00364C30" w:rsidRPr="00602AC7">
        <w:t>is</w:t>
      </w:r>
      <w:r w:rsidR="00A01B4E" w:rsidRPr="00602AC7">
        <w:t xml:space="preserve"> </w:t>
      </w:r>
      <w:r w:rsidR="0059022E" w:rsidRPr="00602AC7">
        <w:t>an integral part of curriculum and lesson planning.</w:t>
      </w:r>
    </w:p>
    <w:p w:rsidR="00A21B8E" w:rsidRPr="00602AC7" w:rsidRDefault="00A21B8E" w:rsidP="00CE0595">
      <w:pPr>
        <w:numPr>
          <w:ilvl w:val="0"/>
          <w:numId w:val="3"/>
        </w:numPr>
        <w:spacing w:after="60"/>
        <w:ind w:left="714" w:hanging="357"/>
      </w:pPr>
      <w:r w:rsidRPr="00602AC7">
        <w:t>Although many children acquire the ability to communicate on a day to day basis in English quite quickly, the level of language needed for academic study is much deeper and more detailed, and can require continuing support for up to ten years.</w:t>
      </w:r>
    </w:p>
    <w:p w:rsidR="0059022E" w:rsidRPr="00602AC7" w:rsidRDefault="0059022E" w:rsidP="00CE0595">
      <w:pPr>
        <w:numPr>
          <w:ilvl w:val="0"/>
          <w:numId w:val="3"/>
        </w:numPr>
        <w:spacing w:after="60"/>
        <w:ind w:left="714" w:hanging="357"/>
      </w:pPr>
      <w:r w:rsidRPr="00602AC7">
        <w:t>Language is central to our identity. Therefore, teachers need to be aware of the importance of pupils’ home languages and to build on their existing knowledge and skills.</w:t>
      </w:r>
    </w:p>
    <w:p w:rsidR="0059022E" w:rsidRPr="00602AC7" w:rsidRDefault="0059022E" w:rsidP="00CE0595">
      <w:pPr>
        <w:numPr>
          <w:ilvl w:val="0"/>
          <w:numId w:val="3"/>
        </w:numPr>
        <w:spacing w:after="60"/>
        <w:ind w:left="714" w:hanging="357"/>
      </w:pPr>
      <w:r w:rsidRPr="00602AC7">
        <w:t>Many concepts and skills depend on and benefit from well-developed home language and literacy in home language enhances subsequent acquisition of EAL.</w:t>
      </w:r>
    </w:p>
    <w:p w:rsidR="0059022E" w:rsidRPr="00602AC7" w:rsidRDefault="0059022E" w:rsidP="00CE0595">
      <w:pPr>
        <w:numPr>
          <w:ilvl w:val="0"/>
          <w:numId w:val="3"/>
        </w:numPr>
        <w:spacing w:after="60"/>
        <w:ind w:left="714" w:hanging="357"/>
      </w:pPr>
      <w:r w:rsidRPr="00602AC7">
        <w:t>All languages, dialects, accents and cultures are equally valued.</w:t>
      </w:r>
    </w:p>
    <w:p w:rsidR="0059022E" w:rsidRDefault="0059022E" w:rsidP="00602AC7">
      <w:pPr>
        <w:pStyle w:val="ListBullet"/>
      </w:pPr>
    </w:p>
    <w:p w:rsidR="00A810D3" w:rsidRDefault="00A810D3" w:rsidP="00602AC7">
      <w:pPr>
        <w:pStyle w:val="ListBullet"/>
      </w:pPr>
    </w:p>
    <w:p w:rsidR="00364C30" w:rsidRDefault="00364C30" w:rsidP="00602AC7">
      <w:pPr>
        <w:pStyle w:val="Heading2"/>
      </w:pPr>
      <w:bookmarkStart w:id="7" w:name="_Toc413413744"/>
      <w:r>
        <w:t>Roles and Responsibilities</w:t>
      </w:r>
      <w:bookmarkEnd w:id="7"/>
    </w:p>
    <w:p w:rsidR="002F1126" w:rsidRPr="008C1AFB" w:rsidRDefault="002F1126" w:rsidP="002F1126">
      <w:pPr>
        <w:pStyle w:val="ListBullet"/>
      </w:pPr>
      <w:r>
        <w:t xml:space="preserve">Use this section to </w:t>
      </w:r>
      <w:r w:rsidRPr="008C1AFB">
        <w:t xml:space="preserve">Identify </w:t>
      </w:r>
      <w:r>
        <w:t xml:space="preserve">who has overall responsibility for EAL provision and to give details of </w:t>
      </w:r>
      <w:r w:rsidRPr="008C1AFB">
        <w:t xml:space="preserve">specific responsibilities of staff members for EAL within the school (e.g. monitoring progress, maintaining an EAL register, ensuring staff are well informed about the background and additional needs of individual EAL learners, supporting staff to liaise with families of EAL learners) </w:t>
      </w:r>
    </w:p>
    <w:p w:rsidR="002F1126" w:rsidRDefault="002F1126" w:rsidP="00364C30">
      <w:pPr>
        <w:autoSpaceDE w:val="0"/>
        <w:autoSpaceDN w:val="0"/>
        <w:adjustRightInd w:val="0"/>
        <w:jc w:val="both"/>
        <w:rPr>
          <w:rFonts w:cs="Arial"/>
          <w:szCs w:val="24"/>
        </w:rPr>
      </w:pPr>
    </w:p>
    <w:p w:rsidR="00CD7B23" w:rsidRDefault="002F1126" w:rsidP="00364C30">
      <w:pPr>
        <w:autoSpaceDE w:val="0"/>
        <w:autoSpaceDN w:val="0"/>
        <w:adjustRightInd w:val="0"/>
        <w:jc w:val="both"/>
        <w:rPr>
          <w:rFonts w:cs="Arial"/>
          <w:i/>
          <w:szCs w:val="24"/>
        </w:rPr>
      </w:pPr>
      <w:r w:rsidRPr="002F1126">
        <w:rPr>
          <w:rFonts w:cs="Arial"/>
          <w:i/>
          <w:szCs w:val="24"/>
        </w:rPr>
        <w:t>It is helpful to include a reminder that</w:t>
      </w:r>
      <w:r w:rsidR="00CD7B23">
        <w:rPr>
          <w:rFonts w:cs="Arial"/>
          <w:i/>
          <w:szCs w:val="24"/>
        </w:rPr>
        <w:t xml:space="preserve"> there is a collective responsibility for EAL learners. You could include a statement such as: </w:t>
      </w:r>
    </w:p>
    <w:p w:rsidR="00CD7B23" w:rsidRDefault="00CD7B23" w:rsidP="00364C30">
      <w:pPr>
        <w:autoSpaceDE w:val="0"/>
        <w:autoSpaceDN w:val="0"/>
        <w:adjustRightInd w:val="0"/>
        <w:jc w:val="both"/>
        <w:rPr>
          <w:rFonts w:cs="Arial"/>
          <w:i/>
          <w:szCs w:val="24"/>
        </w:rPr>
      </w:pPr>
    </w:p>
    <w:p w:rsidR="00364C30" w:rsidRPr="00CD7B23" w:rsidRDefault="00CD7B23" w:rsidP="00364C30">
      <w:pPr>
        <w:autoSpaceDE w:val="0"/>
        <w:autoSpaceDN w:val="0"/>
        <w:adjustRightInd w:val="0"/>
        <w:jc w:val="both"/>
        <w:rPr>
          <w:rFonts w:cs="Arial"/>
          <w:szCs w:val="24"/>
        </w:rPr>
      </w:pPr>
      <w:r>
        <w:rPr>
          <w:rFonts w:cs="Arial"/>
          <w:i/>
          <w:szCs w:val="24"/>
        </w:rPr>
        <w:t>A</w:t>
      </w:r>
      <w:r w:rsidR="00364C30" w:rsidRPr="00CD7B23">
        <w:rPr>
          <w:rFonts w:cs="Arial"/>
          <w:szCs w:val="24"/>
        </w:rPr>
        <w:t>ll teachers are language teachers</w:t>
      </w:r>
      <w:r w:rsidR="002F1126" w:rsidRPr="00CD7B23">
        <w:rPr>
          <w:rFonts w:cs="Arial"/>
          <w:szCs w:val="24"/>
        </w:rPr>
        <w:t xml:space="preserve"> and th</w:t>
      </w:r>
      <w:r w:rsidR="00364C30" w:rsidRPr="00CD7B23">
        <w:rPr>
          <w:rFonts w:cs="Arial"/>
          <w:szCs w:val="24"/>
        </w:rPr>
        <w:t>ere is a collective responsibility, held by all staff, to identify and remove barriers that stand in the way of</w:t>
      </w:r>
      <w:r>
        <w:rPr>
          <w:rFonts w:cs="Arial"/>
          <w:szCs w:val="24"/>
        </w:rPr>
        <w:t xml:space="preserve"> the</w:t>
      </w:r>
      <w:r w:rsidR="00364C30" w:rsidRPr="00CD7B23">
        <w:rPr>
          <w:rFonts w:cs="Arial"/>
          <w:szCs w:val="24"/>
        </w:rPr>
        <w:t xml:space="preserve"> learning and success </w:t>
      </w:r>
      <w:r w:rsidR="002F1126" w:rsidRPr="00CD7B23">
        <w:rPr>
          <w:rFonts w:cs="Arial"/>
          <w:szCs w:val="24"/>
        </w:rPr>
        <w:t xml:space="preserve">of </w:t>
      </w:r>
      <w:r w:rsidR="00364C30" w:rsidRPr="00CD7B23">
        <w:rPr>
          <w:rFonts w:cs="Arial"/>
          <w:szCs w:val="24"/>
        </w:rPr>
        <w:t xml:space="preserve">EAL </w:t>
      </w:r>
      <w:r w:rsidR="002F1126" w:rsidRPr="00CD7B23">
        <w:rPr>
          <w:rFonts w:cs="Arial"/>
          <w:szCs w:val="24"/>
        </w:rPr>
        <w:t xml:space="preserve">learners </w:t>
      </w:r>
      <w:r w:rsidR="00364C30" w:rsidRPr="00CD7B23">
        <w:rPr>
          <w:rFonts w:cs="Arial"/>
          <w:szCs w:val="24"/>
        </w:rPr>
        <w:t>and to support their language development.</w:t>
      </w:r>
    </w:p>
    <w:p w:rsidR="00364C30" w:rsidRPr="00CD7B23" w:rsidRDefault="00364C30" w:rsidP="00602AC7">
      <w:pPr>
        <w:pStyle w:val="ListBullet"/>
        <w:rPr>
          <w:i w:val="0"/>
        </w:rPr>
      </w:pPr>
    </w:p>
    <w:p w:rsidR="00A21B8E" w:rsidRDefault="00A21B8E" w:rsidP="00602AC7">
      <w:pPr>
        <w:pStyle w:val="ListBullet"/>
      </w:pPr>
    </w:p>
    <w:p w:rsidR="0059022E" w:rsidRDefault="0059022E"/>
    <w:p w:rsidR="008C1AFB" w:rsidRPr="009D40D1" w:rsidRDefault="008C1AFB" w:rsidP="00602AC7">
      <w:pPr>
        <w:pStyle w:val="Heading2"/>
      </w:pPr>
      <w:bookmarkStart w:id="8" w:name="_Toc413413745"/>
      <w:r w:rsidRPr="009D40D1">
        <w:t xml:space="preserve">Teaching </w:t>
      </w:r>
      <w:r w:rsidR="00CD7B23">
        <w:t>and Learning</w:t>
      </w:r>
      <w:bookmarkEnd w:id="8"/>
    </w:p>
    <w:p w:rsidR="002F1126" w:rsidRPr="00E60969" w:rsidRDefault="002F1126" w:rsidP="00E60969">
      <w:pPr>
        <w:autoSpaceDE w:val="0"/>
        <w:autoSpaceDN w:val="0"/>
        <w:adjustRightInd w:val="0"/>
        <w:jc w:val="both"/>
        <w:rPr>
          <w:rFonts w:cs="Arial"/>
          <w:i/>
          <w:szCs w:val="24"/>
        </w:rPr>
      </w:pPr>
      <w:r w:rsidRPr="00E60969">
        <w:rPr>
          <w:rFonts w:cs="Arial"/>
          <w:i/>
          <w:szCs w:val="24"/>
        </w:rPr>
        <w:t>What teaching strategies</w:t>
      </w:r>
      <w:r w:rsidR="00E60969" w:rsidRPr="00E60969">
        <w:rPr>
          <w:rFonts w:cs="Arial"/>
          <w:i/>
          <w:szCs w:val="24"/>
        </w:rPr>
        <w:t xml:space="preserve"> are</w:t>
      </w:r>
      <w:r w:rsidRPr="00E60969">
        <w:rPr>
          <w:rFonts w:cs="Arial"/>
          <w:i/>
          <w:szCs w:val="24"/>
        </w:rPr>
        <w:t xml:space="preserve"> used to ensure that the principles outlined in the section above are translated</w:t>
      </w:r>
      <w:r w:rsidR="00E60969" w:rsidRPr="00E60969">
        <w:rPr>
          <w:rFonts w:cs="Arial"/>
          <w:i/>
          <w:szCs w:val="24"/>
        </w:rPr>
        <w:t xml:space="preserve"> into practice in the classroom and that EAL learners are well supported </w:t>
      </w:r>
      <w:r w:rsidR="00E60969">
        <w:rPr>
          <w:rFonts w:cs="Arial"/>
          <w:i/>
          <w:szCs w:val="24"/>
        </w:rPr>
        <w:t>across the</w:t>
      </w:r>
      <w:r w:rsidR="00E60969" w:rsidRPr="00E60969">
        <w:rPr>
          <w:rFonts w:cs="Arial"/>
          <w:i/>
          <w:szCs w:val="24"/>
        </w:rPr>
        <w:t xml:space="preserve"> curriculum?  Here are so</w:t>
      </w:r>
      <w:r w:rsidR="00E16C27">
        <w:rPr>
          <w:rFonts w:cs="Arial"/>
          <w:i/>
          <w:szCs w:val="24"/>
        </w:rPr>
        <w:t>me examples.  You can choose from</w:t>
      </w:r>
      <w:r w:rsidR="00E60969" w:rsidRPr="00E60969">
        <w:rPr>
          <w:rFonts w:cs="Arial"/>
          <w:i/>
          <w:szCs w:val="24"/>
        </w:rPr>
        <w:t xml:space="preserve"> this list or add your own: </w:t>
      </w:r>
    </w:p>
    <w:p w:rsidR="00E60969" w:rsidRDefault="00E60969" w:rsidP="00E60969">
      <w:pPr>
        <w:spacing w:after="60"/>
        <w:ind w:left="714"/>
      </w:pPr>
    </w:p>
    <w:p w:rsidR="008C1AFB" w:rsidRDefault="008C1AFB" w:rsidP="00CE0595">
      <w:pPr>
        <w:numPr>
          <w:ilvl w:val="0"/>
          <w:numId w:val="3"/>
        </w:numPr>
        <w:spacing w:after="60"/>
        <w:ind w:left="714" w:hanging="357"/>
      </w:pPr>
      <w:r>
        <w:t xml:space="preserve">Classroom activities have clear learning objectives and use appropriate materials and support to enable pupils to participate in lessons. </w:t>
      </w:r>
    </w:p>
    <w:p w:rsidR="00182A03" w:rsidRDefault="00182A03" w:rsidP="00CE0595">
      <w:pPr>
        <w:numPr>
          <w:ilvl w:val="0"/>
          <w:numId w:val="3"/>
        </w:numPr>
        <w:spacing w:after="60"/>
        <w:ind w:left="714" w:hanging="357"/>
      </w:pPr>
      <w:r w:rsidRPr="00182A03">
        <w:t xml:space="preserve">There </w:t>
      </w:r>
      <w:r>
        <w:t>is</w:t>
      </w:r>
      <w:r w:rsidRPr="00182A03">
        <w:t xml:space="preserve"> a focus on both language and subject content in lesson planning.</w:t>
      </w:r>
    </w:p>
    <w:p w:rsidR="00E60969" w:rsidRDefault="00E60969" w:rsidP="00CE0595">
      <w:pPr>
        <w:numPr>
          <w:ilvl w:val="0"/>
          <w:numId w:val="3"/>
        </w:numPr>
        <w:spacing w:after="60"/>
        <w:ind w:left="714" w:hanging="357"/>
      </w:pPr>
      <w:r>
        <w:t>EAL learners are encouraged to use their first language for learning.</w:t>
      </w:r>
    </w:p>
    <w:p w:rsidR="00E60969" w:rsidRDefault="00E60969" w:rsidP="00A45232">
      <w:pPr>
        <w:numPr>
          <w:ilvl w:val="0"/>
          <w:numId w:val="3"/>
        </w:numPr>
        <w:spacing w:after="60"/>
        <w:ind w:left="714" w:hanging="357"/>
      </w:pPr>
      <w:r>
        <w:t xml:space="preserve">Scaffolding is provided for language and learning, eg talk frames, writing frames. </w:t>
      </w:r>
    </w:p>
    <w:p w:rsidR="00E60969" w:rsidRDefault="00E60969" w:rsidP="00E60969">
      <w:pPr>
        <w:numPr>
          <w:ilvl w:val="0"/>
          <w:numId w:val="3"/>
        </w:numPr>
        <w:spacing w:after="60"/>
        <w:ind w:left="714" w:hanging="357"/>
      </w:pPr>
      <w:r>
        <w:t xml:space="preserve">Pupils have access to effective staff and peer models of spoken language. </w:t>
      </w:r>
    </w:p>
    <w:p w:rsidR="00E60969" w:rsidRDefault="00E60969" w:rsidP="00E60969">
      <w:pPr>
        <w:numPr>
          <w:ilvl w:val="0"/>
          <w:numId w:val="3"/>
        </w:numPr>
        <w:spacing w:after="60"/>
        <w:ind w:left="714" w:hanging="357"/>
      </w:pPr>
      <w:r>
        <w:t>Additional visual support is provided, eg posters, pictures, photographs, o</w:t>
      </w:r>
      <w:r w:rsidR="00CD7B23">
        <w:t>bjects, demonstration, use</w:t>
      </w:r>
      <w:r>
        <w:t xml:space="preserve"> of gesture. </w:t>
      </w:r>
    </w:p>
    <w:p w:rsidR="00E60969" w:rsidRDefault="00E60969" w:rsidP="00E60969">
      <w:pPr>
        <w:numPr>
          <w:ilvl w:val="0"/>
          <w:numId w:val="3"/>
        </w:numPr>
        <w:spacing w:after="60"/>
        <w:ind w:left="714" w:hanging="357"/>
      </w:pPr>
      <w:r>
        <w:t xml:space="preserve">Additional verbal support is provided, eg repetition, modelling, peer support. </w:t>
      </w:r>
    </w:p>
    <w:p w:rsidR="00E60969" w:rsidRDefault="00E60969" w:rsidP="00E60969">
      <w:pPr>
        <w:numPr>
          <w:ilvl w:val="0"/>
          <w:numId w:val="3"/>
        </w:numPr>
        <w:spacing w:after="60"/>
        <w:ind w:left="714" w:hanging="357"/>
      </w:pPr>
      <w:r>
        <w:t xml:space="preserve">Learning progression moves from the concrete to the abstract. </w:t>
      </w:r>
    </w:p>
    <w:p w:rsidR="00A45232" w:rsidRPr="00A45232" w:rsidRDefault="00A45232" w:rsidP="00A45232">
      <w:pPr>
        <w:numPr>
          <w:ilvl w:val="0"/>
          <w:numId w:val="3"/>
        </w:numPr>
        <w:spacing w:after="60"/>
        <w:ind w:left="714" w:hanging="357"/>
      </w:pPr>
      <w:r>
        <w:t>Steps are taken to ensure t</w:t>
      </w:r>
      <w:r w:rsidRPr="00A45232">
        <w:t>he cognitive challenge remain appropriately high</w:t>
      </w:r>
      <w:r>
        <w:t xml:space="preserve"> for EAL learners</w:t>
      </w:r>
      <w:r w:rsidRPr="00A45232">
        <w:t xml:space="preserve"> and </w:t>
      </w:r>
      <w:r>
        <w:t xml:space="preserve">is </w:t>
      </w:r>
      <w:r w:rsidRPr="00A45232">
        <w:t xml:space="preserve">not reduced because the English language demand has been reduced. </w:t>
      </w:r>
    </w:p>
    <w:p w:rsidR="00E60969" w:rsidRDefault="00E60969" w:rsidP="00E60969">
      <w:pPr>
        <w:numPr>
          <w:ilvl w:val="0"/>
          <w:numId w:val="3"/>
        </w:numPr>
        <w:spacing w:after="60"/>
        <w:ind w:left="714" w:hanging="357"/>
      </w:pPr>
      <w:r>
        <w:t xml:space="preserve">Key language features of each curriculum area, eg key vocabulary, uses of language, forms of text, are identified. </w:t>
      </w:r>
    </w:p>
    <w:p w:rsidR="00E60969" w:rsidRDefault="00E60969" w:rsidP="00E60969">
      <w:pPr>
        <w:numPr>
          <w:ilvl w:val="0"/>
          <w:numId w:val="3"/>
        </w:numPr>
        <w:spacing w:after="60"/>
        <w:ind w:left="714" w:hanging="357"/>
      </w:pPr>
      <w:r>
        <w:t xml:space="preserve">Enhanced opportunities are provided for speaking and listening, including both process and presentational talk, and use made of drama techniques and role play. </w:t>
      </w:r>
    </w:p>
    <w:p w:rsidR="00E60969" w:rsidRDefault="00E60969" w:rsidP="00E60969">
      <w:pPr>
        <w:numPr>
          <w:ilvl w:val="0"/>
          <w:numId w:val="3"/>
        </w:numPr>
        <w:spacing w:after="60"/>
        <w:ind w:left="714" w:hanging="357"/>
      </w:pPr>
      <w:r>
        <w:t xml:space="preserve">Use is made of collaborative activities that involve purposeful talk and encourage and support active participation. </w:t>
      </w:r>
    </w:p>
    <w:p w:rsidR="00E60969" w:rsidRDefault="00E60969" w:rsidP="00E60969">
      <w:pPr>
        <w:numPr>
          <w:ilvl w:val="0"/>
          <w:numId w:val="3"/>
        </w:numPr>
        <w:spacing w:after="60"/>
        <w:ind w:left="714" w:hanging="357"/>
      </w:pPr>
      <w:r>
        <w:t xml:space="preserve">Discussion is provided before, during and after reading and writing activities. </w:t>
      </w:r>
    </w:p>
    <w:p w:rsidR="00182A03" w:rsidRPr="00182A03" w:rsidRDefault="00182A03" w:rsidP="00E16C27">
      <w:pPr>
        <w:numPr>
          <w:ilvl w:val="0"/>
          <w:numId w:val="3"/>
        </w:numPr>
        <w:spacing w:after="60"/>
        <w:ind w:left="714" w:hanging="357"/>
      </w:pPr>
      <w:r w:rsidRPr="00182A03">
        <w:t xml:space="preserve">Specialist EAL support is available for new arrivals from qualified </w:t>
      </w:r>
      <w:r>
        <w:t>staff</w:t>
      </w:r>
      <w:r w:rsidRPr="00182A03">
        <w:t xml:space="preserve"> who have received appropriate training and support.</w:t>
      </w:r>
    </w:p>
    <w:p w:rsidR="00182A03" w:rsidRDefault="00182A03" w:rsidP="00E60969">
      <w:pPr>
        <w:numPr>
          <w:ilvl w:val="0"/>
          <w:numId w:val="3"/>
        </w:numPr>
        <w:spacing w:after="60"/>
        <w:ind w:left="714" w:hanging="357"/>
      </w:pPr>
      <w:r>
        <w:t>Any withdrawal of EAL learners is for a specific purpose, is time based and linked to the work of the mainstream class.</w:t>
      </w:r>
    </w:p>
    <w:p w:rsidR="00182A03" w:rsidRPr="00182A03" w:rsidRDefault="00182A03" w:rsidP="00182A03">
      <w:pPr>
        <w:pStyle w:val="Numberedparagraph"/>
        <w:numPr>
          <w:ilvl w:val="0"/>
          <w:numId w:val="3"/>
        </w:numPr>
        <w:rPr>
          <w:rFonts w:ascii="Arial" w:eastAsia="Times New Roman" w:hAnsi="Arial" w:cs="Times New Roman"/>
          <w:color w:val="auto"/>
          <w:szCs w:val="20"/>
          <w:lang w:eastAsia="en-GB"/>
        </w:rPr>
      </w:pPr>
      <w:r w:rsidRPr="00182A03">
        <w:rPr>
          <w:rFonts w:ascii="Arial" w:eastAsia="Times New Roman" w:hAnsi="Arial" w:cs="Times New Roman"/>
          <w:color w:val="auto"/>
          <w:szCs w:val="20"/>
          <w:lang w:eastAsia="en-GB"/>
        </w:rPr>
        <w:t xml:space="preserve">Class/subject teachers plan collaboratively with EAL support teachers or teaching assistants. </w:t>
      </w:r>
    </w:p>
    <w:p w:rsidR="00182A03" w:rsidRDefault="00182A03" w:rsidP="00182A03">
      <w:pPr>
        <w:spacing w:after="60"/>
        <w:ind w:left="714"/>
      </w:pPr>
    </w:p>
    <w:p w:rsidR="00E60969" w:rsidRDefault="00E60969">
      <w:pPr>
        <w:jc w:val="center"/>
      </w:pPr>
    </w:p>
    <w:p w:rsidR="0059022E" w:rsidRDefault="0059022E" w:rsidP="00602AC7">
      <w:pPr>
        <w:pStyle w:val="Heading2"/>
      </w:pPr>
      <w:bookmarkStart w:id="9" w:name="_Toc413413746"/>
      <w:r>
        <w:t>Planning, Monitoring and Evaluation</w:t>
      </w:r>
      <w:bookmarkEnd w:id="9"/>
    </w:p>
    <w:p w:rsidR="00E11C30" w:rsidRDefault="007B1194" w:rsidP="00E11C30">
      <w:pPr>
        <w:rPr>
          <w:i/>
        </w:rPr>
      </w:pPr>
      <w:r w:rsidRPr="00E11C30">
        <w:rPr>
          <w:i/>
        </w:rPr>
        <w:t>Use this section to describe</w:t>
      </w:r>
      <w:r w:rsidR="00E11C30">
        <w:rPr>
          <w:i/>
        </w:rPr>
        <w:t>:</w:t>
      </w:r>
    </w:p>
    <w:p w:rsidR="00E11C30" w:rsidRPr="00E11C30" w:rsidRDefault="00E11C30" w:rsidP="00E11C30">
      <w:pPr>
        <w:pStyle w:val="ListParagraph"/>
        <w:numPr>
          <w:ilvl w:val="0"/>
          <w:numId w:val="7"/>
        </w:numPr>
        <w:rPr>
          <w:rFonts w:ascii="Arial" w:hAnsi="Arial" w:cs="Arial"/>
          <w:i/>
          <w:sz w:val="24"/>
        </w:rPr>
      </w:pPr>
      <w:r w:rsidRPr="00E11C30">
        <w:rPr>
          <w:rFonts w:ascii="Arial" w:hAnsi="Arial" w:cs="Arial"/>
          <w:i/>
          <w:sz w:val="24"/>
        </w:rPr>
        <w:t xml:space="preserve">how curriculum planning takes account of the needs of EAL learners (e.g. </w:t>
      </w:r>
      <w:r>
        <w:rPr>
          <w:rFonts w:ascii="Arial" w:hAnsi="Arial" w:cs="Arial"/>
          <w:i/>
          <w:sz w:val="24"/>
        </w:rPr>
        <w:t>building on their previous experience and considering their religious, cultural and linguistic backgrounds)</w:t>
      </w:r>
    </w:p>
    <w:p w:rsidR="00E11C30" w:rsidRPr="00E11C30" w:rsidRDefault="007B1194" w:rsidP="00E11C30">
      <w:pPr>
        <w:pStyle w:val="ListParagraph"/>
        <w:numPr>
          <w:ilvl w:val="0"/>
          <w:numId w:val="7"/>
        </w:numPr>
        <w:rPr>
          <w:rFonts w:ascii="Arial" w:hAnsi="Arial" w:cs="Arial"/>
          <w:i/>
          <w:sz w:val="24"/>
        </w:rPr>
      </w:pPr>
      <w:r w:rsidRPr="00E11C30">
        <w:rPr>
          <w:rFonts w:ascii="Arial" w:hAnsi="Arial" w:cs="Arial"/>
          <w:i/>
          <w:sz w:val="24"/>
        </w:rPr>
        <w:t xml:space="preserve">how </w:t>
      </w:r>
      <w:r w:rsidR="00182A03" w:rsidRPr="00E11C30">
        <w:rPr>
          <w:rFonts w:ascii="Arial" w:hAnsi="Arial" w:cs="Arial"/>
          <w:i/>
          <w:sz w:val="24"/>
        </w:rPr>
        <w:t xml:space="preserve">targets </w:t>
      </w:r>
      <w:r w:rsidRPr="00E11C30">
        <w:rPr>
          <w:rFonts w:ascii="Arial" w:hAnsi="Arial" w:cs="Arial"/>
          <w:i/>
          <w:sz w:val="24"/>
        </w:rPr>
        <w:t xml:space="preserve">are </w:t>
      </w:r>
      <w:r w:rsidR="00182A03" w:rsidRPr="00E11C30">
        <w:rPr>
          <w:rFonts w:ascii="Arial" w:hAnsi="Arial" w:cs="Arial"/>
          <w:i/>
          <w:sz w:val="24"/>
        </w:rPr>
        <w:t xml:space="preserve">set </w:t>
      </w:r>
      <w:r w:rsidR="00E11C30" w:rsidRPr="00E11C30">
        <w:rPr>
          <w:rFonts w:ascii="Arial" w:hAnsi="Arial" w:cs="Arial"/>
          <w:i/>
          <w:sz w:val="24"/>
        </w:rPr>
        <w:t>for EAL learners</w:t>
      </w:r>
      <w:r w:rsidR="00182A03" w:rsidRPr="00E11C30">
        <w:rPr>
          <w:rFonts w:ascii="Arial" w:hAnsi="Arial" w:cs="Arial"/>
          <w:i/>
          <w:sz w:val="24"/>
        </w:rPr>
        <w:t xml:space="preserve"> </w:t>
      </w:r>
      <w:r w:rsidR="00E11C30">
        <w:rPr>
          <w:rFonts w:ascii="Arial" w:hAnsi="Arial" w:cs="Arial"/>
          <w:i/>
          <w:sz w:val="24"/>
        </w:rPr>
        <w:t xml:space="preserve">(are they appropriate, challenging </w:t>
      </w:r>
      <w:r w:rsidR="00E16C27">
        <w:rPr>
          <w:rFonts w:ascii="Arial" w:hAnsi="Arial" w:cs="Arial"/>
          <w:i/>
          <w:sz w:val="24"/>
        </w:rPr>
        <w:t>how regularly are they reviewed?</w:t>
      </w:r>
      <w:r w:rsidR="00E11C30">
        <w:rPr>
          <w:rFonts w:ascii="Arial" w:hAnsi="Arial" w:cs="Arial"/>
          <w:i/>
          <w:sz w:val="24"/>
        </w:rPr>
        <w:t>)</w:t>
      </w:r>
    </w:p>
    <w:p w:rsidR="00E11C30" w:rsidRPr="00E11C30" w:rsidRDefault="00E11C30" w:rsidP="00E11C30">
      <w:pPr>
        <w:pStyle w:val="ListParagraph"/>
        <w:numPr>
          <w:ilvl w:val="0"/>
          <w:numId w:val="7"/>
        </w:numPr>
        <w:rPr>
          <w:rFonts w:ascii="Arial" w:hAnsi="Arial" w:cs="Arial"/>
          <w:i/>
          <w:sz w:val="24"/>
        </w:rPr>
      </w:pPr>
      <w:r w:rsidRPr="00E11C30">
        <w:rPr>
          <w:rFonts w:ascii="Arial" w:hAnsi="Arial" w:cs="Arial"/>
          <w:i/>
          <w:sz w:val="24"/>
        </w:rPr>
        <w:t xml:space="preserve">how </w:t>
      </w:r>
      <w:r w:rsidR="00182A03" w:rsidRPr="00E11C30">
        <w:rPr>
          <w:rFonts w:ascii="Arial" w:hAnsi="Arial" w:cs="Arial"/>
          <w:i/>
          <w:sz w:val="24"/>
        </w:rPr>
        <w:t xml:space="preserve">progress </w:t>
      </w:r>
      <w:r w:rsidRPr="00E11C30">
        <w:rPr>
          <w:rFonts w:ascii="Arial" w:hAnsi="Arial" w:cs="Arial"/>
          <w:i/>
          <w:sz w:val="24"/>
        </w:rPr>
        <w:t xml:space="preserve">is </w:t>
      </w:r>
      <w:r w:rsidR="00182A03" w:rsidRPr="00E11C30">
        <w:rPr>
          <w:rFonts w:ascii="Arial" w:hAnsi="Arial" w:cs="Arial"/>
          <w:i/>
          <w:sz w:val="24"/>
        </w:rPr>
        <w:t>monitored for EAL learners</w:t>
      </w:r>
      <w:r>
        <w:rPr>
          <w:rFonts w:ascii="Arial" w:hAnsi="Arial" w:cs="Arial"/>
          <w:i/>
          <w:sz w:val="24"/>
        </w:rPr>
        <w:t xml:space="preserve"> (how is this assessed and recorded by staff?)</w:t>
      </w:r>
      <w:r w:rsidRPr="00E11C30">
        <w:rPr>
          <w:rFonts w:ascii="Arial" w:hAnsi="Arial" w:cs="Arial"/>
          <w:i/>
          <w:sz w:val="24"/>
        </w:rPr>
        <w:t xml:space="preserve"> </w:t>
      </w:r>
    </w:p>
    <w:p w:rsidR="00E11C30" w:rsidRPr="00E11C30" w:rsidRDefault="00E11C30" w:rsidP="00E11C30">
      <w:pPr>
        <w:pStyle w:val="ListParagraph"/>
        <w:numPr>
          <w:ilvl w:val="0"/>
          <w:numId w:val="7"/>
        </w:numPr>
        <w:rPr>
          <w:rFonts w:ascii="Arial" w:hAnsi="Arial" w:cs="Arial"/>
          <w:i/>
          <w:sz w:val="24"/>
        </w:rPr>
      </w:pPr>
      <w:r w:rsidRPr="00E11C30">
        <w:rPr>
          <w:rFonts w:ascii="Arial" w:hAnsi="Arial" w:cs="Arial"/>
          <w:i/>
          <w:sz w:val="24"/>
        </w:rPr>
        <w:t xml:space="preserve">how provision is evaluated. </w:t>
      </w:r>
      <w:r w:rsidR="007B1194" w:rsidRPr="00E11C30">
        <w:rPr>
          <w:rFonts w:ascii="Arial" w:hAnsi="Arial" w:cs="Arial"/>
          <w:i/>
          <w:sz w:val="24"/>
        </w:rPr>
        <w:t xml:space="preserve"> </w:t>
      </w:r>
    </w:p>
    <w:p w:rsidR="00E11C30" w:rsidRPr="00E11C30" w:rsidRDefault="00E11C30" w:rsidP="00E11C30">
      <w:pPr>
        <w:pStyle w:val="ListParagraph"/>
        <w:rPr>
          <w:rFonts w:ascii="Arial" w:hAnsi="Arial" w:cs="Arial"/>
          <w:i/>
          <w:sz w:val="24"/>
        </w:rPr>
      </w:pPr>
    </w:p>
    <w:p w:rsidR="0059022E" w:rsidRDefault="0059022E">
      <w:pPr>
        <w:rPr>
          <w:b/>
          <w:u w:val="single"/>
        </w:rPr>
      </w:pPr>
    </w:p>
    <w:p w:rsidR="0059022E" w:rsidRDefault="0059022E" w:rsidP="00602AC7">
      <w:pPr>
        <w:pStyle w:val="Heading2"/>
      </w:pPr>
      <w:bookmarkStart w:id="10" w:name="_Toc413413747"/>
      <w:r>
        <w:t>Special Educational Needs and Gifted and Talented Pupils</w:t>
      </w:r>
      <w:bookmarkEnd w:id="10"/>
      <w:r>
        <w:t xml:space="preserve"> </w:t>
      </w:r>
    </w:p>
    <w:p w:rsidR="00A45232" w:rsidRDefault="00A45232" w:rsidP="00A45232">
      <w:pPr>
        <w:rPr>
          <w:i/>
        </w:rPr>
      </w:pPr>
      <w:r>
        <w:rPr>
          <w:i/>
        </w:rPr>
        <w:t xml:space="preserve">Use this section to </w:t>
      </w:r>
      <w:r w:rsidR="00E16C27">
        <w:rPr>
          <w:i/>
        </w:rPr>
        <w:t>set out the approach to SEN and Gifted and Talented EAL learners.  E.g</w:t>
      </w:r>
    </w:p>
    <w:p w:rsidR="00A45232" w:rsidRPr="00A45232" w:rsidRDefault="00E16C27" w:rsidP="00A45232">
      <w:pPr>
        <w:pStyle w:val="ListParagraph"/>
        <w:numPr>
          <w:ilvl w:val="0"/>
          <w:numId w:val="7"/>
        </w:numPr>
        <w:rPr>
          <w:rFonts w:ascii="Arial" w:hAnsi="Arial" w:cs="Arial"/>
          <w:i/>
          <w:sz w:val="24"/>
        </w:rPr>
      </w:pPr>
      <w:r>
        <w:rPr>
          <w:rFonts w:ascii="Arial" w:hAnsi="Arial" w:cs="Arial"/>
          <w:i/>
          <w:sz w:val="24"/>
        </w:rPr>
        <w:t>Does</w:t>
      </w:r>
      <w:r w:rsidR="00A45232" w:rsidRPr="00A45232">
        <w:rPr>
          <w:rFonts w:ascii="Arial" w:hAnsi="Arial" w:cs="Arial"/>
          <w:i/>
          <w:sz w:val="24"/>
        </w:rPr>
        <w:t xml:space="preserve"> the school ensure that EAL learners are not over represented in SEN groups or under represented in Gifted and Talented groups? </w:t>
      </w:r>
    </w:p>
    <w:p w:rsidR="00A45232" w:rsidRPr="00A45232" w:rsidRDefault="00E16C27" w:rsidP="00A45232">
      <w:pPr>
        <w:pStyle w:val="ListParagraph"/>
        <w:numPr>
          <w:ilvl w:val="0"/>
          <w:numId w:val="7"/>
        </w:numPr>
        <w:rPr>
          <w:rFonts w:ascii="Arial" w:hAnsi="Arial" w:cs="Arial"/>
          <w:i/>
          <w:sz w:val="24"/>
        </w:rPr>
      </w:pPr>
      <w:r>
        <w:rPr>
          <w:rFonts w:ascii="Arial" w:hAnsi="Arial" w:cs="Arial"/>
          <w:i/>
          <w:sz w:val="24"/>
        </w:rPr>
        <w:t xml:space="preserve">Does </w:t>
      </w:r>
      <w:r w:rsidR="00A45232" w:rsidRPr="00A45232">
        <w:rPr>
          <w:rFonts w:ascii="Arial" w:hAnsi="Arial" w:cs="Arial"/>
          <w:i/>
          <w:sz w:val="24"/>
        </w:rPr>
        <w:t xml:space="preserve"> the school make</w:t>
      </w:r>
      <w:r w:rsidR="00A45232">
        <w:rPr>
          <w:rFonts w:ascii="Arial" w:hAnsi="Arial" w:cs="Arial"/>
          <w:i/>
          <w:sz w:val="24"/>
        </w:rPr>
        <w:t>s</w:t>
      </w:r>
      <w:r w:rsidR="00A45232" w:rsidRPr="00A45232">
        <w:rPr>
          <w:rFonts w:ascii="Arial" w:hAnsi="Arial" w:cs="Arial"/>
          <w:i/>
          <w:sz w:val="24"/>
        </w:rPr>
        <w:t xml:space="preserve"> sure that any EAL pupils who do have identified SEN needs have equal access to SEN provision?</w:t>
      </w:r>
    </w:p>
    <w:p w:rsidR="00A45232" w:rsidRPr="00A45232" w:rsidRDefault="00E16C27" w:rsidP="00A45232">
      <w:pPr>
        <w:pStyle w:val="ListParagraph"/>
        <w:numPr>
          <w:ilvl w:val="0"/>
          <w:numId w:val="7"/>
        </w:numPr>
        <w:rPr>
          <w:rFonts w:ascii="Arial" w:hAnsi="Arial" w:cs="Arial"/>
          <w:i/>
          <w:sz w:val="24"/>
        </w:rPr>
      </w:pPr>
      <w:r w:rsidRPr="00A45232">
        <w:rPr>
          <w:rFonts w:ascii="Arial" w:hAnsi="Arial" w:cs="Arial"/>
          <w:i/>
          <w:sz w:val="24"/>
        </w:rPr>
        <w:t xml:space="preserve">How </w:t>
      </w:r>
      <w:r>
        <w:rPr>
          <w:rFonts w:ascii="Arial" w:hAnsi="Arial" w:cs="Arial"/>
          <w:i/>
          <w:sz w:val="24"/>
        </w:rPr>
        <w:t xml:space="preserve">does </w:t>
      </w:r>
      <w:r w:rsidRPr="00A45232">
        <w:rPr>
          <w:rFonts w:ascii="Arial" w:hAnsi="Arial" w:cs="Arial"/>
          <w:i/>
          <w:sz w:val="24"/>
        </w:rPr>
        <w:t>the</w:t>
      </w:r>
      <w:r w:rsidR="00A45232" w:rsidRPr="00A45232">
        <w:rPr>
          <w:rFonts w:ascii="Arial" w:hAnsi="Arial" w:cs="Arial"/>
          <w:i/>
          <w:sz w:val="24"/>
        </w:rPr>
        <w:t xml:space="preserve"> school recognise and support EAL pupils who are gifted and talented even th</w:t>
      </w:r>
      <w:r>
        <w:rPr>
          <w:rFonts w:ascii="Arial" w:hAnsi="Arial" w:cs="Arial"/>
          <w:i/>
          <w:sz w:val="24"/>
        </w:rPr>
        <w:t>ough they are not fully fluent in</w:t>
      </w:r>
      <w:r w:rsidR="00A45232" w:rsidRPr="00A45232">
        <w:rPr>
          <w:rFonts w:ascii="Arial" w:hAnsi="Arial" w:cs="Arial"/>
          <w:i/>
          <w:sz w:val="24"/>
        </w:rPr>
        <w:t xml:space="preserve"> English? </w:t>
      </w:r>
    </w:p>
    <w:p w:rsidR="0059022E" w:rsidRDefault="0059022E"/>
    <w:p w:rsidR="00A810D3" w:rsidRDefault="00A810D3"/>
    <w:p w:rsidR="0059022E" w:rsidRDefault="0059022E" w:rsidP="00602AC7">
      <w:pPr>
        <w:pStyle w:val="Heading2"/>
      </w:pPr>
      <w:bookmarkStart w:id="11" w:name="_Toc413413748"/>
      <w:r>
        <w:t>Assessment</w:t>
      </w:r>
      <w:bookmarkEnd w:id="11"/>
      <w:r>
        <w:t xml:space="preserve"> </w:t>
      </w:r>
    </w:p>
    <w:p w:rsidR="00302C6D" w:rsidRDefault="00A45232" w:rsidP="00302C6D">
      <w:pPr>
        <w:rPr>
          <w:i/>
        </w:rPr>
      </w:pPr>
      <w:r w:rsidRPr="00A45232">
        <w:rPr>
          <w:i/>
        </w:rPr>
        <w:t xml:space="preserve">Use this section to </w:t>
      </w:r>
      <w:r w:rsidR="00302C6D">
        <w:rPr>
          <w:i/>
        </w:rPr>
        <w:t>set out any special considerations made for EAL learners in assessment.  For example:</w:t>
      </w:r>
    </w:p>
    <w:p w:rsidR="00302C6D" w:rsidRPr="00302C6D" w:rsidRDefault="00302C6D" w:rsidP="00302C6D">
      <w:pPr>
        <w:spacing w:after="60"/>
        <w:ind w:left="714"/>
        <w:rPr>
          <w:i/>
        </w:rPr>
      </w:pPr>
    </w:p>
    <w:p w:rsidR="008C1AFB" w:rsidRPr="00302C6D" w:rsidRDefault="00302C6D" w:rsidP="00CE0595">
      <w:pPr>
        <w:numPr>
          <w:ilvl w:val="0"/>
          <w:numId w:val="3"/>
        </w:numPr>
        <w:spacing w:after="60"/>
        <w:ind w:left="714" w:hanging="357"/>
        <w:rPr>
          <w:i/>
        </w:rPr>
      </w:pPr>
      <w:r w:rsidRPr="00302C6D">
        <w:rPr>
          <w:i/>
        </w:rPr>
        <w:t>Do staff</w:t>
      </w:r>
      <w:r w:rsidR="008C1AFB" w:rsidRPr="00302C6D">
        <w:rPr>
          <w:i/>
        </w:rPr>
        <w:t xml:space="preserve"> have regular liaison time to discuss pup</w:t>
      </w:r>
      <w:r w:rsidRPr="00302C6D">
        <w:rPr>
          <w:i/>
        </w:rPr>
        <w:t>il progress, needs and targets?</w:t>
      </w:r>
    </w:p>
    <w:p w:rsidR="008C1AFB" w:rsidRPr="00302C6D" w:rsidRDefault="00302C6D" w:rsidP="00CE0595">
      <w:pPr>
        <w:numPr>
          <w:ilvl w:val="0"/>
          <w:numId w:val="3"/>
        </w:numPr>
        <w:spacing w:after="60"/>
        <w:ind w:left="714" w:hanging="357"/>
        <w:rPr>
          <w:i/>
        </w:rPr>
      </w:pPr>
      <w:r w:rsidRPr="00302C6D">
        <w:rPr>
          <w:i/>
        </w:rPr>
        <w:t>How is p</w:t>
      </w:r>
      <w:r w:rsidR="008C1AFB" w:rsidRPr="00302C6D">
        <w:rPr>
          <w:i/>
        </w:rPr>
        <w:t>rogress i</w:t>
      </w:r>
      <w:r w:rsidRPr="00302C6D">
        <w:rPr>
          <w:i/>
        </w:rPr>
        <w:t xml:space="preserve">n the acquisition of English </w:t>
      </w:r>
      <w:r w:rsidR="008C1AFB" w:rsidRPr="00302C6D">
        <w:rPr>
          <w:i/>
        </w:rPr>
        <w:t>assessed and monitored</w:t>
      </w:r>
      <w:r w:rsidRPr="00302C6D">
        <w:rPr>
          <w:i/>
        </w:rPr>
        <w:t xml:space="preserve"> for new arrivals? (e.g. by using Language in Common)</w:t>
      </w:r>
    </w:p>
    <w:p w:rsidR="00302C6D" w:rsidRPr="00302C6D" w:rsidRDefault="00302C6D" w:rsidP="00302C6D">
      <w:pPr>
        <w:spacing w:after="60"/>
        <w:ind w:left="714"/>
        <w:rPr>
          <w:i/>
        </w:rPr>
      </w:pPr>
    </w:p>
    <w:p w:rsidR="008C1AFB" w:rsidRPr="00302C6D" w:rsidRDefault="00302C6D" w:rsidP="00CE0595">
      <w:pPr>
        <w:numPr>
          <w:ilvl w:val="0"/>
          <w:numId w:val="3"/>
        </w:numPr>
        <w:spacing w:after="60"/>
        <w:ind w:left="714" w:hanging="357"/>
        <w:rPr>
          <w:i/>
        </w:rPr>
      </w:pPr>
      <w:r w:rsidRPr="00302C6D">
        <w:rPr>
          <w:i/>
        </w:rPr>
        <w:t>Are a</w:t>
      </w:r>
      <w:r w:rsidR="008C1AFB" w:rsidRPr="00302C6D">
        <w:rPr>
          <w:i/>
        </w:rPr>
        <w:t xml:space="preserve">ssessment methods </w:t>
      </w:r>
      <w:r>
        <w:rPr>
          <w:i/>
        </w:rPr>
        <w:t xml:space="preserve">across the curriculum </w:t>
      </w:r>
      <w:r w:rsidR="008C1AFB" w:rsidRPr="00302C6D">
        <w:rPr>
          <w:i/>
        </w:rPr>
        <w:t xml:space="preserve">checked for cultural </w:t>
      </w:r>
      <w:r w:rsidR="00E16C27" w:rsidRPr="00302C6D">
        <w:rPr>
          <w:i/>
        </w:rPr>
        <w:t>bias and</w:t>
      </w:r>
      <w:r w:rsidR="008C1AFB" w:rsidRPr="00302C6D">
        <w:rPr>
          <w:i/>
        </w:rPr>
        <w:t xml:space="preserve"> </w:t>
      </w:r>
      <w:r w:rsidRPr="00302C6D">
        <w:rPr>
          <w:i/>
        </w:rPr>
        <w:t xml:space="preserve">is </w:t>
      </w:r>
      <w:r w:rsidR="008C1AFB" w:rsidRPr="00302C6D">
        <w:rPr>
          <w:i/>
        </w:rPr>
        <w:t xml:space="preserve">action taken to remove </w:t>
      </w:r>
      <w:r>
        <w:rPr>
          <w:i/>
        </w:rPr>
        <w:t xml:space="preserve">or minimise </w:t>
      </w:r>
      <w:r w:rsidR="008C1AFB" w:rsidRPr="00302C6D">
        <w:rPr>
          <w:i/>
        </w:rPr>
        <w:t>any that is identified</w:t>
      </w:r>
      <w:r w:rsidRPr="00302C6D">
        <w:rPr>
          <w:i/>
        </w:rPr>
        <w:t>?</w:t>
      </w:r>
    </w:p>
    <w:p w:rsidR="008C1AFB" w:rsidRPr="009103E2" w:rsidRDefault="009103E2">
      <w:pPr>
        <w:rPr>
          <w:i/>
        </w:rPr>
      </w:pPr>
      <w:r w:rsidRPr="009103E2">
        <w:rPr>
          <w:i/>
        </w:rPr>
        <w:t>(Alternatively, include this information in the assessment policy and simply make reference to the assessment policy here)</w:t>
      </w:r>
    </w:p>
    <w:p w:rsidR="00302C6D" w:rsidRDefault="00302C6D"/>
    <w:p w:rsidR="00A810D3" w:rsidRDefault="00A810D3"/>
    <w:p w:rsidR="0059022E" w:rsidRDefault="0059022E" w:rsidP="00602AC7">
      <w:pPr>
        <w:pStyle w:val="Heading2"/>
      </w:pPr>
      <w:bookmarkStart w:id="12" w:name="_Toc413413749"/>
      <w:r>
        <w:t>Resources</w:t>
      </w:r>
      <w:bookmarkEnd w:id="12"/>
    </w:p>
    <w:p w:rsidR="004474CF" w:rsidRDefault="00E16C27" w:rsidP="00E16C27">
      <w:pPr>
        <w:rPr>
          <w:i/>
        </w:rPr>
      </w:pPr>
      <w:r w:rsidRPr="00E16C27">
        <w:rPr>
          <w:i/>
        </w:rPr>
        <w:t xml:space="preserve">Use this section to </w:t>
      </w:r>
      <w:r>
        <w:rPr>
          <w:i/>
        </w:rPr>
        <w:t xml:space="preserve">describe the range of resources available in school to support EAL learners across the curriculum. </w:t>
      </w:r>
      <w:r w:rsidR="004474CF">
        <w:rPr>
          <w:i/>
        </w:rPr>
        <w:t>For example:</w:t>
      </w:r>
    </w:p>
    <w:p w:rsidR="00E16C27" w:rsidRPr="004474CF" w:rsidRDefault="004474CF" w:rsidP="004474CF">
      <w:pPr>
        <w:numPr>
          <w:ilvl w:val="0"/>
          <w:numId w:val="3"/>
        </w:numPr>
        <w:spacing w:after="60"/>
        <w:ind w:left="714" w:hanging="357"/>
        <w:rPr>
          <w:i/>
        </w:rPr>
      </w:pPr>
      <w:r w:rsidRPr="004474CF">
        <w:rPr>
          <w:i/>
        </w:rPr>
        <w:t>Have you purchased</w:t>
      </w:r>
      <w:r w:rsidR="00E16C27" w:rsidRPr="004474CF">
        <w:rPr>
          <w:i/>
        </w:rPr>
        <w:t xml:space="preserve"> any specialist resources </w:t>
      </w:r>
      <w:r w:rsidRPr="004474CF">
        <w:rPr>
          <w:i/>
        </w:rPr>
        <w:t xml:space="preserve">to support EAL learners </w:t>
      </w:r>
      <w:r w:rsidR="00E16C27" w:rsidRPr="004474CF">
        <w:rPr>
          <w:i/>
        </w:rPr>
        <w:t xml:space="preserve">(eg </w:t>
      </w:r>
      <w:r w:rsidRPr="004474CF">
        <w:rPr>
          <w:i/>
        </w:rPr>
        <w:t>bilingual books, bilingual dictionaries, T</w:t>
      </w:r>
      <w:r w:rsidR="00E16C27" w:rsidRPr="004474CF">
        <w:rPr>
          <w:i/>
        </w:rPr>
        <w:t xml:space="preserve">alking </w:t>
      </w:r>
      <w:r w:rsidRPr="004474CF">
        <w:rPr>
          <w:i/>
        </w:rPr>
        <w:t>P</w:t>
      </w:r>
      <w:r w:rsidR="00E16C27" w:rsidRPr="004474CF">
        <w:rPr>
          <w:i/>
        </w:rPr>
        <w:t xml:space="preserve">en, </w:t>
      </w:r>
      <w:r w:rsidRPr="004474CF">
        <w:rPr>
          <w:i/>
        </w:rPr>
        <w:t>Progression in Language Structures, Racing to English etc)?</w:t>
      </w:r>
    </w:p>
    <w:p w:rsidR="004474CF" w:rsidRPr="004474CF" w:rsidRDefault="004474CF" w:rsidP="004474CF">
      <w:pPr>
        <w:numPr>
          <w:ilvl w:val="0"/>
          <w:numId w:val="3"/>
        </w:numPr>
        <w:spacing w:after="60"/>
        <w:ind w:left="714" w:hanging="357"/>
        <w:rPr>
          <w:i/>
        </w:rPr>
      </w:pPr>
      <w:r>
        <w:rPr>
          <w:i/>
        </w:rPr>
        <w:t xml:space="preserve">Do staff </w:t>
      </w:r>
      <w:r w:rsidR="00CD7B23">
        <w:rPr>
          <w:i/>
        </w:rPr>
        <w:t>in all departments and across the curriculum use</w:t>
      </w:r>
      <w:r>
        <w:rPr>
          <w:i/>
        </w:rPr>
        <w:t xml:space="preserve"> a range of resources to support EAL learners</w:t>
      </w:r>
      <w:r w:rsidRPr="004474CF">
        <w:rPr>
          <w:i/>
        </w:rPr>
        <w:t xml:space="preserve"> </w:t>
      </w:r>
      <w:r w:rsidR="00CD7B23">
        <w:rPr>
          <w:i/>
        </w:rPr>
        <w:t>(</w:t>
      </w:r>
      <w:r w:rsidRPr="004474CF">
        <w:rPr>
          <w:i/>
        </w:rPr>
        <w:t xml:space="preserve">e.g. games, visual materials, differentiated worksheets, </w:t>
      </w:r>
      <w:r w:rsidR="00CD7B23">
        <w:rPr>
          <w:i/>
        </w:rPr>
        <w:t xml:space="preserve">bilingual dictionaries, </w:t>
      </w:r>
      <w:r w:rsidRPr="004474CF">
        <w:rPr>
          <w:i/>
        </w:rPr>
        <w:t xml:space="preserve">key word lists, </w:t>
      </w:r>
      <w:r>
        <w:rPr>
          <w:i/>
        </w:rPr>
        <w:t>audio visual</w:t>
      </w:r>
      <w:r w:rsidRPr="004474CF">
        <w:rPr>
          <w:i/>
        </w:rPr>
        <w:t xml:space="preserve"> materials, computer software, etc.</w:t>
      </w:r>
      <w:r w:rsidR="00CD7B23">
        <w:rPr>
          <w:i/>
        </w:rPr>
        <w:t>)?</w:t>
      </w:r>
    </w:p>
    <w:p w:rsidR="0059022E" w:rsidRPr="004474CF" w:rsidRDefault="004474CF" w:rsidP="004474CF">
      <w:pPr>
        <w:numPr>
          <w:ilvl w:val="0"/>
          <w:numId w:val="3"/>
        </w:numPr>
        <w:spacing w:after="60"/>
        <w:ind w:left="714" w:hanging="357"/>
        <w:rPr>
          <w:i/>
        </w:rPr>
      </w:pPr>
      <w:r w:rsidRPr="004474CF">
        <w:rPr>
          <w:i/>
        </w:rPr>
        <w:t xml:space="preserve">Are general resources used for reading and writing activities monitored </w:t>
      </w:r>
      <w:r w:rsidR="0059022E" w:rsidRPr="004474CF">
        <w:rPr>
          <w:i/>
        </w:rPr>
        <w:t xml:space="preserve">for grammatical, lexical and cultural </w:t>
      </w:r>
      <w:r w:rsidRPr="004474CF">
        <w:rPr>
          <w:i/>
        </w:rPr>
        <w:t>accessibility?</w:t>
      </w:r>
    </w:p>
    <w:p w:rsidR="0059022E" w:rsidRPr="004474CF" w:rsidRDefault="004474CF" w:rsidP="00CE0595">
      <w:pPr>
        <w:numPr>
          <w:ilvl w:val="0"/>
          <w:numId w:val="3"/>
        </w:numPr>
        <w:spacing w:after="60"/>
        <w:ind w:left="714" w:hanging="357"/>
        <w:rPr>
          <w:i/>
        </w:rPr>
      </w:pPr>
      <w:r w:rsidRPr="004474CF">
        <w:rPr>
          <w:i/>
        </w:rPr>
        <w:t>Do d</w:t>
      </w:r>
      <w:r w:rsidR="0059022E" w:rsidRPr="004474CF">
        <w:rPr>
          <w:i/>
        </w:rPr>
        <w:t xml:space="preserve">isplays and resources </w:t>
      </w:r>
      <w:r w:rsidRPr="004474CF">
        <w:rPr>
          <w:i/>
        </w:rPr>
        <w:t xml:space="preserve">across the school </w:t>
      </w:r>
      <w:r w:rsidR="0059022E" w:rsidRPr="004474CF">
        <w:rPr>
          <w:i/>
        </w:rPr>
        <w:t xml:space="preserve">reflect linguistic and cultural </w:t>
      </w:r>
      <w:r w:rsidRPr="004474CF">
        <w:rPr>
          <w:i/>
        </w:rPr>
        <w:t>diversity?</w:t>
      </w:r>
    </w:p>
    <w:p w:rsidR="0059022E" w:rsidRDefault="004474CF" w:rsidP="00CE0595">
      <w:pPr>
        <w:numPr>
          <w:ilvl w:val="0"/>
          <w:numId w:val="3"/>
        </w:numPr>
        <w:spacing w:after="60"/>
        <w:ind w:left="714" w:hanging="357"/>
        <w:rPr>
          <w:i/>
        </w:rPr>
      </w:pPr>
      <w:r>
        <w:rPr>
          <w:i/>
        </w:rPr>
        <w:t>Do a</w:t>
      </w:r>
      <w:r w:rsidR="0059022E" w:rsidRPr="004474CF">
        <w:rPr>
          <w:i/>
        </w:rPr>
        <w:t>ssessment materials use images and texts which</w:t>
      </w:r>
      <w:r>
        <w:rPr>
          <w:i/>
        </w:rPr>
        <w:t xml:space="preserve"> are appropriate for all pupils?</w:t>
      </w:r>
    </w:p>
    <w:p w:rsidR="007C5EC4" w:rsidRPr="004474CF" w:rsidRDefault="007C5EC4" w:rsidP="00CE0595">
      <w:pPr>
        <w:numPr>
          <w:ilvl w:val="0"/>
          <w:numId w:val="3"/>
        </w:numPr>
        <w:spacing w:after="60"/>
        <w:ind w:left="714" w:hanging="357"/>
        <w:rPr>
          <w:i/>
        </w:rPr>
      </w:pPr>
      <w:r>
        <w:rPr>
          <w:i/>
        </w:rPr>
        <w:t>Does the school buy in support for EAL learners from the EMGRTAS team?</w:t>
      </w:r>
    </w:p>
    <w:p w:rsidR="0059022E" w:rsidRDefault="0059022E">
      <w:pPr>
        <w:rPr>
          <w:i/>
        </w:rPr>
      </w:pPr>
    </w:p>
    <w:p w:rsidR="007B4BF9" w:rsidRPr="004474CF" w:rsidRDefault="007B4BF9">
      <w:pPr>
        <w:rPr>
          <w:i/>
        </w:rPr>
      </w:pPr>
    </w:p>
    <w:p w:rsidR="00A810D3" w:rsidRDefault="00A810D3"/>
    <w:p w:rsidR="007B4BF9" w:rsidRDefault="007B4BF9" w:rsidP="007B4BF9">
      <w:pPr>
        <w:pStyle w:val="Heading2"/>
      </w:pPr>
      <w:bookmarkStart w:id="13" w:name="_Toc413413750"/>
      <w:r>
        <w:t>Admitting New Pupils</w:t>
      </w:r>
      <w:bookmarkEnd w:id="13"/>
    </w:p>
    <w:p w:rsidR="007B4BF9" w:rsidRPr="00FD4008" w:rsidRDefault="009103E2">
      <w:pPr>
        <w:rPr>
          <w:i/>
        </w:rPr>
      </w:pPr>
      <w:r w:rsidRPr="00FD4008">
        <w:rPr>
          <w:i/>
        </w:rPr>
        <w:t xml:space="preserve">In this section outline </w:t>
      </w:r>
      <w:r w:rsidR="00AF662B" w:rsidRPr="00FD4008">
        <w:rPr>
          <w:i/>
        </w:rPr>
        <w:t>the process of admission for EAL new arrivals.  Make reference to the general admissions policy but outline any special measures you take for EAL learners and their families.  For example:</w:t>
      </w:r>
    </w:p>
    <w:p w:rsidR="00AF662B" w:rsidRDefault="00FD4008" w:rsidP="00AF662B">
      <w:pPr>
        <w:pStyle w:val="ListParagraph"/>
        <w:numPr>
          <w:ilvl w:val="0"/>
          <w:numId w:val="9"/>
        </w:numPr>
        <w:rPr>
          <w:rFonts w:ascii="Arial" w:hAnsi="Arial" w:cs="Arial"/>
          <w:i/>
          <w:sz w:val="24"/>
        </w:rPr>
      </w:pPr>
      <w:r>
        <w:rPr>
          <w:rFonts w:ascii="Arial" w:hAnsi="Arial" w:cs="Arial"/>
          <w:i/>
          <w:sz w:val="24"/>
        </w:rPr>
        <w:t>D</w:t>
      </w:r>
      <w:r w:rsidR="00AF662B" w:rsidRPr="00FD4008">
        <w:rPr>
          <w:rFonts w:ascii="Arial" w:hAnsi="Arial" w:cs="Arial"/>
          <w:i/>
          <w:sz w:val="24"/>
        </w:rPr>
        <w:t>o</w:t>
      </w:r>
      <w:r>
        <w:rPr>
          <w:rFonts w:ascii="Arial" w:hAnsi="Arial" w:cs="Arial"/>
          <w:i/>
          <w:sz w:val="24"/>
        </w:rPr>
        <w:t xml:space="preserve">es the school </w:t>
      </w:r>
      <w:r w:rsidR="00AF662B" w:rsidRPr="00FD4008">
        <w:rPr>
          <w:rFonts w:ascii="Arial" w:hAnsi="Arial" w:cs="Arial"/>
          <w:i/>
          <w:sz w:val="24"/>
        </w:rPr>
        <w:t>make sure that parents</w:t>
      </w:r>
      <w:r w:rsidRPr="00FD4008">
        <w:rPr>
          <w:rFonts w:ascii="Arial" w:hAnsi="Arial" w:cs="Arial"/>
          <w:i/>
          <w:sz w:val="24"/>
        </w:rPr>
        <w:t xml:space="preserve"> who are not familiar with the English education system</w:t>
      </w:r>
      <w:r w:rsidR="00AF662B" w:rsidRPr="00FD4008">
        <w:rPr>
          <w:rFonts w:ascii="Arial" w:hAnsi="Arial" w:cs="Arial"/>
          <w:i/>
          <w:sz w:val="24"/>
        </w:rPr>
        <w:t xml:space="preserve"> understand the school's expectations of pupils and parents</w:t>
      </w:r>
      <w:r w:rsidRPr="00FD4008">
        <w:rPr>
          <w:rFonts w:ascii="Arial" w:hAnsi="Arial" w:cs="Arial"/>
          <w:i/>
          <w:sz w:val="24"/>
        </w:rPr>
        <w:t>, including</w:t>
      </w:r>
      <w:r w:rsidR="00AF662B" w:rsidRPr="00FD4008">
        <w:rPr>
          <w:rFonts w:ascii="Arial" w:hAnsi="Arial" w:cs="Arial"/>
          <w:i/>
          <w:sz w:val="24"/>
        </w:rPr>
        <w:t xml:space="preserve"> behaviour and rewards? </w:t>
      </w:r>
      <w:r>
        <w:rPr>
          <w:rFonts w:ascii="Arial" w:hAnsi="Arial" w:cs="Arial"/>
          <w:i/>
          <w:sz w:val="24"/>
        </w:rPr>
        <w:t>How do they do that?</w:t>
      </w:r>
    </w:p>
    <w:p w:rsidR="00FD4008" w:rsidRDefault="00FD4008" w:rsidP="00AF662B">
      <w:pPr>
        <w:pStyle w:val="ListParagraph"/>
        <w:numPr>
          <w:ilvl w:val="0"/>
          <w:numId w:val="9"/>
        </w:numPr>
        <w:rPr>
          <w:rFonts w:ascii="Arial" w:hAnsi="Arial" w:cs="Arial"/>
          <w:i/>
          <w:sz w:val="24"/>
        </w:rPr>
      </w:pPr>
      <w:r>
        <w:rPr>
          <w:rFonts w:ascii="Arial" w:hAnsi="Arial" w:cs="Arial"/>
          <w:i/>
          <w:sz w:val="24"/>
        </w:rPr>
        <w:t xml:space="preserve">How does the school find out about the pupil's </w:t>
      </w:r>
      <w:r w:rsidRPr="00FD4008">
        <w:rPr>
          <w:rFonts w:ascii="Arial" w:hAnsi="Arial" w:cs="Arial"/>
          <w:i/>
          <w:sz w:val="24"/>
        </w:rPr>
        <w:t xml:space="preserve">linguistic competencies in different languages, </w:t>
      </w:r>
      <w:r>
        <w:rPr>
          <w:rFonts w:ascii="Arial" w:hAnsi="Arial" w:cs="Arial"/>
          <w:i/>
          <w:sz w:val="24"/>
        </w:rPr>
        <w:t xml:space="preserve">their </w:t>
      </w:r>
      <w:r w:rsidRPr="00FD4008">
        <w:rPr>
          <w:rFonts w:ascii="Arial" w:hAnsi="Arial" w:cs="Arial"/>
          <w:i/>
          <w:sz w:val="24"/>
        </w:rPr>
        <w:t>previous educational experience, special interests, and</w:t>
      </w:r>
      <w:r>
        <w:rPr>
          <w:rFonts w:ascii="Arial" w:hAnsi="Arial" w:cs="Arial"/>
          <w:i/>
          <w:sz w:val="24"/>
        </w:rPr>
        <w:t xml:space="preserve"> </w:t>
      </w:r>
      <w:r w:rsidRPr="00FD4008">
        <w:rPr>
          <w:rFonts w:ascii="Arial" w:hAnsi="Arial" w:cs="Arial"/>
          <w:i/>
          <w:sz w:val="24"/>
        </w:rPr>
        <w:t>family and biographical background</w:t>
      </w:r>
      <w:r>
        <w:rPr>
          <w:rFonts w:ascii="Arial" w:hAnsi="Arial" w:cs="Arial"/>
          <w:i/>
          <w:sz w:val="24"/>
        </w:rPr>
        <w:t xml:space="preserve"> and home languages?</w:t>
      </w:r>
    </w:p>
    <w:p w:rsidR="00CD7B23" w:rsidRDefault="00CD7B23" w:rsidP="00AF662B">
      <w:pPr>
        <w:pStyle w:val="ListParagraph"/>
        <w:numPr>
          <w:ilvl w:val="0"/>
          <w:numId w:val="9"/>
        </w:numPr>
        <w:rPr>
          <w:rFonts w:ascii="Arial" w:hAnsi="Arial" w:cs="Arial"/>
          <w:i/>
          <w:sz w:val="24"/>
        </w:rPr>
      </w:pPr>
      <w:r>
        <w:rPr>
          <w:rFonts w:ascii="Arial" w:hAnsi="Arial" w:cs="Arial"/>
          <w:i/>
          <w:sz w:val="24"/>
        </w:rPr>
        <w:t>How is th</w:t>
      </w:r>
      <w:r w:rsidR="00BC5DEC">
        <w:rPr>
          <w:rFonts w:ascii="Arial" w:hAnsi="Arial" w:cs="Arial"/>
          <w:i/>
          <w:sz w:val="24"/>
        </w:rPr>
        <w:t>is</w:t>
      </w:r>
      <w:r>
        <w:rPr>
          <w:rFonts w:ascii="Arial" w:hAnsi="Arial" w:cs="Arial"/>
          <w:i/>
          <w:sz w:val="24"/>
        </w:rPr>
        <w:t xml:space="preserve"> information passed on to all the staff who will work with that pupil?</w:t>
      </w:r>
    </w:p>
    <w:p w:rsidR="007C5EC4" w:rsidRDefault="007C5EC4" w:rsidP="00AF662B">
      <w:pPr>
        <w:pStyle w:val="ListParagraph"/>
        <w:numPr>
          <w:ilvl w:val="0"/>
          <w:numId w:val="9"/>
        </w:numPr>
        <w:rPr>
          <w:rFonts w:ascii="Arial" w:hAnsi="Arial" w:cs="Arial"/>
          <w:i/>
          <w:sz w:val="24"/>
        </w:rPr>
      </w:pPr>
      <w:r>
        <w:rPr>
          <w:rFonts w:ascii="Arial" w:hAnsi="Arial" w:cs="Arial"/>
          <w:i/>
          <w:sz w:val="24"/>
        </w:rPr>
        <w:t>Does the school operate a phased induction to meet individual needs?</w:t>
      </w:r>
    </w:p>
    <w:p w:rsidR="007C5EC4" w:rsidRDefault="007C5EC4" w:rsidP="00AF662B">
      <w:pPr>
        <w:pStyle w:val="ListParagraph"/>
        <w:numPr>
          <w:ilvl w:val="0"/>
          <w:numId w:val="9"/>
        </w:numPr>
        <w:rPr>
          <w:rFonts w:ascii="Arial" w:hAnsi="Arial" w:cs="Arial"/>
          <w:i/>
          <w:sz w:val="24"/>
        </w:rPr>
      </w:pPr>
      <w:r>
        <w:rPr>
          <w:rFonts w:ascii="Arial" w:hAnsi="Arial" w:cs="Arial"/>
          <w:i/>
          <w:sz w:val="24"/>
        </w:rPr>
        <w:t xml:space="preserve">Does the school have a 'buddying' system with training and rewards for 'buddies'. </w:t>
      </w:r>
    </w:p>
    <w:p w:rsidR="007C5EC4" w:rsidRPr="00FD4008" w:rsidRDefault="007C5EC4" w:rsidP="00AF662B">
      <w:pPr>
        <w:pStyle w:val="ListParagraph"/>
        <w:numPr>
          <w:ilvl w:val="0"/>
          <w:numId w:val="9"/>
        </w:numPr>
        <w:rPr>
          <w:rFonts w:ascii="Arial" w:hAnsi="Arial" w:cs="Arial"/>
          <w:i/>
          <w:sz w:val="24"/>
        </w:rPr>
      </w:pPr>
      <w:r>
        <w:rPr>
          <w:rFonts w:ascii="Arial" w:hAnsi="Arial" w:cs="Arial"/>
          <w:i/>
          <w:sz w:val="24"/>
        </w:rPr>
        <w:t xml:space="preserve">Does the school produce a visual timetable for new arrivals? </w:t>
      </w:r>
    </w:p>
    <w:p w:rsidR="00AF662B" w:rsidRDefault="00AF662B"/>
    <w:p w:rsidR="0059022E" w:rsidRDefault="0059022E" w:rsidP="00602AC7">
      <w:pPr>
        <w:pStyle w:val="Heading2"/>
      </w:pPr>
      <w:bookmarkStart w:id="14" w:name="_Toc413413751"/>
      <w:r>
        <w:t>Parents/Carers and the Wider Community</w:t>
      </w:r>
      <w:bookmarkEnd w:id="14"/>
    </w:p>
    <w:p w:rsidR="004474CF" w:rsidRDefault="004474CF" w:rsidP="004474CF">
      <w:pPr>
        <w:rPr>
          <w:i/>
        </w:rPr>
      </w:pPr>
      <w:r w:rsidRPr="00E16C27">
        <w:rPr>
          <w:i/>
        </w:rPr>
        <w:t xml:space="preserve">Use this section to </w:t>
      </w:r>
      <w:r>
        <w:rPr>
          <w:i/>
        </w:rPr>
        <w:t>describe how the school makes links with parents</w:t>
      </w:r>
      <w:r w:rsidR="007B4BF9">
        <w:rPr>
          <w:i/>
        </w:rPr>
        <w:t>,</w:t>
      </w:r>
      <w:r>
        <w:rPr>
          <w:i/>
        </w:rPr>
        <w:t xml:space="preserve"> carers and the wider community. For example:</w:t>
      </w:r>
    </w:p>
    <w:p w:rsidR="004474CF" w:rsidRDefault="004474CF" w:rsidP="004474CF">
      <w:pPr>
        <w:spacing w:after="60"/>
        <w:ind w:left="714"/>
      </w:pPr>
    </w:p>
    <w:p w:rsidR="0059022E" w:rsidRPr="007B4BF9" w:rsidRDefault="007B4BF9" w:rsidP="00CE0595">
      <w:pPr>
        <w:numPr>
          <w:ilvl w:val="0"/>
          <w:numId w:val="3"/>
        </w:numPr>
        <w:spacing w:after="60"/>
        <w:ind w:left="714" w:hanging="357"/>
        <w:rPr>
          <w:i/>
        </w:rPr>
      </w:pPr>
      <w:r>
        <w:rPr>
          <w:i/>
        </w:rPr>
        <w:t xml:space="preserve">How do you ensure that the admission process and </w:t>
      </w:r>
      <w:r w:rsidR="0059022E" w:rsidRPr="007B4BF9">
        <w:rPr>
          <w:i/>
        </w:rPr>
        <w:t>induction, assessment and support of new arrival pupils and their families/carers</w:t>
      </w:r>
      <w:r>
        <w:rPr>
          <w:i/>
        </w:rPr>
        <w:t xml:space="preserve"> is welcoming</w:t>
      </w:r>
      <w:r w:rsidR="00BC5DEC">
        <w:rPr>
          <w:i/>
        </w:rPr>
        <w:t>?</w:t>
      </w:r>
    </w:p>
    <w:p w:rsidR="007B4BF9" w:rsidRPr="007B4BF9" w:rsidRDefault="007B4BF9" w:rsidP="007B4BF9">
      <w:pPr>
        <w:numPr>
          <w:ilvl w:val="0"/>
          <w:numId w:val="3"/>
        </w:numPr>
        <w:spacing w:after="60"/>
        <w:ind w:left="714" w:hanging="357"/>
        <w:rPr>
          <w:i/>
        </w:rPr>
      </w:pPr>
      <w:r>
        <w:rPr>
          <w:i/>
        </w:rPr>
        <w:t>How do you ensure that communications with parents and carers families are understood? Do you translate letters home?  Do you provide interpreters for meetings?</w:t>
      </w:r>
    </w:p>
    <w:p w:rsidR="0059022E" w:rsidRPr="007B4BF9" w:rsidRDefault="00BC5DEC" w:rsidP="00CE0595">
      <w:pPr>
        <w:numPr>
          <w:ilvl w:val="0"/>
          <w:numId w:val="3"/>
        </w:numPr>
        <w:spacing w:after="60"/>
        <w:ind w:left="714" w:hanging="357"/>
        <w:rPr>
          <w:i/>
        </w:rPr>
      </w:pPr>
      <w:r>
        <w:rPr>
          <w:i/>
        </w:rPr>
        <w:t xml:space="preserve">How do you </w:t>
      </w:r>
      <w:r w:rsidR="0059022E" w:rsidRPr="007B4BF9">
        <w:rPr>
          <w:i/>
        </w:rPr>
        <w:t xml:space="preserve">take account of parents/carers linguistic, cultural and religious backgrounds when </w:t>
      </w:r>
      <w:r>
        <w:rPr>
          <w:i/>
        </w:rPr>
        <w:t>developing home-school links?</w:t>
      </w:r>
    </w:p>
    <w:p w:rsidR="0059022E" w:rsidRDefault="00BC5DEC" w:rsidP="00CE0595">
      <w:pPr>
        <w:numPr>
          <w:ilvl w:val="0"/>
          <w:numId w:val="3"/>
        </w:numPr>
        <w:spacing w:after="60"/>
        <w:ind w:left="714" w:hanging="357"/>
        <w:rPr>
          <w:i/>
        </w:rPr>
      </w:pPr>
      <w:r>
        <w:rPr>
          <w:i/>
        </w:rPr>
        <w:t>How do you work</w:t>
      </w:r>
      <w:r w:rsidR="0059022E" w:rsidRPr="007B4BF9">
        <w:rPr>
          <w:i/>
        </w:rPr>
        <w:t xml:space="preserve"> with members of the wider community to support </w:t>
      </w:r>
      <w:r>
        <w:rPr>
          <w:i/>
        </w:rPr>
        <w:t>y</w:t>
      </w:r>
      <w:r w:rsidR="0059022E" w:rsidRPr="007B4BF9">
        <w:rPr>
          <w:i/>
        </w:rPr>
        <w:t>our EAL pupils</w:t>
      </w:r>
      <w:r>
        <w:rPr>
          <w:i/>
        </w:rPr>
        <w:t>?</w:t>
      </w:r>
    </w:p>
    <w:p w:rsidR="007C5EC4" w:rsidRPr="007B4BF9" w:rsidRDefault="007C5EC4" w:rsidP="00CE0595">
      <w:pPr>
        <w:numPr>
          <w:ilvl w:val="0"/>
          <w:numId w:val="3"/>
        </w:numPr>
        <w:spacing w:after="60"/>
        <w:ind w:left="714" w:hanging="357"/>
        <w:rPr>
          <w:i/>
        </w:rPr>
      </w:pPr>
      <w:r>
        <w:rPr>
          <w:i/>
        </w:rPr>
        <w:t>How do you make sure that parents carers and the wider community feel</w:t>
      </w:r>
      <w:bookmarkStart w:id="15" w:name="_GoBack"/>
      <w:bookmarkEnd w:id="15"/>
      <w:r>
        <w:rPr>
          <w:i/>
        </w:rPr>
        <w:t xml:space="preserve"> welcomed in school?</w:t>
      </w:r>
    </w:p>
    <w:p w:rsidR="0059022E" w:rsidRDefault="0059022E"/>
    <w:p w:rsidR="0059022E" w:rsidRDefault="0059022E">
      <w:pPr>
        <w:pStyle w:val="Heading4"/>
      </w:pPr>
    </w:p>
    <w:p w:rsidR="0059022E" w:rsidRDefault="0059022E" w:rsidP="00602AC7">
      <w:pPr>
        <w:pStyle w:val="Heading2"/>
      </w:pPr>
      <w:bookmarkStart w:id="16" w:name="_Toc413413752"/>
      <w:r>
        <w:t>Staff Development</w:t>
      </w:r>
      <w:bookmarkEnd w:id="16"/>
      <w:r>
        <w:t xml:space="preserve"> </w:t>
      </w:r>
    </w:p>
    <w:p w:rsidR="009A60E2" w:rsidRDefault="00FD4008" w:rsidP="009A60E2">
      <w:pPr>
        <w:rPr>
          <w:i/>
        </w:rPr>
      </w:pPr>
      <w:r>
        <w:rPr>
          <w:i/>
        </w:rPr>
        <w:t xml:space="preserve">In this section describe how the school ensures that </w:t>
      </w:r>
      <w:r w:rsidR="009A60E2">
        <w:rPr>
          <w:i/>
        </w:rPr>
        <w:t xml:space="preserve">all </w:t>
      </w:r>
      <w:r>
        <w:rPr>
          <w:i/>
        </w:rPr>
        <w:t xml:space="preserve">staff feel confident and have the necessary skills and understanding to meet the needs of EAL learners </w:t>
      </w:r>
      <w:r w:rsidR="009A60E2">
        <w:rPr>
          <w:i/>
        </w:rPr>
        <w:t xml:space="preserve">and help them </w:t>
      </w:r>
      <w:r>
        <w:rPr>
          <w:i/>
        </w:rPr>
        <w:t xml:space="preserve">reach their full potential. </w:t>
      </w:r>
      <w:r w:rsidR="009A60E2">
        <w:rPr>
          <w:i/>
        </w:rPr>
        <w:t xml:space="preserve">e.g. </w:t>
      </w:r>
    </w:p>
    <w:p w:rsidR="009A60E2" w:rsidRDefault="009A60E2" w:rsidP="009A60E2">
      <w:pPr>
        <w:numPr>
          <w:ilvl w:val="0"/>
          <w:numId w:val="3"/>
        </w:numPr>
        <w:spacing w:after="60"/>
        <w:ind w:left="714" w:hanging="357"/>
        <w:rPr>
          <w:i/>
        </w:rPr>
      </w:pPr>
      <w:r>
        <w:rPr>
          <w:i/>
        </w:rPr>
        <w:t xml:space="preserve">Does the school encourage staff to </w:t>
      </w:r>
      <w:r w:rsidRPr="009A60E2">
        <w:rPr>
          <w:i/>
        </w:rPr>
        <w:t>undertake professional development to ensure that provision for EAL pupils is appropriately delivered and co-</w:t>
      </w:r>
      <w:r w:rsidR="00BC5DEC" w:rsidRPr="009A60E2">
        <w:rPr>
          <w:i/>
        </w:rPr>
        <w:t>ordinated?</w:t>
      </w:r>
      <w:r>
        <w:rPr>
          <w:i/>
        </w:rPr>
        <w:t xml:space="preserve"> </w:t>
      </w:r>
    </w:p>
    <w:p w:rsidR="009A60E2" w:rsidRDefault="009A60E2" w:rsidP="009A60E2">
      <w:pPr>
        <w:numPr>
          <w:ilvl w:val="0"/>
          <w:numId w:val="3"/>
        </w:numPr>
        <w:spacing w:after="60"/>
        <w:ind w:left="714" w:hanging="357"/>
        <w:rPr>
          <w:i/>
        </w:rPr>
      </w:pPr>
      <w:r>
        <w:rPr>
          <w:i/>
        </w:rPr>
        <w:t xml:space="preserve">Is there a programme of regular INSET which includes a focus on EAL learners? </w:t>
      </w:r>
    </w:p>
    <w:p w:rsidR="009A60E2" w:rsidRPr="009A60E2" w:rsidRDefault="009A60E2" w:rsidP="00813BDC">
      <w:pPr>
        <w:numPr>
          <w:ilvl w:val="0"/>
          <w:numId w:val="3"/>
        </w:numPr>
        <w:spacing w:after="60"/>
        <w:ind w:left="714" w:hanging="357"/>
        <w:rPr>
          <w:i/>
        </w:rPr>
      </w:pPr>
      <w:r w:rsidRPr="009A60E2">
        <w:rPr>
          <w:i/>
        </w:rPr>
        <w:t>Does the School Development Plan incorporate action plans and reviews relating to raising the achievement of minority ethnic//EAL pupils?</w:t>
      </w:r>
    </w:p>
    <w:p w:rsidR="00A84822" w:rsidRPr="009A60E2" w:rsidRDefault="009A60E2" w:rsidP="009A60E2">
      <w:pPr>
        <w:rPr>
          <w:i/>
        </w:rPr>
      </w:pPr>
      <w:r>
        <w:rPr>
          <w:i/>
        </w:rPr>
        <w:t>Include a statement that reminds everyone that r</w:t>
      </w:r>
      <w:r w:rsidR="00A84822" w:rsidRPr="009A60E2">
        <w:rPr>
          <w:i/>
        </w:rPr>
        <w:t xml:space="preserve">esponsibility for the progress and </w:t>
      </w:r>
      <w:r w:rsidRPr="009A60E2">
        <w:rPr>
          <w:i/>
        </w:rPr>
        <w:t>well-being</w:t>
      </w:r>
      <w:r w:rsidR="00A84822" w:rsidRPr="009A60E2">
        <w:rPr>
          <w:i/>
        </w:rPr>
        <w:t xml:space="preserve"> of EAL learners lies with all staff. </w:t>
      </w:r>
    </w:p>
    <w:p w:rsidR="0059022E" w:rsidRPr="009A60E2" w:rsidRDefault="0059022E" w:rsidP="009A60E2">
      <w:pPr>
        <w:spacing w:after="60"/>
        <w:ind w:left="714"/>
        <w:rPr>
          <w:i/>
        </w:rPr>
      </w:pPr>
    </w:p>
    <w:p w:rsidR="00A84822" w:rsidRDefault="00A84822"/>
    <w:p w:rsidR="00A84822" w:rsidRDefault="00A84822"/>
    <w:p w:rsidR="0059022E" w:rsidRDefault="0059022E" w:rsidP="00602AC7">
      <w:pPr>
        <w:pStyle w:val="Heading2"/>
      </w:pPr>
      <w:bookmarkStart w:id="17" w:name="_Toc413413753"/>
      <w:r>
        <w:t>Review of Policy</w:t>
      </w:r>
      <w:bookmarkEnd w:id="17"/>
    </w:p>
    <w:p w:rsidR="0059022E" w:rsidRDefault="0059022E">
      <w:pPr>
        <w:pStyle w:val="BodyText2"/>
        <w:rPr>
          <w:b w:val="0"/>
        </w:rPr>
      </w:pPr>
      <w:r>
        <w:rPr>
          <w:b w:val="0"/>
        </w:rPr>
        <w:t>This policy will be reviewed (</w:t>
      </w:r>
      <w:r w:rsidRPr="00BC5DEC">
        <w:rPr>
          <w:b w:val="0"/>
          <w:i/>
        </w:rPr>
        <w:t>when</w:t>
      </w:r>
      <w:r>
        <w:rPr>
          <w:b w:val="0"/>
        </w:rPr>
        <w:t>) by (</w:t>
      </w:r>
      <w:r w:rsidRPr="00BC5DEC">
        <w:rPr>
          <w:b w:val="0"/>
          <w:i/>
        </w:rPr>
        <w:t>whom</w:t>
      </w:r>
      <w:r>
        <w:rPr>
          <w:b w:val="0"/>
        </w:rPr>
        <w:t>).</w:t>
      </w:r>
    </w:p>
    <w:p w:rsidR="00A810D3" w:rsidRDefault="00A810D3">
      <w:pPr>
        <w:pStyle w:val="BodyText2"/>
        <w:rPr>
          <w:b w:val="0"/>
        </w:rPr>
      </w:pPr>
    </w:p>
    <w:p w:rsidR="0059022E" w:rsidRDefault="0059022E">
      <w:pPr>
        <w:pStyle w:val="BodyText2"/>
        <w:rPr>
          <w:u w:val="single"/>
        </w:rPr>
      </w:pPr>
    </w:p>
    <w:p w:rsidR="0059022E" w:rsidRDefault="0059022E" w:rsidP="00A810D3">
      <w:pPr>
        <w:pStyle w:val="Heading1"/>
      </w:pPr>
      <w:bookmarkStart w:id="18" w:name="_Toc413413754"/>
      <w:r>
        <w:t>Final Points</w:t>
      </w:r>
      <w:bookmarkEnd w:id="18"/>
    </w:p>
    <w:p w:rsidR="0059022E" w:rsidRDefault="0059022E" w:rsidP="00CE0595">
      <w:pPr>
        <w:numPr>
          <w:ilvl w:val="0"/>
          <w:numId w:val="3"/>
        </w:numPr>
        <w:spacing w:after="60"/>
        <w:ind w:left="714" w:hanging="357"/>
      </w:pPr>
      <w:r w:rsidRPr="00A810D3">
        <w:t>Reference to other school policies should be made where appropriate, e.g. Assessment, Home-School Policy, Behaviour Policy, Teaching and Learning, Equality Policy.</w:t>
      </w:r>
    </w:p>
    <w:sectPr w:rsidR="0059022E" w:rsidSect="00A810D3">
      <w:headerReference w:type="even" r:id="rId7"/>
      <w:headerReference w:type="default" r:id="rId8"/>
      <w:footerReference w:type="even" r:id="rId9"/>
      <w:footerReference w:type="default" r:id="rId10"/>
      <w:headerReference w:type="first" r:id="rId11"/>
      <w:footerReference w:type="first" r:id="rId12"/>
      <w:pgSz w:w="11906" w:h="16838"/>
      <w:pgMar w:top="1134"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F9" w:rsidRDefault="000033F9">
      <w:r>
        <w:separator/>
      </w:r>
    </w:p>
  </w:endnote>
  <w:endnote w:type="continuationSeparator" w:id="0">
    <w:p w:rsidR="000033F9" w:rsidRDefault="0000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BE" w:rsidRDefault="00790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900BE" w:rsidRDefault="007900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BE" w:rsidRPr="00B01304" w:rsidRDefault="007900BE">
    <w:pPr>
      <w:pStyle w:val="Footer"/>
      <w:framePr w:wrap="around" w:vAnchor="text" w:hAnchor="margin" w:xAlign="right" w:y="1"/>
      <w:rPr>
        <w:rStyle w:val="PageNumber"/>
        <w:sz w:val="20"/>
      </w:rPr>
    </w:pPr>
    <w:r w:rsidRPr="00B01304">
      <w:rPr>
        <w:rStyle w:val="PageNumber"/>
        <w:sz w:val="20"/>
      </w:rPr>
      <w:t xml:space="preserve">Page </w:t>
    </w:r>
    <w:r w:rsidRPr="00B01304">
      <w:rPr>
        <w:rStyle w:val="PageNumber"/>
        <w:sz w:val="20"/>
      </w:rPr>
      <w:fldChar w:fldCharType="begin"/>
    </w:r>
    <w:r w:rsidRPr="00B01304">
      <w:rPr>
        <w:rStyle w:val="PageNumber"/>
        <w:sz w:val="20"/>
      </w:rPr>
      <w:instrText xml:space="preserve"> PAGE </w:instrText>
    </w:r>
    <w:r w:rsidRPr="00B01304">
      <w:rPr>
        <w:rStyle w:val="PageNumber"/>
        <w:sz w:val="20"/>
      </w:rPr>
      <w:fldChar w:fldCharType="separate"/>
    </w:r>
    <w:r w:rsidR="007C5EC4">
      <w:rPr>
        <w:rStyle w:val="PageNumber"/>
        <w:noProof/>
        <w:sz w:val="20"/>
      </w:rPr>
      <w:t>9</w:t>
    </w:r>
    <w:r w:rsidRPr="00B01304">
      <w:rPr>
        <w:rStyle w:val="PageNumber"/>
        <w:sz w:val="20"/>
      </w:rPr>
      <w:fldChar w:fldCharType="end"/>
    </w:r>
    <w:r w:rsidRPr="00B01304">
      <w:rPr>
        <w:rStyle w:val="PageNumber"/>
        <w:sz w:val="20"/>
      </w:rPr>
      <w:t xml:space="preserve"> of </w:t>
    </w:r>
    <w:r w:rsidRPr="00B01304">
      <w:rPr>
        <w:rStyle w:val="PageNumber"/>
        <w:sz w:val="20"/>
      </w:rPr>
      <w:fldChar w:fldCharType="begin"/>
    </w:r>
    <w:r w:rsidRPr="00B01304">
      <w:rPr>
        <w:rStyle w:val="PageNumber"/>
        <w:sz w:val="20"/>
      </w:rPr>
      <w:instrText xml:space="preserve"> NUMPAGES </w:instrText>
    </w:r>
    <w:r w:rsidRPr="00B01304">
      <w:rPr>
        <w:rStyle w:val="PageNumber"/>
        <w:sz w:val="20"/>
      </w:rPr>
      <w:fldChar w:fldCharType="separate"/>
    </w:r>
    <w:r w:rsidR="007C5EC4">
      <w:rPr>
        <w:rStyle w:val="PageNumber"/>
        <w:noProof/>
        <w:sz w:val="20"/>
      </w:rPr>
      <w:t>10</w:t>
    </w:r>
    <w:r w:rsidRPr="00B01304">
      <w:rPr>
        <w:rStyle w:val="PageNumber"/>
        <w:sz w:val="20"/>
      </w:rPr>
      <w:fldChar w:fldCharType="end"/>
    </w:r>
  </w:p>
  <w:p w:rsidR="007900BE" w:rsidRPr="00EA35CA" w:rsidRDefault="006E2AEF" w:rsidP="003D51ED">
    <w:pPr>
      <w:pStyle w:val="Footer"/>
      <w:ind w:right="360"/>
      <w:rPr>
        <w:sz w:val="20"/>
      </w:rPr>
    </w:pPr>
    <w:r>
      <w:rPr>
        <w:sz w:val="20"/>
      </w:rPr>
      <w:t>DRAFT LCC Guidelines March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EF" w:rsidRDefault="006E2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F9" w:rsidRDefault="000033F9">
      <w:r>
        <w:separator/>
      </w:r>
    </w:p>
  </w:footnote>
  <w:footnote w:type="continuationSeparator" w:id="0">
    <w:p w:rsidR="000033F9" w:rsidRDefault="00003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EF" w:rsidRDefault="006E2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EF" w:rsidRDefault="006E2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EF" w:rsidRDefault="006E2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CE1"/>
    <w:multiLevelType w:val="hybridMultilevel"/>
    <w:tmpl w:val="0E24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060B07"/>
    <w:multiLevelType w:val="hybridMultilevel"/>
    <w:tmpl w:val="83C22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F3648D2"/>
    <w:multiLevelType w:val="hybridMultilevel"/>
    <w:tmpl w:val="A80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814771"/>
    <w:multiLevelType w:val="hybridMultilevel"/>
    <w:tmpl w:val="D752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A7995"/>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506335FE"/>
    <w:multiLevelType w:val="hybridMultilevel"/>
    <w:tmpl w:val="0DCC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20171A"/>
    <w:multiLevelType w:val="hybridMultilevel"/>
    <w:tmpl w:val="D762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FB1DC7"/>
    <w:multiLevelType w:val="hybridMultilevel"/>
    <w:tmpl w:val="444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8"/>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AF"/>
    <w:rsid w:val="000033F9"/>
    <w:rsid w:val="00061C43"/>
    <w:rsid w:val="00076C44"/>
    <w:rsid w:val="0013288D"/>
    <w:rsid w:val="00163BBF"/>
    <w:rsid w:val="00182A03"/>
    <w:rsid w:val="00233117"/>
    <w:rsid w:val="002F1126"/>
    <w:rsid w:val="00302C6D"/>
    <w:rsid w:val="0036078B"/>
    <w:rsid w:val="00364C30"/>
    <w:rsid w:val="00387444"/>
    <w:rsid w:val="003946A2"/>
    <w:rsid w:val="003961C0"/>
    <w:rsid w:val="00397A45"/>
    <w:rsid w:val="003D51ED"/>
    <w:rsid w:val="004355C7"/>
    <w:rsid w:val="004474CF"/>
    <w:rsid w:val="004817D7"/>
    <w:rsid w:val="00484BDC"/>
    <w:rsid w:val="00524A3E"/>
    <w:rsid w:val="0059022E"/>
    <w:rsid w:val="005A36AF"/>
    <w:rsid w:val="005B60CD"/>
    <w:rsid w:val="00602AC7"/>
    <w:rsid w:val="00622861"/>
    <w:rsid w:val="006734BD"/>
    <w:rsid w:val="006E2AEF"/>
    <w:rsid w:val="007352DE"/>
    <w:rsid w:val="00772404"/>
    <w:rsid w:val="007900BE"/>
    <w:rsid w:val="007B1194"/>
    <w:rsid w:val="007B4BF9"/>
    <w:rsid w:val="007C5EC4"/>
    <w:rsid w:val="008112B1"/>
    <w:rsid w:val="00860244"/>
    <w:rsid w:val="00861CB5"/>
    <w:rsid w:val="008B6961"/>
    <w:rsid w:val="008C1AFB"/>
    <w:rsid w:val="009103E2"/>
    <w:rsid w:val="00947C88"/>
    <w:rsid w:val="00953A66"/>
    <w:rsid w:val="00995A77"/>
    <w:rsid w:val="009A60E2"/>
    <w:rsid w:val="00A01B4E"/>
    <w:rsid w:val="00A21B8E"/>
    <w:rsid w:val="00A45232"/>
    <w:rsid w:val="00A675FF"/>
    <w:rsid w:val="00A810D3"/>
    <w:rsid w:val="00A84822"/>
    <w:rsid w:val="00AA4068"/>
    <w:rsid w:val="00AF662B"/>
    <w:rsid w:val="00B01304"/>
    <w:rsid w:val="00BC5DEC"/>
    <w:rsid w:val="00BF4AD8"/>
    <w:rsid w:val="00C02E03"/>
    <w:rsid w:val="00CD7B23"/>
    <w:rsid w:val="00CE0595"/>
    <w:rsid w:val="00CE6BEF"/>
    <w:rsid w:val="00D457F6"/>
    <w:rsid w:val="00D6235B"/>
    <w:rsid w:val="00DA4D6E"/>
    <w:rsid w:val="00DB1CFD"/>
    <w:rsid w:val="00DD6F45"/>
    <w:rsid w:val="00E11C30"/>
    <w:rsid w:val="00E16C27"/>
    <w:rsid w:val="00E60969"/>
    <w:rsid w:val="00E807BA"/>
    <w:rsid w:val="00EA35CA"/>
    <w:rsid w:val="00F12A73"/>
    <w:rsid w:val="00FD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95A366-5CE4-43C2-9D23-665A17D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A810D3"/>
    <w:pPr>
      <w:spacing w:before="240" w:after="120"/>
      <w:outlineLvl w:val="0"/>
    </w:pPr>
    <w:rPr>
      <w:b/>
      <w:sz w:val="28"/>
      <w:szCs w:val="28"/>
      <w:u w:val="single"/>
    </w:rPr>
  </w:style>
  <w:style w:type="paragraph" w:styleId="Heading2">
    <w:name w:val="heading 2"/>
    <w:basedOn w:val="Normal"/>
    <w:next w:val="Normal"/>
    <w:qFormat/>
    <w:rsid w:val="00602AC7"/>
    <w:pPr>
      <w:keepNext/>
      <w:spacing w:after="240"/>
      <w:outlineLvl w:val="1"/>
    </w:pPr>
    <w:rPr>
      <w:b/>
    </w:rPr>
  </w:style>
  <w:style w:type="paragraph" w:styleId="Heading3">
    <w:name w:val="heading 3"/>
    <w:basedOn w:val="Normal"/>
    <w:next w:val="Normal"/>
    <w:qFormat/>
    <w:pPr>
      <w:keepNext/>
      <w:outlineLvl w:val="2"/>
    </w:pPr>
    <w:rPr>
      <w:b/>
      <w:sz w:val="40"/>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jc w:val="center"/>
      <w:outlineLvl w:val="5"/>
    </w:pPr>
    <w:rPr>
      <w:b/>
      <w:sz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72"/>
    </w:rPr>
  </w:style>
  <w:style w:type="paragraph" w:styleId="BodyText2">
    <w:name w:val="Body Text 2"/>
    <w:basedOn w:val="Normal"/>
    <w:rPr>
      <w:b/>
    </w:rPr>
  </w:style>
  <w:style w:type="paragraph" w:styleId="ListBullet">
    <w:name w:val="List Bullet"/>
    <w:basedOn w:val="Normal"/>
    <w:autoRedefine/>
    <w:rsid w:val="00602AC7"/>
    <w:rPr>
      <w:i/>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EA35CA"/>
    <w:pPr>
      <w:tabs>
        <w:tab w:val="center" w:pos="4153"/>
        <w:tab w:val="right" w:pos="8306"/>
      </w:tabs>
    </w:pPr>
  </w:style>
  <w:style w:type="character" w:styleId="Hyperlink">
    <w:name w:val="Hyperlink"/>
    <w:basedOn w:val="DefaultParagraphFont"/>
    <w:uiPriority w:val="99"/>
    <w:rsid w:val="00947C88"/>
    <w:rPr>
      <w:color w:val="0000FF"/>
      <w:u w:val="single"/>
    </w:rPr>
  </w:style>
  <w:style w:type="paragraph" w:styleId="ListParagraph">
    <w:name w:val="List Paragraph"/>
    <w:basedOn w:val="Normal"/>
    <w:uiPriority w:val="34"/>
    <w:qFormat/>
    <w:rsid w:val="003961C0"/>
    <w:pPr>
      <w:spacing w:after="200"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unhideWhenUsed/>
    <w:qFormat/>
    <w:rsid w:val="008C1AFB"/>
    <w:pPr>
      <w:keepLines/>
      <w:spacing w:before="480" w:line="276" w:lineRule="auto"/>
      <w:outlineLvl w:val="9"/>
    </w:pPr>
    <w:rPr>
      <w:rFonts w:ascii="Cambria" w:hAnsi="Cambria"/>
      <w:bCs/>
      <w:color w:val="365F91"/>
      <w:lang w:val="en-US" w:eastAsia="en-US"/>
    </w:rPr>
  </w:style>
  <w:style w:type="paragraph" w:styleId="TOC1">
    <w:name w:val="toc 1"/>
    <w:basedOn w:val="Normal"/>
    <w:next w:val="Normal"/>
    <w:autoRedefine/>
    <w:uiPriority w:val="39"/>
    <w:rsid w:val="005B60CD"/>
    <w:pPr>
      <w:tabs>
        <w:tab w:val="right" w:leader="dot" w:pos="8296"/>
      </w:tabs>
      <w:spacing w:before="120" w:after="120"/>
    </w:pPr>
  </w:style>
  <w:style w:type="paragraph" w:styleId="TOC2">
    <w:name w:val="toc 2"/>
    <w:basedOn w:val="Normal"/>
    <w:next w:val="Normal"/>
    <w:autoRedefine/>
    <w:uiPriority w:val="39"/>
    <w:rsid w:val="00A84822"/>
    <w:pPr>
      <w:tabs>
        <w:tab w:val="right" w:leader="dot" w:pos="8296"/>
      </w:tabs>
      <w:spacing w:before="120" w:after="120"/>
      <w:ind w:left="238"/>
    </w:pPr>
  </w:style>
  <w:style w:type="paragraph" w:customStyle="1" w:styleId="Numberedparagraph">
    <w:name w:val="Numbered paragraph"/>
    <w:basedOn w:val="Normal"/>
    <w:rsid w:val="00182A03"/>
    <w:pPr>
      <w:numPr>
        <w:numId w:val="6"/>
      </w:numPr>
      <w:tabs>
        <w:tab w:val="clear" w:pos="567"/>
        <w:tab w:val="num" w:pos="360"/>
      </w:tabs>
      <w:spacing w:after="240"/>
      <w:ind w:left="567" w:hanging="567"/>
    </w:pPr>
    <w:rPr>
      <w:rFonts w:ascii="Tahoma" w:eastAsiaTheme="minorHAnsi" w:hAnsi="Tahoma" w:cstheme="minorBidi"/>
      <w:color w:val="000000"/>
      <w:szCs w:val="24"/>
      <w:lang w:eastAsia="en-US"/>
    </w:rPr>
  </w:style>
  <w:style w:type="paragraph" w:styleId="BalloonText">
    <w:name w:val="Balloon Text"/>
    <w:basedOn w:val="Normal"/>
    <w:link w:val="BalloonTextChar"/>
    <w:semiHidden/>
    <w:unhideWhenUsed/>
    <w:rsid w:val="00163BBF"/>
    <w:rPr>
      <w:rFonts w:ascii="Segoe UI" w:hAnsi="Segoe UI" w:cs="Segoe UI"/>
      <w:sz w:val="18"/>
      <w:szCs w:val="18"/>
    </w:rPr>
  </w:style>
  <w:style w:type="character" w:customStyle="1" w:styleId="BalloonTextChar">
    <w:name w:val="Balloon Text Char"/>
    <w:basedOn w:val="DefaultParagraphFont"/>
    <w:link w:val="BalloonText"/>
    <w:semiHidden/>
    <w:rsid w:val="00163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2508</Words>
  <Characters>14737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DEVELOPING</vt:lpstr>
    </vt:vector>
  </TitlesOfParts>
  <Company>Essex County Council</Company>
  <LinksUpToDate>false</LinksUpToDate>
  <CharactersWithSpaces>17211</CharactersWithSpaces>
  <SharedDoc>false</SharedDoc>
  <HLinks>
    <vt:vector size="30" baseType="variant">
      <vt:variant>
        <vt:i4>524375</vt:i4>
      </vt:variant>
      <vt:variant>
        <vt:i4>12</vt:i4>
      </vt:variant>
      <vt:variant>
        <vt:i4>0</vt:i4>
      </vt:variant>
      <vt:variant>
        <vt:i4>5</vt:i4>
      </vt:variant>
      <vt:variant>
        <vt:lpwstr>https://public.rgfl.org/EAL/Documents/Forms/AllItems.aspx?RootFolder=https%3a%2f%2fpublic%2ergfl%2eorg%2fEAL%2fDocuments%2fResources&amp;FolderCTID=0x012000D66AF24175662D49A6E86300801D549E</vt:lpwstr>
      </vt:variant>
      <vt:variant>
        <vt:lpwstr/>
      </vt:variant>
      <vt:variant>
        <vt:i4>2097274</vt:i4>
      </vt:variant>
      <vt:variant>
        <vt:i4>9</vt:i4>
      </vt:variant>
      <vt:variant>
        <vt:i4>0</vt:i4>
      </vt:variant>
      <vt:variant>
        <vt:i4>5</vt:i4>
      </vt:variant>
      <vt:variant>
        <vt:lpwstr>https://public.rgfl.org/EAL/Pages/NewArrivals.aspx</vt:lpwstr>
      </vt:variant>
      <vt:variant>
        <vt:lpwstr/>
      </vt:variant>
      <vt:variant>
        <vt:i4>2097274</vt:i4>
      </vt:variant>
      <vt:variant>
        <vt:i4>6</vt:i4>
      </vt:variant>
      <vt:variant>
        <vt:i4>0</vt:i4>
      </vt:variant>
      <vt:variant>
        <vt:i4>5</vt:i4>
      </vt:variant>
      <vt:variant>
        <vt:lpwstr>https://public.rgfl.org/EAL/Pages/NewArrivals.aspx</vt:lpwstr>
      </vt:variant>
      <vt:variant>
        <vt:lpwstr/>
      </vt:variant>
      <vt:variant>
        <vt:i4>3997723</vt:i4>
      </vt:variant>
      <vt:variant>
        <vt:i4>3</vt:i4>
      </vt:variant>
      <vt:variant>
        <vt:i4>0</vt:i4>
      </vt:variant>
      <vt:variant>
        <vt:i4>5</vt:i4>
      </vt:variant>
      <vt:variant>
        <vt:lpwstr>mailto:ramona.fletcher@rotherham.gov.uk</vt:lpwstr>
      </vt:variant>
      <vt:variant>
        <vt:lpwstr/>
      </vt:variant>
      <vt:variant>
        <vt:i4>6488175</vt:i4>
      </vt:variant>
      <vt:variant>
        <vt:i4>0</vt:i4>
      </vt:variant>
      <vt:variant>
        <vt:i4>0</vt:i4>
      </vt:variant>
      <vt:variant>
        <vt:i4>5</vt:i4>
      </vt:variant>
      <vt:variant>
        <vt:lpwstr>http://www.ofsted.gov.uk/Ofsted-home/Forms-and-guidance/Browse-all-by/Education-and-skills/Schools/Supplementary-guidance-and-resources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dc:title>
  <dc:creator>Learning Services</dc:creator>
  <cp:lastModifiedBy>Brown, Christine</cp:lastModifiedBy>
  <cp:revision>2</cp:revision>
  <cp:lastPrinted>2015-03-06T13:25:00Z</cp:lastPrinted>
  <dcterms:created xsi:type="dcterms:W3CDTF">2015-03-16T15:57:00Z</dcterms:created>
  <dcterms:modified xsi:type="dcterms:W3CDTF">2015-03-16T15:57:00Z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