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B79B" w14:textId="77777777" w:rsidR="00CA2B63" w:rsidRPr="00CE6F6D" w:rsidRDefault="00CA2B63" w:rsidP="00CA2B63">
      <w:pPr>
        <w:jc w:val="center"/>
        <w:rPr>
          <w:rFonts w:cs="Arial"/>
          <w:b/>
          <w:sz w:val="32"/>
          <w:szCs w:val="32"/>
        </w:rPr>
      </w:pPr>
      <w:r w:rsidRPr="00CE6F6D">
        <w:rPr>
          <w:rFonts w:cs="Arial"/>
          <w:b/>
          <w:sz w:val="32"/>
          <w:szCs w:val="32"/>
        </w:rPr>
        <w:t>Lancashire County Council</w:t>
      </w:r>
    </w:p>
    <w:p w14:paraId="35F08DCD" w14:textId="77777777" w:rsidR="00CA2B63" w:rsidRPr="00CE6F6D" w:rsidRDefault="00CA2B63" w:rsidP="00CA2B63">
      <w:pPr>
        <w:jc w:val="center"/>
        <w:rPr>
          <w:rFonts w:cs="Arial"/>
          <w:b/>
          <w:sz w:val="32"/>
          <w:szCs w:val="32"/>
        </w:rPr>
      </w:pPr>
      <w:r w:rsidRPr="00CE6F6D">
        <w:rPr>
          <w:rFonts w:cs="Arial"/>
          <w:b/>
          <w:sz w:val="32"/>
          <w:szCs w:val="32"/>
        </w:rPr>
        <w:t>Role Profile</w:t>
      </w:r>
    </w:p>
    <w:p w14:paraId="687CB8CD" w14:textId="77777777" w:rsidR="00CA2B63" w:rsidRDefault="00CA2B63" w:rsidP="00CA2B63">
      <w:pPr>
        <w:rPr>
          <w:rFonts w:cs="Arial"/>
          <w:b/>
        </w:rPr>
      </w:pPr>
    </w:p>
    <w:p w14:paraId="13CA8DAE" w14:textId="77777777" w:rsidR="0043739C" w:rsidRPr="00652CCA" w:rsidRDefault="0043739C" w:rsidP="0043739C">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5CAA13B1" w14:textId="77777777" w:rsidR="0043739C" w:rsidRPr="0090724A" w:rsidRDefault="0043739C" w:rsidP="0043739C">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03C25215" w14:textId="77777777" w:rsidR="0043739C" w:rsidRPr="0090724A" w:rsidRDefault="0043739C" w:rsidP="0043739C">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3739C" w:rsidRPr="0090724A" w14:paraId="7ACAB2F5" w14:textId="77777777" w:rsidTr="005F4650">
        <w:trPr>
          <w:trHeight w:val="907"/>
        </w:trPr>
        <w:tc>
          <w:tcPr>
            <w:tcW w:w="10206" w:type="dxa"/>
            <w:shd w:val="clear" w:color="auto" w:fill="auto"/>
          </w:tcPr>
          <w:p w14:paraId="50D3AEDE" w14:textId="77777777" w:rsidR="0043739C" w:rsidRPr="0090724A" w:rsidRDefault="0043739C" w:rsidP="005F4650">
            <w:pPr>
              <w:pStyle w:val="BrandHeadline2"/>
              <w:rPr>
                <w:rFonts w:ascii="Arial" w:hAnsi="Arial" w:cs="Arial"/>
                <w:color w:val="auto"/>
                <w:szCs w:val="20"/>
              </w:rPr>
            </w:pPr>
            <w:r w:rsidRPr="0090724A">
              <w:rPr>
                <w:rFonts w:ascii="Arial" w:hAnsi="Arial" w:cs="Arial"/>
                <w:color w:val="auto"/>
                <w:szCs w:val="20"/>
              </w:rPr>
              <w:t>Purpose</w:t>
            </w:r>
          </w:p>
          <w:p w14:paraId="63E8602D" w14:textId="77777777" w:rsidR="0043739C" w:rsidRDefault="0043739C" w:rsidP="005F4650">
            <w:pPr>
              <w:pStyle w:val="HayGroup12"/>
              <w:rPr>
                <w:rFonts w:ascii="Arial" w:hAnsi="Arial"/>
              </w:rPr>
            </w:pPr>
            <w:r>
              <w:rPr>
                <w:rFonts w:ascii="Arial" w:hAnsi="Arial"/>
              </w:rPr>
              <w:t>To apply practical methods, techniques, work procedures or processes in support of, or delivery of, the service.</w:t>
            </w:r>
          </w:p>
          <w:p w14:paraId="64BE7CE8" w14:textId="77777777" w:rsidR="0043739C" w:rsidRPr="0090724A" w:rsidRDefault="0043739C" w:rsidP="005F4650">
            <w:pPr>
              <w:pStyle w:val="HayGroup12"/>
              <w:rPr>
                <w:rFonts w:ascii="Arial" w:hAnsi="Arial"/>
                <w:szCs w:val="20"/>
                <w:lang w:val="en-GB"/>
              </w:rPr>
            </w:pPr>
          </w:p>
        </w:tc>
      </w:tr>
      <w:tr w:rsidR="0043739C" w:rsidRPr="0090724A" w14:paraId="3B22D150" w14:textId="77777777" w:rsidTr="005F4650">
        <w:trPr>
          <w:trHeight w:val="314"/>
        </w:trPr>
        <w:tc>
          <w:tcPr>
            <w:tcW w:w="10206" w:type="dxa"/>
            <w:shd w:val="clear" w:color="auto" w:fill="auto"/>
          </w:tcPr>
          <w:p w14:paraId="4D4069AC"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Scope of Work</w:t>
            </w:r>
          </w:p>
        </w:tc>
      </w:tr>
      <w:tr w:rsidR="0043739C" w:rsidRPr="0090724A" w14:paraId="3F1F0EAA" w14:textId="77777777" w:rsidTr="005F4650">
        <w:trPr>
          <w:trHeight w:val="945"/>
        </w:trPr>
        <w:tc>
          <w:tcPr>
            <w:tcW w:w="10206" w:type="dxa"/>
            <w:shd w:val="clear" w:color="auto" w:fill="auto"/>
          </w:tcPr>
          <w:p w14:paraId="41C4BE22" w14:textId="77777777" w:rsidR="0043739C" w:rsidRDefault="0043739C" w:rsidP="005F4650">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33BEF08D" w14:textId="77777777" w:rsidR="0043739C" w:rsidRPr="0090724A" w:rsidRDefault="0043739C" w:rsidP="005F4650">
            <w:pPr>
              <w:pStyle w:val="HayGroup12"/>
              <w:rPr>
                <w:rFonts w:ascii="Arial" w:hAnsi="Arial"/>
                <w:b/>
                <w:szCs w:val="20"/>
                <w:lang w:val="en-GB"/>
              </w:rPr>
            </w:pPr>
          </w:p>
        </w:tc>
      </w:tr>
      <w:tr w:rsidR="0043739C" w:rsidRPr="0090724A" w14:paraId="16C967E1" w14:textId="77777777" w:rsidTr="005F4650">
        <w:trPr>
          <w:trHeight w:val="284"/>
        </w:trPr>
        <w:tc>
          <w:tcPr>
            <w:tcW w:w="10206" w:type="dxa"/>
            <w:tcBorders>
              <w:bottom w:val="single" w:sz="4" w:space="0" w:color="auto"/>
            </w:tcBorders>
            <w:shd w:val="clear" w:color="auto" w:fill="auto"/>
            <w:vAlign w:val="center"/>
          </w:tcPr>
          <w:p w14:paraId="25826780" w14:textId="77777777" w:rsidR="0043739C" w:rsidRPr="0090724A" w:rsidRDefault="0043739C" w:rsidP="005F4650">
            <w:pPr>
              <w:pStyle w:val="HayGroup12"/>
              <w:rPr>
                <w:rFonts w:ascii="Arial" w:hAnsi="Arial"/>
                <w:szCs w:val="20"/>
                <w:lang w:val="en-GB"/>
              </w:rPr>
            </w:pPr>
            <w:r w:rsidRPr="0090724A">
              <w:rPr>
                <w:rFonts w:ascii="Arial" w:hAnsi="Arial"/>
                <w:b/>
                <w:szCs w:val="20"/>
                <w:lang w:val="en-GB"/>
              </w:rPr>
              <w:t>Accountabilities/Responsibilities</w:t>
            </w:r>
          </w:p>
        </w:tc>
      </w:tr>
      <w:tr w:rsidR="0043739C" w:rsidRPr="0090724A" w14:paraId="4EC75F12" w14:textId="77777777" w:rsidTr="005F4650">
        <w:trPr>
          <w:trHeight w:val="1787"/>
        </w:trPr>
        <w:tc>
          <w:tcPr>
            <w:tcW w:w="10206" w:type="dxa"/>
            <w:shd w:val="clear" w:color="auto" w:fill="auto"/>
          </w:tcPr>
          <w:p w14:paraId="47A2D610" w14:textId="77777777" w:rsidR="0043739C" w:rsidRDefault="005124D1" w:rsidP="005F4650">
            <w:pPr>
              <w:pStyle w:val="HayGroup11"/>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4CFB0DE9"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Plan and organise straightforward tasks; or</w:t>
            </w:r>
          </w:p>
          <w:p w14:paraId="56518546"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Exchange varied information with members of the public; or</w:t>
            </w:r>
          </w:p>
          <w:p w14:paraId="1072C246"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Carefully use very expensive equipment; or</w:t>
            </w:r>
          </w:p>
          <w:p w14:paraId="1D93A3DD"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Handle and process considerable amounts of information; or</w:t>
            </w:r>
          </w:p>
          <w:p w14:paraId="4402241C"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 xml:space="preserve">Provide general information, advice and guidance on established internal procedures. </w:t>
            </w:r>
          </w:p>
          <w:p w14:paraId="2130234F" w14:textId="77777777" w:rsidR="0043739C" w:rsidRPr="0007620A" w:rsidRDefault="0043739C" w:rsidP="005F4650">
            <w:pPr>
              <w:pStyle w:val="HayGroup11"/>
              <w:ind w:left="284"/>
              <w:rPr>
                <w:rFonts w:ascii="Arial" w:hAnsi="Arial" w:cs="Arial"/>
                <w:sz w:val="24"/>
                <w:szCs w:val="20"/>
                <w:lang w:val="en-GB"/>
              </w:rPr>
            </w:pPr>
          </w:p>
        </w:tc>
      </w:tr>
      <w:tr w:rsidR="0043739C" w:rsidRPr="0090724A" w14:paraId="2CB6FC95" w14:textId="77777777" w:rsidTr="005F4650">
        <w:trPr>
          <w:trHeight w:val="284"/>
        </w:trPr>
        <w:tc>
          <w:tcPr>
            <w:tcW w:w="10206" w:type="dxa"/>
            <w:shd w:val="clear" w:color="auto" w:fill="auto"/>
            <w:vAlign w:val="center"/>
          </w:tcPr>
          <w:p w14:paraId="5197196B"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Skills, knowledge and experience</w:t>
            </w:r>
          </w:p>
        </w:tc>
      </w:tr>
      <w:tr w:rsidR="0043739C" w:rsidRPr="0090724A" w14:paraId="19C665B7" w14:textId="77777777" w:rsidTr="005F4650">
        <w:trPr>
          <w:trHeight w:val="1480"/>
        </w:trPr>
        <w:tc>
          <w:tcPr>
            <w:tcW w:w="10206" w:type="dxa"/>
            <w:shd w:val="clear" w:color="auto" w:fill="auto"/>
          </w:tcPr>
          <w:p w14:paraId="0304AA63"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 xml:space="preserve">Previous relevant experience or the ability to demonstrate the competence to carry out of the job.   </w:t>
            </w:r>
          </w:p>
          <w:p w14:paraId="65094BAA"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 or equivalent where applicable.</w:t>
            </w:r>
            <w:r w:rsidRPr="00F85A4A">
              <w:rPr>
                <w:rFonts w:ascii="Arial" w:hAnsi="Arial" w:cs="Arial"/>
                <w:sz w:val="24"/>
                <w:szCs w:val="20"/>
                <w:lang w:val="en-GB"/>
              </w:rPr>
              <w:t xml:space="preserve"> </w:t>
            </w:r>
          </w:p>
          <w:p w14:paraId="30A89F57" w14:textId="77777777" w:rsidR="005124D1" w:rsidRDefault="005124D1" w:rsidP="005124D1">
            <w:pPr>
              <w:pStyle w:val="HayGroup11"/>
              <w:rPr>
                <w:rFonts w:ascii="Arial" w:hAnsi="Arial" w:cs="Arial"/>
                <w:sz w:val="24"/>
                <w:szCs w:val="20"/>
                <w:lang w:val="en-GB"/>
              </w:rPr>
            </w:pPr>
          </w:p>
          <w:p w14:paraId="4FF58A45" w14:textId="77777777" w:rsidR="0043739C" w:rsidRPr="0007620A" w:rsidRDefault="005124D1" w:rsidP="005124D1">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p>
        </w:tc>
      </w:tr>
      <w:tr w:rsidR="0043739C" w:rsidRPr="0090724A" w14:paraId="7FE2BF95" w14:textId="77777777" w:rsidTr="005F4650">
        <w:trPr>
          <w:trHeight w:val="284"/>
        </w:trPr>
        <w:tc>
          <w:tcPr>
            <w:tcW w:w="10206" w:type="dxa"/>
            <w:shd w:val="clear" w:color="auto" w:fill="auto"/>
            <w:vAlign w:val="center"/>
          </w:tcPr>
          <w:p w14:paraId="6B38DF7D"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Performance Indicators</w:t>
            </w:r>
          </w:p>
        </w:tc>
      </w:tr>
      <w:tr w:rsidR="0043739C" w:rsidRPr="0090724A" w14:paraId="074C7FCD" w14:textId="77777777" w:rsidTr="005F4650">
        <w:trPr>
          <w:trHeight w:val="623"/>
        </w:trPr>
        <w:tc>
          <w:tcPr>
            <w:tcW w:w="10206" w:type="dxa"/>
            <w:shd w:val="clear" w:color="auto" w:fill="auto"/>
          </w:tcPr>
          <w:p w14:paraId="38DCBD07" w14:textId="77777777" w:rsidR="0043739C" w:rsidRPr="00C42309" w:rsidRDefault="0043739C" w:rsidP="005124D1">
            <w:pPr>
              <w:pStyle w:val="HayGroup11"/>
              <w:numPr>
                <w:ilvl w:val="0"/>
                <w:numId w:val="18"/>
              </w:numPr>
              <w:rPr>
                <w:rFonts w:ascii="Arial" w:hAnsi="Arial" w:cs="Arial"/>
                <w:b/>
                <w:sz w:val="24"/>
              </w:rPr>
            </w:pPr>
            <w:r>
              <w:rPr>
                <w:rFonts w:ascii="Arial" w:hAnsi="Arial" w:cs="Arial"/>
                <w:sz w:val="24"/>
                <w:szCs w:val="20"/>
                <w:lang w:val="en-GB"/>
              </w:rPr>
              <w:t>Completion of tasks to required standards and deadlines.</w:t>
            </w:r>
          </w:p>
        </w:tc>
      </w:tr>
    </w:tbl>
    <w:p w14:paraId="1CCF8F2D" w14:textId="77777777" w:rsidR="0043739C" w:rsidRPr="00C42309" w:rsidRDefault="0043739C" w:rsidP="0043739C">
      <w:pPr>
        <w:tabs>
          <w:tab w:val="left" w:pos="1460"/>
        </w:tabs>
        <w:rPr>
          <w:szCs w:val="20"/>
        </w:rPr>
      </w:pPr>
    </w:p>
    <w:p w14:paraId="61B4718F" w14:textId="77777777" w:rsidR="00CA2B63" w:rsidRDefault="00CA2B63" w:rsidP="008F54A0">
      <w:pPr>
        <w:ind w:right="-1"/>
        <w:jc w:val="center"/>
        <w:rPr>
          <w:b/>
          <w:sz w:val="32"/>
          <w:szCs w:val="32"/>
        </w:rPr>
      </w:pPr>
    </w:p>
    <w:p w14:paraId="62756E56" w14:textId="77777777" w:rsidR="00CA2B63" w:rsidRDefault="00CA2B63" w:rsidP="008F54A0">
      <w:pPr>
        <w:ind w:right="-1"/>
        <w:jc w:val="center"/>
        <w:rPr>
          <w:b/>
          <w:sz w:val="32"/>
          <w:szCs w:val="32"/>
        </w:rPr>
      </w:pPr>
    </w:p>
    <w:p w14:paraId="4E16CEF4" w14:textId="77777777" w:rsidR="00CA2B63" w:rsidRDefault="00CA2B63" w:rsidP="008F54A0">
      <w:pPr>
        <w:ind w:right="-1"/>
        <w:jc w:val="center"/>
        <w:rPr>
          <w:b/>
          <w:sz w:val="32"/>
          <w:szCs w:val="32"/>
        </w:rPr>
      </w:pPr>
    </w:p>
    <w:p w14:paraId="5C0E4E31" w14:textId="77777777" w:rsidR="00CA2B63" w:rsidRDefault="00CA2B63" w:rsidP="008F54A0">
      <w:pPr>
        <w:ind w:right="-1"/>
        <w:jc w:val="center"/>
        <w:rPr>
          <w:b/>
          <w:sz w:val="32"/>
          <w:szCs w:val="32"/>
        </w:rPr>
      </w:pPr>
    </w:p>
    <w:p w14:paraId="2BDA88B1" w14:textId="77777777" w:rsidR="00CA2B63" w:rsidRDefault="00CA2B63" w:rsidP="008F54A0">
      <w:pPr>
        <w:ind w:right="-1"/>
        <w:jc w:val="center"/>
        <w:rPr>
          <w:b/>
          <w:sz w:val="32"/>
          <w:szCs w:val="32"/>
        </w:rPr>
      </w:pPr>
    </w:p>
    <w:p w14:paraId="79BAAE70" w14:textId="77777777" w:rsidR="005124D1" w:rsidRDefault="005124D1" w:rsidP="008F54A0">
      <w:pPr>
        <w:ind w:right="-1"/>
        <w:jc w:val="center"/>
        <w:rPr>
          <w:b/>
          <w:sz w:val="32"/>
          <w:szCs w:val="32"/>
        </w:rPr>
      </w:pPr>
    </w:p>
    <w:p w14:paraId="09C2EB1D" w14:textId="77777777" w:rsidR="005124D1" w:rsidRDefault="005124D1" w:rsidP="008F54A0">
      <w:pPr>
        <w:ind w:right="-1"/>
        <w:jc w:val="center"/>
        <w:rPr>
          <w:b/>
          <w:sz w:val="32"/>
          <w:szCs w:val="32"/>
        </w:rPr>
      </w:pPr>
    </w:p>
    <w:p w14:paraId="15C264B8" w14:textId="77777777" w:rsidR="005124D1" w:rsidRDefault="005124D1" w:rsidP="008F54A0">
      <w:pPr>
        <w:ind w:right="-1"/>
        <w:jc w:val="center"/>
        <w:rPr>
          <w:b/>
          <w:sz w:val="32"/>
          <w:szCs w:val="32"/>
        </w:rPr>
      </w:pPr>
    </w:p>
    <w:p w14:paraId="5D9EAEA0" w14:textId="77777777" w:rsidR="005124D1" w:rsidRDefault="005124D1" w:rsidP="008F54A0">
      <w:pPr>
        <w:ind w:right="-1"/>
        <w:jc w:val="center"/>
        <w:rPr>
          <w:b/>
          <w:sz w:val="32"/>
          <w:szCs w:val="32"/>
        </w:rPr>
      </w:pPr>
    </w:p>
    <w:p w14:paraId="2B9E0A6A" w14:textId="77777777" w:rsidR="0043739C" w:rsidRDefault="0043739C" w:rsidP="0043739C">
      <w:pPr>
        <w:ind w:right="-1"/>
        <w:rPr>
          <w:b/>
          <w:sz w:val="32"/>
          <w:szCs w:val="32"/>
        </w:rPr>
      </w:pPr>
    </w:p>
    <w:p w14:paraId="690259A0" w14:textId="77777777" w:rsidR="005124D1" w:rsidRDefault="005124D1" w:rsidP="0043739C">
      <w:pPr>
        <w:ind w:right="-1"/>
        <w:rPr>
          <w:b/>
          <w:sz w:val="32"/>
          <w:szCs w:val="32"/>
        </w:rPr>
      </w:pPr>
    </w:p>
    <w:p w14:paraId="1A353627" w14:textId="77777777" w:rsidR="00262076" w:rsidRDefault="00262076" w:rsidP="0043739C">
      <w:pPr>
        <w:ind w:right="-1"/>
        <w:jc w:val="center"/>
        <w:rPr>
          <w:b/>
          <w:sz w:val="32"/>
          <w:szCs w:val="32"/>
        </w:rPr>
      </w:pPr>
    </w:p>
    <w:p w14:paraId="066B46A5" w14:textId="77777777" w:rsidR="00750EBA" w:rsidRDefault="002115D8" w:rsidP="0043739C">
      <w:pPr>
        <w:ind w:right="-1"/>
        <w:jc w:val="center"/>
        <w:rPr>
          <w:b/>
          <w:sz w:val="32"/>
          <w:szCs w:val="32"/>
        </w:rPr>
      </w:pPr>
      <w:r w:rsidRPr="006E19F0">
        <w:rPr>
          <w:b/>
          <w:sz w:val="32"/>
          <w:szCs w:val="32"/>
        </w:rPr>
        <w:t>Lancashire County Council</w:t>
      </w:r>
    </w:p>
    <w:p w14:paraId="5C81DE90" w14:textId="77777777" w:rsidR="00371624" w:rsidRPr="00CE6F6D" w:rsidRDefault="00371624" w:rsidP="009F5E98">
      <w:pPr>
        <w:ind w:left="-142"/>
        <w:rPr>
          <w:b/>
          <w:sz w:val="28"/>
          <w:szCs w:val="28"/>
        </w:rPr>
      </w:pPr>
      <w:r w:rsidRPr="00CE6F6D">
        <w:rPr>
          <w:b/>
          <w:sz w:val="28"/>
          <w:szCs w:val="28"/>
        </w:rPr>
        <w:t>Operational Context Form</w:t>
      </w:r>
    </w:p>
    <w:p w14:paraId="7D44241C" w14:textId="77777777"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D92F52" w:rsidRPr="00E517C8" w14:paraId="7FD84547" w14:textId="77777777" w:rsidTr="00AC649B">
        <w:tc>
          <w:tcPr>
            <w:tcW w:w="10701" w:type="dxa"/>
            <w:gridSpan w:val="11"/>
            <w:shd w:val="pct15" w:color="auto" w:fill="auto"/>
          </w:tcPr>
          <w:p w14:paraId="3A2A324B" w14:textId="77777777" w:rsidR="00D92F52" w:rsidRPr="00E517C8" w:rsidRDefault="00E6251F" w:rsidP="005124D1">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A80F93" w:rsidRPr="00A06443">
              <w:rPr>
                <w:rFonts w:cs="Arial"/>
                <w:lang w:eastAsia="en-GB"/>
              </w:rPr>
              <w:t>HIGHWAYS OPERATIVE</w:t>
            </w:r>
          </w:p>
        </w:tc>
      </w:tr>
      <w:tr w:rsidR="00673D53" w:rsidRPr="00E517C8" w14:paraId="0F8D3C42" w14:textId="77777777" w:rsidTr="00AC649B">
        <w:tc>
          <w:tcPr>
            <w:tcW w:w="5474" w:type="dxa"/>
            <w:gridSpan w:val="6"/>
            <w:vAlign w:val="center"/>
          </w:tcPr>
          <w:p w14:paraId="26E6B36C" w14:textId="77777777" w:rsidR="00673D53" w:rsidRPr="009E11D8" w:rsidRDefault="0044763B" w:rsidP="00C0759C">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017C2A">
              <w:t>LCC Community Services</w:t>
            </w:r>
            <w:r w:rsidR="009E11D8">
              <w:t xml:space="preserve"> </w:t>
            </w:r>
          </w:p>
        </w:tc>
        <w:tc>
          <w:tcPr>
            <w:tcW w:w="1400" w:type="dxa"/>
            <w:tcBorders>
              <w:right w:val="single" w:sz="4" w:space="0" w:color="auto"/>
            </w:tcBorders>
          </w:tcPr>
          <w:p w14:paraId="7B7E0F2C" w14:textId="77777777" w:rsidR="00673D53" w:rsidRPr="00E517C8" w:rsidRDefault="00673D53" w:rsidP="00E517C8">
            <w:pPr>
              <w:spacing w:before="120" w:after="120"/>
              <w:rPr>
                <w:b/>
              </w:rPr>
            </w:pPr>
            <w:r w:rsidRPr="00E517C8">
              <w:rPr>
                <w:b/>
              </w:rPr>
              <w:t>Location:</w:t>
            </w:r>
          </w:p>
        </w:tc>
        <w:tc>
          <w:tcPr>
            <w:tcW w:w="3827" w:type="dxa"/>
            <w:gridSpan w:val="4"/>
            <w:tcBorders>
              <w:left w:val="single" w:sz="4" w:space="0" w:color="auto"/>
            </w:tcBorders>
            <w:vAlign w:val="center"/>
          </w:tcPr>
          <w:p w14:paraId="2E18FC21" w14:textId="77777777" w:rsidR="00673D53" w:rsidRPr="00D33429" w:rsidRDefault="00A06443" w:rsidP="00371624">
            <w:pPr>
              <w:spacing w:before="120" w:after="120"/>
            </w:pPr>
            <w:r>
              <w:t>Highways</w:t>
            </w:r>
            <w:r w:rsidR="009E11D8">
              <w:t xml:space="preserve">  </w:t>
            </w:r>
          </w:p>
        </w:tc>
      </w:tr>
      <w:tr w:rsidR="00ED6B95" w:rsidRPr="00E517C8" w14:paraId="02CDC6B4" w14:textId="77777777" w:rsidTr="00AC649B">
        <w:tc>
          <w:tcPr>
            <w:tcW w:w="2721" w:type="dxa"/>
            <w:gridSpan w:val="3"/>
            <w:tcBorders>
              <w:right w:val="single" w:sz="4" w:space="0" w:color="auto"/>
            </w:tcBorders>
            <w:vAlign w:val="center"/>
          </w:tcPr>
          <w:p w14:paraId="384D6148" w14:textId="77777777"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14:paraId="0B99CE91" w14:textId="77777777" w:rsidR="00ED6B95" w:rsidRPr="009E11D8" w:rsidRDefault="00C0759C" w:rsidP="00371624">
            <w:pPr>
              <w:spacing w:before="120" w:after="120"/>
              <w:rPr>
                <w:color w:val="FF0000"/>
              </w:rPr>
            </w:pPr>
            <w:r>
              <w:t>Highways</w:t>
            </w:r>
          </w:p>
        </w:tc>
        <w:tc>
          <w:tcPr>
            <w:tcW w:w="1857" w:type="dxa"/>
            <w:gridSpan w:val="3"/>
            <w:tcBorders>
              <w:right w:val="single" w:sz="4" w:space="0" w:color="auto"/>
            </w:tcBorders>
          </w:tcPr>
          <w:p w14:paraId="26964820" w14:textId="77777777"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14:paraId="6E59B6FC" w14:textId="77777777" w:rsidR="00ED6B95" w:rsidRPr="002455C0" w:rsidRDefault="00ED6B95" w:rsidP="00BE04D9">
            <w:pPr>
              <w:spacing w:before="120" w:after="120"/>
            </w:pPr>
          </w:p>
        </w:tc>
      </w:tr>
      <w:tr w:rsidR="00E53E17" w:rsidRPr="00E517C8" w14:paraId="31814748" w14:textId="77777777" w:rsidTr="00AC649B">
        <w:tc>
          <w:tcPr>
            <w:tcW w:w="1046" w:type="dxa"/>
            <w:tcBorders>
              <w:right w:val="single" w:sz="4" w:space="0" w:color="auto"/>
            </w:tcBorders>
          </w:tcPr>
          <w:p w14:paraId="2B4CA343" w14:textId="77777777"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361FF9D7" w14:textId="77777777" w:rsidR="00B9303F" w:rsidRPr="002455C0" w:rsidRDefault="00E1638D" w:rsidP="0043739C">
            <w:pPr>
              <w:spacing w:before="120" w:after="120"/>
            </w:pPr>
            <w:r>
              <w:t xml:space="preserve">Grade </w:t>
            </w:r>
            <w:r w:rsidR="0043739C">
              <w:t>4</w:t>
            </w:r>
          </w:p>
        </w:tc>
        <w:tc>
          <w:tcPr>
            <w:tcW w:w="1920" w:type="dxa"/>
            <w:tcBorders>
              <w:right w:val="single" w:sz="4" w:space="0" w:color="auto"/>
            </w:tcBorders>
          </w:tcPr>
          <w:p w14:paraId="03C075F1" w14:textId="77777777" w:rsidR="009E11D8" w:rsidRPr="00E517C8" w:rsidRDefault="009E11D8" w:rsidP="009E11D8">
            <w:pPr>
              <w:rPr>
                <w:rFonts w:ascii="Arial Bold" w:hAnsi="Arial Bold"/>
                <w:b/>
              </w:rPr>
            </w:pPr>
            <w:r w:rsidRPr="00E517C8">
              <w:rPr>
                <w:rFonts w:ascii="Arial Bold" w:hAnsi="Arial Bold"/>
                <w:b/>
              </w:rPr>
              <w:t xml:space="preserve">Staff </w:t>
            </w:r>
          </w:p>
          <w:p w14:paraId="097940F2" w14:textId="77777777" w:rsidR="00E53E17" w:rsidRPr="00E517C8" w:rsidRDefault="009E11D8" w:rsidP="009E11D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14:paraId="0BBD45B4" w14:textId="77777777" w:rsidR="00E53E17" w:rsidRPr="002455C0" w:rsidRDefault="00C0759C" w:rsidP="00E517C8">
            <w:pPr>
              <w:spacing w:before="120" w:after="120"/>
            </w:pPr>
            <w:r>
              <w:t>No</w:t>
            </w:r>
          </w:p>
        </w:tc>
        <w:tc>
          <w:tcPr>
            <w:tcW w:w="1857" w:type="dxa"/>
            <w:gridSpan w:val="3"/>
            <w:tcBorders>
              <w:left w:val="single" w:sz="4" w:space="0" w:color="auto"/>
            </w:tcBorders>
          </w:tcPr>
          <w:p w14:paraId="7727D04C" w14:textId="77777777"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tc>
          <w:tcPr>
            <w:tcW w:w="1970" w:type="dxa"/>
            <w:tcBorders>
              <w:left w:val="single" w:sz="4" w:space="0" w:color="auto"/>
            </w:tcBorders>
          </w:tcPr>
          <w:p w14:paraId="4D6EDF81" w14:textId="77777777" w:rsidR="00E53E17" w:rsidRPr="002455C0" w:rsidRDefault="00C0759C" w:rsidP="00E517C8">
            <w:pPr>
              <w:spacing w:before="120" w:after="120"/>
            </w:pPr>
            <w:r>
              <w:t>No</w:t>
            </w:r>
          </w:p>
        </w:tc>
      </w:tr>
      <w:tr w:rsidR="00C0759C" w:rsidRPr="00E517C8" w14:paraId="33AF4F75" w14:textId="77777777" w:rsidTr="00AC649B">
        <w:tc>
          <w:tcPr>
            <w:tcW w:w="10701" w:type="dxa"/>
            <w:gridSpan w:val="11"/>
            <w:tcBorders>
              <w:bottom w:val="nil"/>
            </w:tcBorders>
          </w:tcPr>
          <w:p w14:paraId="479872D1" w14:textId="77777777" w:rsidR="00A06443" w:rsidRDefault="00A06443" w:rsidP="00A06443">
            <w:pPr>
              <w:spacing w:after="60"/>
              <w:rPr>
                <w:b/>
              </w:rPr>
            </w:pPr>
            <w:r>
              <w:rPr>
                <w:b/>
              </w:rPr>
              <w:t xml:space="preserve">Scope of Work – appropriate </w:t>
            </w:r>
            <w:proofErr w:type="gramStart"/>
            <w:r>
              <w:rPr>
                <w:b/>
              </w:rPr>
              <w:t>for  this</w:t>
            </w:r>
            <w:proofErr w:type="gramEnd"/>
            <w:r>
              <w:rPr>
                <w:b/>
              </w:rPr>
              <w:t xml:space="preserve"> post</w:t>
            </w:r>
          </w:p>
          <w:p w14:paraId="3E7997B7" w14:textId="77777777" w:rsidR="00A06443" w:rsidRPr="00670A52" w:rsidRDefault="00A06443" w:rsidP="00A06443">
            <w:pPr>
              <w:spacing w:after="60"/>
              <w:rPr>
                <w:b/>
              </w:rPr>
            </w:pPr>
          </w:p>
          <w:p w14:paraId="59BE0E83" w14:textId="77777777" w:rsidR="00C0759C" w:rsidRDefault="00C0759C" w:rsidP="003349FD">
            <w:pPr>
              <w:spacing w:before="80"/>
            </w:pPr>
            <w:r>
              <w:t>Under limited supervision or instruction undertake routine and semi- skilled tasks. These could typically include maintenance and construction of roads, footways, drains and associated street scene works, contact person in a team of two operatives, operation of powered plant, driving and o</w:t>
            </w:r>
            <w:r w:rsidR="00017C2A">
              <w:t xml:space="preserve">perating vehicles (road and non- </w:t>
            </w:r>
            <w:r>
              <w:t>road based) including those requiring a LGV licence, completion of paperwork, participation in winter maintenance and emergency service rotas, sign production, maintaining street lighting and lit signs etc</w:t>
            </w:r>
            <w:r w:rsidR="00017C2A">
              <w:t>.</w:t>
            </w:r>
          </w:p>
          <w:p w14:paraId="6B3F98EB" w14:textId="77777777" w:rsidR="00C0759C" w:rsidRPr="00414C82" w:rsidRDefault="00C0759C" w:rsidP="003349FD">
            <w:pPr>
              <w:spacing w:before="80"/>
              <w:rPr>
                <w:b/>
              </w:rPr>
            </w:pPr>
          </w:p>
          <w:p w14:paraId="01DA6DB4" w14:textId="77777777" w:rsidR="00C0759C" w:rsidRPr="00EA4147" w:rsidRDefault="00C0759C" w:rsidP="003349FD">
            <w:r>
              <w:t xml:space="preserve">The purpose of this job is to be part of a team assisting with the provision of maintenance and construction of roads and sewers within the guidelines of a safe working environment. </w:t>
            </w:r>
          </w:p>
        </w:tc>
      </w:tr>
      <w:tr w:rsidR="00C0759C" w:rsidRPr="00E517C8" w14:paraId="6ADE572F" w14:textId="77777777" w:rsidTr="00AC649B">
        <w:tc>
          <w:tcPr>
            <w:tcW w:w="10701" w:type="dxa"/>
            <w:gridSpan w:val="11"/>
            <w:tcBorders>
              <w:top w:val="nil"/>
              <w:bottom w:val="single" w:sz="4" w:space="0" w:color="auto"/>
            </w:tcBorders>
          </w:tcPr>
          <w:p w14:paraId="678816C4" w14:textId="77777777" w:rsidR="00C0759C" w:rsidRPr="006907B8" w:rsidRDefault="00C0759C" w:rsidP="00262076">
            <w:pPr>
              <w:spacing w:before="80"/>
            </w:pPr>
          </w:p>
        </w:tc>
      </w:tr>
      <w:tr w:rsidR="00C0759C" w:rsidRPr="00E517C8" w14:paraId="707B2DBF" w14:textId="77777777" w:rsidTr="00AC649B">
        <w:tc>
          <w:tcPr>
            <w:tcW w:w="10701" w:type="dxa"/>
            <w:gridSpan w:val="11"/>
            <w:tcBorders>
              <w:top w:val="single" w:sz="4" w:space="0" w:color="auto"/>
              <w:bottom w:val="nil"/>
            </w:tcBorders>
          </w:tcPr>
          <w:p w14:paraId="6EC39B2F" w14:textId="77777777" w:rsidR="00C0759C" w:rsidRDefault="00A06443" w:rsidP="00E517C8">
            <w:pPr>
              <w:spacing w:before="120" w:after="60"/>
              <w:rPr>
                <w:b/>
              </w:rPr>
            </w:pPr>
            <w:r>
              <w:rPr>
                <w:b/>
              </w:rPr>
              <w:t xml:space="preserve">Accountabilities/Responsibilities - appropriate </w:t>
            </w:r>
            <w:proofErr w:type="gramStart"/>
            <w:r>
              <w:rPr>
                <w:b/>
              </w:rPr>
              <w:t>for  this</w:t>
            </w:r>
            <w:proofErr w:type="gramEnd"/>
            <w:r>
              <w:rPr>
                <w:b/>
              </w:rPr>
              <w:t xml:space="preserve"> post</w:t>
            </w:r>
          </w:p>
          <w:p w14:paraId="612556AE" w14:textId="77777777" w:rsidR="00E87D3C" w:rsidRPr="00A06443" w:rsidRDefault="00E87D3C" w:rsidP="00E517C8">
            <w:pPr>
              <w:spacing w:before="120" w:after="60"/>
              <w:rPr>
                <w:b/>
              </w:rPr>
            </w:pPr>
          </w:p>
        </w:tc>
      </w:tr>
      <w:tr w:rsidR="00C0759C" w:rsidRPr="00FA13FB" w14:paraId="7B1AC907" w14:textId="77777777" w:rsidTr="00AC649B">
        <w:tc>
          <w:tcPr>
            <w:tcW w:w="10701" w:type="dxa"/>
            <w:gridSpan w:val="11"/>
            <w:tcBorders>
              <w:top w:val="nil"/>
              <w:bottom w:val="nil"/>
            </w:tcBorders>
          </w:tcPr>
          <w:p w14:paraId="4096DEBD" w14:textId="77777777" w:rsidR="00861597" w:rsidRDefault="00A06443" w:rsidP="00861597">
            <w:pPr>
              <w:spacing w:after="60"/>
              <w:rPr>
                <w:noProof/>
              </w:rPr>
            </w:pPr>
            <w:r>
              <w:rPr>
                <w:noProof/>
              </w:rPr>
              <w:t>The postholder is responsible for assisting with the maintenance and construction of roads and sewers within the guidelines of a safe working environment by placing and removing appropriate road signs and barriers and completing appropriate job attendance records.  They will have to utilise a wide range of skills which include</w:t>
            </w:r>
            <w:r w:rsidR="00861597">
              <w:rPr>
                <w:noProof/>
              </w:rPr>
              <w:t xml:space="preserve"> but is not limited to the following</w:t>
            </w:r>
            <w:r>
              <w:rPr>
                <w:noProof/>
              </w:rPr>
              <w:t xml:space="preserve">: </w:t>
            </w:r>
          </w:p>
          <w:p w14:paraId="76EBD74B" w14:textId="77777777" w:rsidR="00E30BC4" w:rsidRDefault="00E30BC4" w:rsidP="00E30BC4">
            <w:pPr>
              <w:spacing w:after="60"/>
              <w:ind w:left="670"/>
            </w:pPr>
          </w:p>
          <w:p w14:paraId="50AF41E5" w14:textId="77777777" w:rsidR="00C0759C" w:rsidRDefault="00C0759C" w:rsidP="00E30BC4">
            <w:pPr>
              <w:numPr>
                <w:ilvl w:val="3"/>
                <w:numId w:val="22"/>
              </w:numPr>
              <w:spacing w:after="60"/>
              <w:ind w:left="670" w:hanging="283"/>
            </w:pPr>
            <w:r>
              <w:t xml:space="preserve">Mixing, application, laying, levelling, spreading, compaction, protection of rocks, soils, and or granular, brickwork, bituminous, cement or water bound materials and undertaking kerbing operations.  </w:t>
            </w:r>
          </w:p>
          <w:p w14:paraId="6E7FCC86" w14:textId="77777777" w:rsidR="00E87D3C" w:rsidRDefault="00C0759C" w:rsidP="00A06443">
            <w:pPr>
              <w:numPr>
                <w:ilvl w:val="0"/>
                <w:numId w:val="22"/>
              </w:numPr>
              <w:spacing w:before="80" w:after="120"/>
            </w:pPr>
            <w:r>
              <w:t>Erection, fixing, dismantling of road studs, posts, sig</w:t>
            </w:r>
            <w:r w:rsidR="0012444A">
              <w:t xml:space="preserve">ns, barriers, fencing, walling, </w:t>
            </w:r>
            <w:r>
              <w:t>guard rails, traffic counters, and highway ironwork and undertaking drainage operations including trench supports.</w:t>
            </w:r>
          </w:p>
          <w:p w14:paraId="37D624D2" w14:textId="77777777" w:rsidR="00C0759C" w:rsidRDefault="00C0759C" w:rsidP="00A06443">
            <w:pPr>
              <w:numPr>
                <w:ilvl w:val="0"/>
                <w:numId w:val="22"/>
              </w:numPr>
              <w:spacing w:before="80" w:after="120"/>
            </w:pPr>
            <w:r>
              <w:t>Operation of powered light plant such as concrete mixers, portable pumps, portable traffic lights, air compressors and tools, road breakers, poker vibrators, pedestrian-operated rollers, all ancillary equipment and tools and operation of powered hand tools.</w:t>
            </w:r>
          </w:p>
          <w:p w14:paraId="2D4F54BF" w14:textId="77777777" w:rsidR="008175CB" w:rsidRDefault="00E30BC4" w:rsidP="00A06443">
            <w:pPr>
              <w:numPr>
                <w:ilvl w:val="0"/>
                <w:numId w:val="22"/>
              </w:numPr>
              <w:spacing w:before="80" w:after="120"/>
            </w:pPr>
            <w:r>
              <w:t xml:space="preserve">Ability and commitment to take part in the </w:t>
            </w:r>
            <w:r w:rsidR="00C0759C">
              <w:t xml:space="preserve">out of hours </w:t>
            </w:r>
            <w:r>
              <w:t xml:space="preserve">and Winter Maintenance Rotas.  </w:t>
            </w:r>
          </w:p>
          <w:p w14:paraId="5772EFAA" w14:textId="77777777" w:rsidR="00C0759C" w:rsidRDefault="00C0759C" w:rsidP="00A06443">
            <w:pPr>
              <w:numPr>
                <w:ilvl w:val="0"/>
                <w:numId w:val="22"/>
              </w:numPr>
              <w:spacing w:before="80" w:after="120"/>
            </w:pPr>
            <w:r>
              <w:t>Completion of appropriate documentation, e.g. Job Attention records.</w:t>
            </w:r>
          </w:p>
          <w:p w14:paraId="6F612326" w14:textId="77777777" w:rsidR="005455E2" w:rsidRDefault="00C0759C" w:rsidP="005455E2">
            <w:pPr>
              <w:numPr>
                <w:ilvl w:val="0"/>
                <w:numId w:val="22"/>
              </w:numPr>
              <w:spacing w:before="80" w:after="120"/>
            </w:pPr>
            <w:r>
              <w:t xml:space="preserve">Planning &amp; organising on site activities and reading / working from plans. </w:t>
            </w:r>
          </w:p>
          <w:p w14:paraId="7C8E5333" w14:textId="77777777" w:rsidR="00E30BC4" w:rsidRPr="006907B8" w:rsidRDefault="005455E2" w:rsidP="006A2B27">
            <w:pPr>
              <w:numPr>
                <w:ilvl w:val="0"/>
                <w:numId w:val="22"/>
              </w:numPr>
              <w:spacing w:before="80" w:after="120"/>
            </w:pPr>
            <w:r w:rsidRPr="00E30BC4">
              <w:fldChar w:fldCharType="begin">
                <w:ffData>
                  <w:name w:val="Text69"/>
                  <w:enabled/>
                  <w:calcOnExit w:val="0"/>
                  <w:textInput/>
                </w:ffData>
              </w:fldChar>
            </w:r>
            <w:bookmarkStart w:id="0" w:name="Text69"/>
            <w:r w:rsidRPr="00E30BC4">
              <w:instrText xml:space="preserve"> FORMTEXT </w:instrText>
            </w:r>
            <w:r w:rsidRPr="00E30BC4">
              <w:fldChar w:fldCharType="separate"/>
            </w:r>
            <w:r w:rsidRPr="00E30BC4">
              <w:rPr>
                <w:noProof/>
              </w:rPr>
              <w:t>To carry out any other duties and responsibilities as requested.</w:t>
            </w:r>
            <w:r w:rsidRPr="00E30BC4">
              <w:fldChar w:fldCharType="end"/>
            </w:r>
            <w:bookmarkEnd w:id="0"/>
            <w:r w:rsidR="006A2B27">
              <w:t xml:space="preserve"> Drainage works are to be the primary work activity.</w:t>
            </w:r>
          </w:p>
        </w:tc>
      </w:tr>
      <w:tr w:rsidR="00E87D3C" w:rsidRPr="00FA13FB" w14:paraId="6BE88D94" w14:textId="77777777" w:rsidTr="00E87D3C">
        <w:trPr>
          <w:trHeight w:val="151"/>
        </w:trPr>
        <w:tc>
          <w:tcPr>
            <w:tcW w:w="10701" w:type="dxa"/>
            <w:gridSpan w:val="11"/>
            <w:tcBorders>
              <w:top w:val="single" w:sz="4" w:space="0" w:color="auto"/>
              <w:bottom w:val="nil"/>
            </w:tcBorders>
          </w:tcPr>
          <w:p w14:paraId="4D9F1B56" w14:textId="77777777" w:rsidR="00E87D3C" w:rsidRPr="00357AD7" w:rsidRDefault="00E87D3C" w:rsidP="00E30BC4">
            <w:pPr>
              <w:spacing w:after="60"/>
              <w:rPr>
                <w:b/>
              </w:rPr>
            </w:pPr>
            <w:r w:rsidRPr="00357AD7">
              <w:rPr>
                <w:b/>
              </w:rPr>
              <w:t>Additional Supporting Information – specific to this post</w:t>
            </w:r>
          </w:p>
        </w:tc>
      </w:tr>
      <w:tr w:rsidR="00E87D3C" w:rsidRPr="00FA13FB" w14:paraId="49015053" w14:textId="77777777" w:rsidTr="00AC649B">
        <w:tc>
          <w:tcPr>
            <w:tcW w:w="10701" w:type="dxa"/>
            <w:gridSpan w:val="11"/>
            <w:tcBorders>
              <w:top w:val="nil"/>
              <w:bottom w:val="nil"/>
            </w:tcBorders>
          </w:tcPr>
          <w:p w14:paraId="538C50B7" w14:textId="77777777" w:rsidR="00E87D3C" w:rsidRPr="00FA13FB" w:rsidRDefault="00E87D3C" w:rsidP="00E87D3C">
            <w:pPr>
              <w:spacing w:after="60"/>
            </w:pPr>
            <w:r>
              <w:rPr>
                <w:noProof/>
              </w:rPr>
              <w:t xml:space="preserve">This post is physically demanding and exposed to seasonal temperature variances  </w:t>
            </w:r>
          </w:p>
        </w:tc>
      </w:tr>
      <w:tr w:rsidR="00E87D3C" w:rsidRPr="00E517C8" w14:paraId="4CC42E67" w14:textId="77777777" w:rsidTr="00AC649B">
        <w:trPr>
          <w:trHeight w:val="489"/>
        </w:trPr>
        <w:tc>
          <w:tcPr>
            <w:tcW w:w="1759" w:type="dxa"/>
            <w:gridSpan w:val="2"/>
            <w:tcBorders>
              <w:top w:val="single" w:sz="4" w:space="0" w:color="auto"/>
              <w:right w:val="single" w:sz="4" w:space="0" w:color="C0C0C0"/>
            </w:tcBorders>
          </w:tcPr>
          <w:p w14:paraId="527363CE" w14:textId="77777777" w:rsidR="00E87D3C" w:rsidRPr="00B675E3" w:rsidRDefault="00E87D3C" w:rsidP="00E517C8">
            <w:pPr>
              <w:spacing w:before="120" w:after="120"/>
              <w:rPr>
                <w:b/>
              </w:rPr>
            </w:pPr>
            <w:r w:rsidRPr="00B675E3">
              <w:rPr>
                <w:b/>
              </w:rPr>
              <w:t>Prepared by:</w:t>
            </w:r>
          </w:p>
        </w:tc>
        <w:tc>
          <w:tcPr>
            <w:tcW w:w="5412" w:type="dxa"/>
            <w:gridSpan w:val="6"/>
            <w:tcBorders>
              <w:top w:val="single" w:sz="4" w:space="0" w:color="auto"/>
              <w:right w:val="single" w:sz="4" w:space="0" w:color="C0C0C0"/>
            </w:tcBorders>
          </w:tcPr>
          <w:p w14:paraId="2FC8C601" w14:textId="77777777" w:rsidR="00E87D3C" w:rsidRPr="00B675E3" w:rsidRDefault="00E87D3C" w:rsidP="00E517C8">
            <w:pPr>
              <w:spacing w:before="120" w:after="120"/>
            </w:pPr>
            <w:r w:rsidRPr="00B675E3">
              <w:t xml:space="preserve">Phil </w:t>
            </w:r>
            <w:proofErr w:type="spellStart"/>
            <w:r w:rsidRPr="00B675E3">
              <w:t>Durnell</w:t>
            </w:r>
            <w:proofErr w:type="spellEnd"/>
          </w:p>
        </w:tc>
        <w:tc>
          <w:tcPr>
            <w:tcW w:w="840" w:type="dxa"/>
            <w:tcBorders>
              <w:top w:val="single" w:sz="4" w:space="0" w:color="auto"/>
              <w:left w:val="single" w:sz="4" w:space="0" w:color="C0C0C0"/>
            </w:tcBorders>
          </w:tcPr>
          <w:p w14:paraId="4460EAFB" w14:textId="77777777" w:rsidR="00E87D3C" w:rsidRPr="00B675E3" w:rsidRDefault="00E87D3C" w:rsidP="00E517C8">
            <w:pPr>
              <w:spacing w:before="120" w:after="120"/>
            </w:pPr>
            <w:r w:rsidRPr="00B675E3">
              <w:rPr>
                <w:b/>
              </w:rPr>
              <w:t>Date:</w:t>
            </w:r>
          </w:p>
        </w:tc>
        <w:tc>
          <w:tcPr>
            <w:tcW w:w="2690" w:type="dxa"/>
            <w:gridSpan w:val="2"/>
            <w:tcBorders>
              <w:top w:val="single" w:sz="4" w:space="0" w:color="auto"/>
              <w:left w:val="single" w:sz="4" w:space="0" w:color="C0C0C0"/>
            </w:tcBorders>
          </w:tcPr>
          <w:p w14:paraId="5523781F" w14:textId="77777777" w:rsidR="00E87D3C" w:rsidRPr="00B675E3" w:rsidRDefault="00E87D3C" w:rsidP="00E517C8">
            <w:pPr>
              <w:spacing w:before="120" w:after="120"/>
            </w:pPr>
            <w:r w:rsidRPr="00B675E3">
              <w:t>1</w:t>
            </w:r>
            <w:r w:rsidRPr="00B675E3">
              <w:rPr>
                <w:vertAlign w:val="superscript"/>
              </w:rPr>
              <w:t>st</w:t>
            </w:r>
            <w:r w:rsidRPr="00B675E3">
              <w:t xml:space="preserve"> February 2011</w:t>
            </w:r>
          </w:p>
        </w:tc>
      </w:tr>
    </w:tbl>
    <w:p w14:paraId="1D3509E6" w14:textId="77777777" w:rsidR="00CE3799" w:rsidRDefault="00CE3799" w:rsidP="00851236">
      <w:pPr>
        <w:ind w:hanging="142"/>
        <w:rPr>
          <w:b/>
          <w:sz w:val="22"/>
          <w:szCs w:val="22"/>
        </w:rPr>
      </w:pPr>
    </w:p>
    <w:p w14:paraId="16C98649" w14:textId="77777777" w:rsidR="00670A52" w:rsidRDefault="00670A52" w:rsidP="00670A52">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14:paraId="4C316E2B" w14:textId="77777777" w:rsidR="00670A52" w:rsidRDefault="00670A52" w:rsidP="00851236">
      <w:pPr>
        <w:ind w:hanging="142"/>
        <w:rPr>
          <w:b/>
          <w:sz w:val="18"/>
          <w:szCs w:val="18"/>
        </w:rPr>
      </w:pPr>
    </w:p>
    <w:p w14:paraId="1F5C44AF" w14:textId="77777777" w:rsidR="002115D8" w:rsidRPr="005E5636" w:rsidRDefault="002115D8" w:rsidP="00851236">
      <w:pPr>
        <w:ind w:hanging="142"/>
        <w:rPr>
          <w:b/>
          <w:sz w:val="18"/>
          <w:szCs w:val="18"/>
        </w:rPr>
      </w:pPr>
      <w:r w:rsidRPr="005E5636">
        <w:rPr>
          <w:b/>
          <w:sz w:val="18"/>
          <w:szCs w:val="18"/>
        </w:rPr>
        <w:t>Equal opportunities</w:t>
      </w:r>
    </w:p>
    <w:p w14:paraId="31C3B7FB" w14:textId="77777777" w:rsidR="003D1170" w:rsidRPr="005E5636" w:rsidRDefault="002115D8" w:rsidP="00851236">
      <w:pPr>
        <w:ind w:left="-142"/>
        <w:rPr>
          <w:sz w:val="18"/>
          <w:szCs w:val="18"/>
        </w:rPr>
      </w:pPr>
      <w:r w:rsidRPr="005E5636">
        <w:rPr>
          <w:sz w:val="18"/>
          <w:szCs w:val="18"/>
        </w:rPr>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14:paraId="3C75D9D2" w14:textId="77777777" w:rsidR="00335E50" w:rsidRPr="005E5636" w:rsidRDefault="00335E50" w:rsidP="002115D8">
      <w:pPr>
        <w:rPr>
          <w:sz w:val="18"/>
          <w:szCs w:val="18"/>
        </w:rPr>
      </w:pPr>
    </w:p>
    <w:p w14:paraId="10322BA1" w14:textId="77777777"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14:paraId="6FC066E6" w14:textId="77777777"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14:paraId="43387439" w14:textId="77777777" w:rsidR="00430719" w:rsidRPr="005E5636" w:rsidRDefault="00430719" w:rsidP="00851236">
      <w:pPr>
        <w:ind w:hanging="142"/>
        <w:rPr>
          <w:sz w:val="18"/>
          <w:szCs w:val="18"/>
        </w:rPr>
      </w:pPr>
    </w:p>
    <w:p w14:paraId="67CF937C" w14:textId="77777777"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14:paraId="2159E1A7" w14:textId="77777777"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14:paraId="103282D6" w14:textId="77777777" w:rsidR="00FE33C2" w:rsidRPr="005E5636" w:rsidRDefault="00FE33C2" w:rsidP="00851236">
      <w:pPr>
        <w:pStyle w:val="Title"/>
        <w:ind w:hanging="142"/>
        <w:jc w:val="left"/>
        <w:rPr>
          <w:b w:val="0"/>
          <w:sz w:val="18"/>
          <w:szCs w:val="18"/>
          <w:u w:val="none"/>
        </w:rPr>
      </w:pPr>
    </w:p>
    <w:p w14:paraId="7CD203EF" w14:textId="77777777"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14:paraId="1FEDF0DF" w14:textId="77777777"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14:paraId="063E5708" w14:textId="77777777" w:rsidR="00FE33C2" w:rsidRPr="005E5636" w:rsidRDefault="00FE33C2" w:rsidP="00FE33C2">
      <w:pPr>
        <w:pStyle w:val="Title"/>
        <w:ind w:hanging="142"/>
        <w:jc w:val="left"/>
        <w:rPr>
          <w:sz w:val="18"/>
          <w:szCs w:val="18"/>
        </w:rPr>
      </w:pPr>
    </w:p>
    <w:p w14:paraId="209D9457" w14:textId="77777777" w:rsidR="005E5636" w:rsidRPr="005E5636" w:rsidRDefault="005E5636" w:rsidP="005E5636">
      <w:pPr>
        <w:pStyle w:val="Title"/>
        <w:ind w:left="-142"/>
        <w:jc w:val="left"/>
        <w:rPr>
          <w:sz w:val="18"/>
          <w:szCs w:val="18"/>
          <w:u w:val="none"/>
        </w:rPr>
      </w:pPr>
      <w:r w:rsidRPr="005E5636">
        <w:rPr>
          <w:sz w:val="18"/>
          <w:szCs w:val="18"/>
          <w:u w:val="none"/>
        </w:rPr>
        <w:t>Skills Pledge</w:t>
      </w:r>
    </w:p>
    <w:p w14:paraId="58509D8E" w14:textId="77777777" w:rsidR="006562AD" w:rsidRDefault="005E5636" w:rsidP="00C945F5">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14:paraId="27B92329" w14:textId="77777777" w:rsidR="006B613E" w:rsidRPr="0013403B" w:rsidRDefault="006B613E" w:rsidP="006562AD">
      <w:pPr>
        <w:pStyle w:val="Title"/>
        <w:ind w:left="-142"/>
        <w:rPr>
          <w:sz w:val="32"/>
          <w:szCs w:val="32"/>
          <w:u w:val="none"/>
        </w:rPr>
      </w:pPr>
      <w:r>
        <w:rPr>
          <w:szCs w:val="22"/>
        </w:rPr>
        <w:br w:type="page"/>
      </w:r>
      <w:r>
        <w:rPr>
          <w:sz w:val="32"/>
          <w:szCs w:val="32"/>
          <w:u w:val="none"/>
        </w:rPr>
        <w:lastRenderedPageBreak/>
        <w:t>Lancashire County Council</w:t>
      </w:r>
    </w:p>
    <w:p w14:paraId="048695D1" w14:textId="77777777" w:rsidR="006B613E" w:rsidRPr="00B72169" w:rsidRDefault="006B613E" w:rsidP="006B613E">
      <w:pPr>
        <w:pStyle w:val="Title"/>
        <w:rPr>
          <w:sz w:val="24"/>
          <w:u w:val="none"/>
        </w:rPr>
      </w:pPr>
    </w:p>
    <w:p w14:paraId="3A2E3610" w14:textId="77777777" w:rsidR="006B613E" w:rsidRPr="00926598" w:rsidRDefault="006B613E" w:rsidP="006B613E">
      <w:pPr>
        <w:rPr>
          <w:sz w:val="2"/>
        </w:rPr>
      </w:pPr>
    </w:p>
    <w:tbl>
      <w:tblPr>
        <w:tblW w:w="10548" w:type="dxa"/>
        <w:tblLayout w:type="fixed"/>
        <w:tblLook w:val="0000" w:firstRow="0" w:lastRow="0" w:firstColumn="0" w:lastColumn="0" w:noHBand="0" w:noVBand="0"/>
      </w:tblPr>
      <w:tblGrid>
        <w:gridCol w:w="1702"/>
        <w:gridCol w:w="5168"/>
        <w:gridCol w:w="77"/>
        <w:gridCol w:w="1561"/>
        <w:gridCol w:w="2040"/>
      </w:tblGrid>
      <w:tr w:rsidR="006B613E" w:rsidRPr="00B72169" w14:paraId="47C031E5" w14:textId="77777777">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19DCD410" w14:textId="77777777" w:rsidR="006B613E" w:rsidRPr="009D73D8" w:rsidRDefault="006B613E" w:rsidP="008553CB">
            <w:pPr>
              <w:spacing w:before="80" w:after="80"/>
              <w:rPr>
                <w:b/>
              </w:rPr>
            </w:pPr>
            <w:r>
              <w:rPr>
                <w:b/>
                <w:sz w:val="28"/>
              </w:rPr>
              <w:t xml:space="preserve">Person specification </w:t>
            </w:r>
          </w:p>
        </w:tc>
      </w:tr>
      <w:tr w:rsidR="006B613E" w:rsidRPr="007F533E" w14:paraId="7AC7C5CE" w14:textId="77777777">
        <w:tc>
          <w:tcPr>
            <w:tcW w:w="6947" w:type="dxa"/>
            <w:gridSpan w:val="3"/>
            <w:tcBorders>
              <w:top w:val="single" w:sz="4" w:space="0" w:color="000000"/>
              <w:left w:val="single" w:sz="4" w:space="0" w:color="000000"/>
              <w:bottom w:val="single" w:sz="4" w:space="0" w:color="auto"/>
              <w:right w:val="single" w:sz="4" w:space="0" w:color="000000"/>
            </w:tcBorders>
            <w:vAlign w:val="center"/>
          </w:tcPr>
          <w:p w14:paraId="3346EDFE" w14:textId="77777777" w:rsidR="006B613E" w:rsidRPr="007F533E" w:rsidRDefault="00E6251F" w:rsidP="00984CD3">
            <w:pPr>
              <w:spacing w:before="80" w:after="80"/>
              <w:rPr>
                <w:rFonts w:ascii="Arial Bold" w:hAnsi="Arial Bold"/>
                <w:b/>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A80F93">
              <w:rPr>
                <w:rFonts w:cs="Arial"/>
                <w:sz w:val="20"/>
                <w:szCs w:val="20"/>
                <w:lang w:eastAsia="en-GB"/>
              </w:rPr>
              <w:t>HIGHWAYS OPERATIVE</w:t>
            </w:r>
          </w:p>
        </w:tc>
        <w:tc>
          <w:tcPr>
            <w:tcW w:w="3601" w:type="dxa"/>
            <w:gridSpan w:val="2"/>
            <w:tcBorders>
              <w:top w:val="single" w:sz="4" w:space="0" w:color="000000"/>
              <w:left w:val="nil"/>
              <w:bottom w:val="single" w:sz="4" w:space="0" w:color="auto"/>
              <w:right w:val="single" w:sz="4" w:space="0" w:color="000000"/>
            </w:tcBorders>
            <w:vAlign w:val="center"/>
          </w:tcPr>
          <w:p w14:paraId="4324EDE8" w14:textId="77777777" w:rsidR="006B613E" w:rsidRPr="007F533E" w:rsidRDefault="006B613E" w:rsidP="0043739C">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43739C">
              <w:t>4</w:t>
            </w:r>
            <w:r w:rsidR="0014084D">
              <w:t xml:space="preserve"> </w:t>
            </w:r>
          </w:p>
        </w:tc>
      </w:tr>
      <w:tr w:rsidR="006B613E" w:rsidRPr="007F533E" w14:paraId="2C242EB1" w14:textId="77777777">
        <w:tc>
          <w:tcPr>
            <w:tcW w:w="6947" w:type="dxa"/>
            <w:gridSpan w:val="3"/>
            <w:tcBorders>
              <w:top w:val="single" w:sz="4" w:space="0" w:color="000000"/>
              <w:left w:val="single" w:sz="4" w:space="0" w:color="000000"/>
              <w:bottom w:val="single" w:sz="4" w:space="0" w:color="000000"/>
              <w:right w:val="single" w:sz="4" w:space="0" w:color="000000"/>
            </w:tcBorders>
            <w:vAlign w:val="center"/>
          </w:tcPr>
          <w:p w14:paraId="5CFC5896" w14:textId="77777777" w:rsidR="006B613E" w:rsidRPr="00BB4B3E" w:rsidRDefault="006B613E" w:rsidP="00C0759C">
            <w:pPr>
              <w:tabs>
                <w:tab w:val="left" w:pos="1877"/>
              </w:tabs>
              <w:spacing w:before="80" w:after="80"/>
              <w:rPr>
                <w:rFonts w:ascii="Arial Bold" w:hAnsi="Arial Bold"/>
                <w:b/>
              </w:rPr>
            </w:pPr>
            <w:r>
              <w:rPr>
                <w:b/>
              </w:rPr>
              <w:t>Directorate</w:t>
            </w:r>
            <w:r w:rsidR="00073968">
              <w:rPr>
                <w:b/>
              </w:rPr>
              <w:t xml:space="preserve">: </w:t>
            </w:r>
            <w:r w:rsidR="00017C2A">
              <w:t>LCC Community Services</w:t>
            </w:r>
          </w:p>
        </w:tc>
        <w:tc>
          <w:tcPr>
            <w:tcW w:w="3601" w:type="dxa"/>
            <w:gridSpan w:val="2"/>
            <w:tcBorders>
              <w:top w:val="single" w:sz="4" w:space="0" w:color="000000"/>
              <w:left w:val="nil"/>
              <w:bottom w:val="single" w:sz="4" w:space="0" w:color="auto"/>
              <w:right w:val="single" w:sz="4" w:space="0" w:color="000000"/>
            </w:tcBorders>
            <w:vAlign w:val="center"/>
          </w:tcPr>
          <w:p w14:paraId="57DF49EF" w14:textId="77777777"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Pr="00723A5D">
              <w:fldChar w:fldCharType="begin">
                <w:ffData>
                  <w:name w:val="Text3"/>
                  <w:enabled/>
                  <w:calcOnExit w:val="0"/>
                  <w:textInput/>
                </w:ffData>
              </w:fldChar>
            </w:r>
            <w:r w:rsidRPr="00723A5D">
              <w:instrText xml:space="preserve"> FORMTEXT </w:instrText>
            </w:r>
            <w:r w:rsidRPr="00723A5D">
              <w:fldChar w:fldCharType="separate"/>
            </w:r>
            <w:r w:rsidR="00FF2B77">
              <w:rPr>
                <w:noProof/>
              </w:rPr>
              <w:t> </w:t>
            </w:r>
            <w:r w:rsidR="00FF2B77">
              <w:rPr>
                <w:noProof/>
              </w:rPr>
              <w:t> </w:t>
            </w:r>
            <w:r w:rsidR="00FF2B77">
              <w:rPr>
                <w:noProof/>
              </w:rPr>
              <w:t> </w:t>
            </w:r>
            <w:r w:rsidR="00FF2B77">
              <w:rPr>
                <w:noProof/>
              </w:rPr>
              <w:t> </w:t>
            </w:r>
            <w:r w:rsidR="00FF2B77">
              <w:rPr>
                <w:noProof/>
              </w:rPr>
              <w:t> </w:t>
            </w:r>
            <w:r w:rsidRPr="00723A5D">
              <w:fldChar w:fldCharType="end"/>
            </w:r>
          </w:p>
        </w:tc>
      </w:tr>
      <w:tr w:rsidR="006B613E" w:rsidRPr="007F533E" w14:paraId="7DB11AC5" w14:textId="77777777">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14:paraId="0320001D" w14:textId="77777777" w:rsidR="006B613E" w:rsidRPr="007F533E" w:rsidRDefault="006B613E" w:rsidP="00C0759C">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017C2A">
              <w:t xml:space="preserve">Highways </w:t>
            </w:r>
            <w:r w:rsidR="0014084D">
              <w:t xml:space="preserve">  </w:t>
            </w:r>
          </w:p>
        </w:tc>
      </w:tr>
      <w:tr w:rsidR="006B613E" w:rsidRPr="0078599E" w14:paraId="215B2336" w14:textId="77777777">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14:paraId="0E5CE74A" w14:textId="77777777" w:rsidR="006B613E" w:rsidRPr="0078599E" w:rsidRDefault="006B613E" w:rsidP="002D6661">
            <w:pPr>
              <w:jc w:val="center"/>
              <w:rPr>
                <w:b/>
                <w:sz w:val="22"/>
              </w:rPr>
            </w:pPr>
            <w:r w:rsidRPr="0078599E">
              <w:rPr>
                <w:b/>
                <w:sz w:val="22"/>
              </w:rPr>
              <w:t>Requirements</w:t>
            </w:r>
          </w:p>
          <w:p w14:paraId="1D21C5B2" w14:textId="77777777"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14:paraId="33A9FFE7" w14:textId="77777777" w:rsidR="006B613E" w:rsidRPr="0078599E" w:rsidRDefault="006B613E" w:rsidP="002D6661">
            <w:pPr>
              <w:jc w:val="center"/>
              <w:rPr>
                <w:b/>
                <w:sz w:val="22"/>
              </w:rPr>
            </w:pPr>
            <w:r w:rsidRPr="0078599E">
              <w:rPr>
                <w:b/>
                <w:sz w:val="22"/>
              </w:rPr>
              <w:t>Essential (E)</w:t>
            </w:r>
          </w:p>
          <w:p w14:paraId="1BCB0A46" w14:textId="77777777" w:rsidR="006B613E" w:rsidRPr="0078599E" w:rsidRDefault="006B613E" w:rsidP="002D6661">
            <w:pPr>
              <w:jc w:val="center"/>
              <w:rPr>
                <w:b/>
                <w:sz w:val="22"/>
              </w:rPr>
            </w:pPr>
            <w:r>
              <w:rPr>
                <w:b/>
                <w:sz w:val="22"/>
              </w:rPr>
              <w:t>o</w:t>
            </w:r>
            <w:r w:rsidRPr="0078599E">
              <w:rPr>
                <w:b/>
                <w:sz w:val="22"/>
              </w:rPr>
              <w:t>r</w:t>
            </w:r>
          </w:p>
          <w:p w14:paraId="5755F299" w14:textId="77777777"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14:paraId="1748C940" w14:textId="77777777"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14:paraId="5E5D64C7" w14:textId="77777777" w:rsidR="006B613E" w:rsidRPr="0078599E" w:rsidRDefault="006B613E" w:rsidP="002D6661">
            <w:pPr>
              <w:jc w:val="center"/>
              <w:rPr>
                <w:b/>
                <w:sz w:val="22"/>
              </w:rPr>
            </w:pPr>
            <w:r>
              <w:rPr>
                <w:b/>
                <w:sz w:val="22"/>
              </w:rPr>
              <w:t>i</w:t>
            </w:r>
            <w:r w:rsidRPr="0078599E">
              <w:rPr>
                <w:b/>
                <w:sz w:val="22"/>
              </w:rPr>
              <w:t>nterview (I),</w:t>
            </w:r>
          </w:p>
          <w:p w14:paraId="3FF01FE7" w14:textId="77777777" w:rsidR="006B613E" w:rsidRPr="0078599E" w:rsidRDefault="006B613E" w:rsidP="002D6661">
            <w:pPr>
              <w:jc w:val="center"/>
              <w:rPr>
                <w:b/>
                <w:sz w:val="22"/>
              </w:rPr>
            </w:pPr>
            <w:r>
              <w:rPr>
                <w:b/>
                <w:sz w:val="22"/>
              </w:rPr>
              <w:t>t</w:t>
            </w:r>
            <w:r w:rsidRPr="0078599E">
              <w:rPr>
                <w:b/>
                <w:sz w:val="22"/>
              </w:rPr>
              <w:t>est (T),</w:t>
            </w:r>
            <w:r>
              <w:rPr>
                <w:b/>
                <w:sz w:val="22"/>
              </w:rPr>
              <w:t xml:space="preserve"> or</w:t>
            </w:r>
          </w:p>
          <w:p w14:paraId="7A04B330" w14:textId="77777777"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14:paraId="71B33D41" w14:textId="77777777">
        <w:trPr>
          <w:trHeight w:val="470"/>
        </w:trPr>
        <w:tc>
          <w:tcPr>
            <w:tcW w:w="6870" w:type="dxa"/>
            <w:gridSpan w:val="2"/>
            <w:tcBorders>
              <w:top w:val="single" w:sz="4" w:space="0" w:color="000000"/>
              <w:left w:val="single" w:sz="4" w:space="0" w:color="000000"/>
              <w:right w:val="single" w:sz="4" w:space="0" w:color="000000"/>
            </w:tcBorders>
            <w:vAlign w:val="center"/>
          </w:tcPr>
          <w:p w14:paraId="4062A250" w14:textId="77777777"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14:paraId="22F9ACC8"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14:paraId="5F6646B3" w14:textId="77777777" w:rsidR="006B613E" w:rsidRPr="00E102F0" w:rsidRDefault="006B613E" w:rsidP="00F42829">
            <w:pPr>
              <w:spacing w:before="60" w:after="60"/>
              <w:jc w:val="center"/>
              <w:rPr>
                <w:sz w:val="22"/>
                <w:szCs w:val="22"/>
              </w:rPr>
            </w:pPr>
          </w:p>
        </w:tc>
      </w:tr>
      <w:tr w:rsidR="00C0759C" w:rsidRPr="00F20560" w14:paraId="6EC52032" w14:textId="77777777">
        <w:tc>
          <w:tcPr>
            <w:tcW w:w="6870" w:type="dxa"/>
            <w:gridSpan w:val="2"/>
            <w:tcBorders>
              <w:left w:val="single" w:sz="4" w:space="0" w:color="000000"/>
              <w:bottom w:val="single" w:sz="4" w:space="0" w:color="C0C0C0"/>
              <w:right w:val="single" w:sz="4" w:space="0" w:color="000000"/>
            </w:tcBorders>
          </w:tcPr>
          <w:p w14:paraId="0441ECF7" w14:textId="77777777" w:rsidR="00C0759C" w:rsidRPr="00122482" w:rsidRDefault="00C0759C" w:rsidP="00B57D11">
            <w:pPr>
              <w:pStyle w:val="Heading5"/>
              <w:rPr>
                <w:rFonts w:ascii="Arial" w:hAnsi="Arial"/>
                <w:b w:val="0"/>
              </w:rPr>
            </w:pPr>
            <w:r>
              <w:rPr>
                <w:rFonts w:ascii="Arial" w:hAnsi="Arial"/>
                <w:b w:val="0"/>
              </w:rPr>
              <w:t>Full Driving Licence</w:t>
            </w:r>
            <w:r w:rsidR="00B57D11">
              <w:rPr>
                <w:rFonts w:ascii="Arial" w:hAnsi="Arial"/>
                <w:b w:val="0"/>
              </w:rPr>
              <w:t>, including LGV Class 2 or a commitment to obtain an LGV and complete an NVQ in Winter Maintenance within 12 months of appointment</w:t>
            </w:r>
          </w:p>
        </w:tc>
        <w:tc>
          <w:tcPr>
            <w:tcW w:w="1638" w:type="dxa"/>
            <w:gridSpan w:val="2"/>
            <w:tcBorders>
              <w:left w:val="nil"/>
              <w:bottom w:val="single" w:sz="4" w:space="0" w:color="C0C0C0"/>
              <w:right w:val="single" w:sz="4" w:space="0" w:color="000000"/>
            </w:tcBorders>
          </w:tcPr>
          <w:p w14:paraId="702C6711" w14:textId="77777777" w:rsidR="00C0759C" w:rsidRPr="00122482" w:rsidRDefault="00C0759C" w:rsidP="003349FD">
            <w:pPr>
              <w:jc w:val="center"/>
            </w:pPr>
            <w:r>
              <w:t>E</w:t>
            </w:r>
          </w:p>
        </w:tc>
        <w:tc>
          <w:tcPr>
            <w:tcW w:w="2040" w:type="dxa"/>
            <w:tcBorders>
              <w:left w:val="nil"/>
              <w:bottom w:val="single" w:sz="4" w:space="0" w:color="C0C0C0"/>
              <w:right w:val="single" w:sz="4" w:space="0" w:color="000000"/>
            </w:tcBorders>
          </w:tcPr>
          <w:p w14:paraId="727ADEE0" w14:textId="77777777" w:rsidR="00C0759C" w:rsidRPr="00122482" w:rsidRDefault="00C0759C" w:rsidP="003349FD">
            <w:pPr>
              <w:jc w:val="center"/>
            </w:pPr>
            <w:r>
              <w:t>AF</w:t>
            </w:r>
          </w:p>
        </w:tc>
      </w:tr>
      <w:tr w:rsidR="00B57D11" w:rsidRPr="00F20560" w14:paraId="62BF797E" w14:textId="77777777">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1B7122DD" w14:textId="77777777" w:rsidR="00B57D11" w:rsidRDefault="00B57D11" w:rsidP="003349FD">
            <w:pPr>
              <w:pStyle w:val="Heading5"/>
              <w:rPr>
                <w:rFonts w:ascii="Arial" w:hAnsi="Arial"/>
                <w:b w:val="0"/>
              </w:rPr>
            </w:pPr>
            <w:r>
              <w:rPr>
                <w:rFonts w:ascii="Arial" w:hAnsi="Arial"/>
                <w:b w:val="0"/>
              </w:rPr>
              <w:t>CSCS Card</w:t>
            </w:r>
          </w:p>
        </w:tc>
        <w:tc>
          <w:tcPr>
            <w:tcW w:w="1638" w:type="dxa"/>
            <w:gridSpan w:val="2"/>
            <w:tcBorders>
              <w:top w:val="single" w:sz="4" w:space="0" w:color="C0C0C0"/>
              <w:left w:val="nil"/>
              <w:bottom w:val="single" w:sz="4" w:space="0" w:color="C0C0C0"/>
              <w:right w:val="single" w:sz="4" w:space="0" w:color="000000"/>
            </w:tcBorders>
          </w:tcPr>
          <w:p w14:paraId="5E534622" w14:textId="77777777" w:rsidR="00B57D11" w:rsidRDefault="00B57D11" w:rsidP="003349FD">
            <w:pPr>
              <w:jc w:val="center"/>
            </w:pPr>
            <w:r>
              <w:t>D</w:t>
            </w:r>
          </w:p>
        </w:tc>
        <w:tc>
          <w:tcPr>
            <w:tcW w:w="2040" w:type="dxa"/>
            <w:tcBorders>
              <w:top w:val="single" w:sz="4" w:space="0" w:color="C0C0C0"/>
              <w:left w:val="nil"/>
              <w:bottom w:val="single" w:sz="4" w:space="0" w:color="C0C0C0"/>
              <w:right w:val="single" w:sz="4" w:space="0" w:color="000000"/>
            </w:tcBorders>
          </w:tcPr>
          <w:p w14:paraId="3BB67BFD" w14:textId="77777777" w:rsidR="00B57D11" w:rsidRDefault="00B57D11" w:rsidP="00B57D11">
            <w:pPr>
              <w:jc w:val="center"/>
            </w:pPr>
            <w:r>
              <w:t>AF</w:t>
            </w:r>
          </w:p>
        </w:tc>
      </w:tr>
      <w:tr w:rsidR="00C0759C" w:rsidRPr="00F20560" w14:paraId="5257F4A8" w14:textId="77777777">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66A4B5C8" w14:textId="77777777" w:rsidR="00C0759C" w:rsidRPr="00B57D11" w:rsidRDefault="00B57D11" w:rsidP="00B57D11">
            <w:pPr>
              <w:pStyle w:val="Heading5"/>
              <w:rPr>
                <w:rFonts w:ascii="Arial" w:hAnsi="Arial" w:cs="Arial"/>
                <w:b w:val="0"/>
              </w:rPr>
            </w:pPr>
            <w:r w:rsidRPr="00B57D11">
              <w:rPr>
                <w:rFonts w:ascii="Arial" w:hAnsi="Arial" w:cs="Arial"/>
                <w:b w:val="0"/>
              </w:rPr>
              <w:t>NVQ Level</w:t>
            </w:r>
            <w:r>
              <w:rPr>
                <w:rFonts w:ascii="Arial" w:hAnsi="Arial" w:cs="Arial"/>
                <w:b w:val="0"/>
              </w:rPr>
              <w:t xml:space="preserve"> 2 Highway Maintenance or equiv</w:t>
            </w:r>
            <w:r w:rsidRPr="00B57D11">
              <w:rPr>
                <w:rFonts w:ascii="Arial" w:hAnsi="Arial" w:cs="Arial"/>
                <w:b w:val="0"/>
              </w:rPr>
              <w:t>alent</w:t>
            </w:r>
          </w:p>
        </w:tc>
        <w:tc>
          <w:tcPr>
            <w:tcW w:w="1638" w:type="dxa"/>
            <w:gridSpan w:val="2"/>
            <w:tcBorders>
              <w:top w:val="single" w:sz="4" w:space="0" w:color="C0C0C0"/>
              <w:left w:val="nil"/>
              <w:bottom w:val="single" w:sz="4" w:space="0" w:color="C0C0C0"/>
              <w:right w:val="single" w:sz="4" w:space="0" w:color="000000"/>
            </w:tcBorders>
          </w:tcPr>
          <w:p w14:paraId="57DE9FC8" w14:textId="77777777" w:rsidR="00C0759C" w:rsidRPr="00122482" w:rsidRDefault="00C0759C" w:rsidP="003349FD">
            <w:pPr>
              <w:jc w:val="center"/>
            </w:pPr>
            <w:r>
              <w:t>D</w:t>
            </w:r>
          </w:p>
        </w:tc>
        <w:tc>
          <w:tcPr>
            <w:tcW w:w="2040" w:type="dxa"/>
            <w:tcBorders>
              <w:top w:val="single" w:sz="4" w:space="0" w:color="C0C0C0"/>
              <w:left w:val="nil"/>
              <w:bottom w:val="single" w:sz="4" w:space="0" w:color="C0C0C0"/>
              <w:right w:val="single" w:sz="4" w:space="0" w:color="000000"/>
            </w:tcBorders>
          </w:tcPr>
          <w:p w14:paraId="12A4AB9A" w14:textId="77777777" w:rsidR="00C0759C" w:rsidRPr="00122482" w:rsidRDefault="00C0759C" w:rsidP="003349FD">
            <w:r>
              <w:t xml:space="preserve">         </w:t>
            </w:r>
            <w:r w:rsidR="00B57D11">
              <w:t xml:space="preserve">  </w:t>
            </w:r>
            <w:r>
              <w:t>AF</w:t>
            </w:r>
          </w:p>
        </w:tc>
      </w:tr>
      <w:tr w:rsidR="00C0759C" w:rsidRPr="00E102F0" w14:paraId="46ACB8FB" w14:textId="77777777">
        <w:tc>
          <w:tcPr>
            <w:tcW w:w="6870" w:type="dxa"/>
            <w:gridSpan w:val="2"/>
            <w:tcBorders>
              <w:top w:val="single" w:sz="4" w:space="0" w:color="000000"/>
              <w:left w:val="single" w:sz="4" w:space="0" w:color="000000"/>
              <w:bottom w:val="single" w:sz="4" w:space="0" w:color="C0C0C0"/>
              <w:right w:val="single" w:sz="4" w:space="0" w:color="000000"/>
            </w:tcBorders>
          </w:tcPr>
          <w:p w14:paraId="1351B656" w14:textId="77777777" w:rsidR="00C0759C" w:rsidRPr="00E102F0" w:rsidRDefault="00C0759C"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14:paraId="40CCCAE6" w14:textId="77777777" w:rsidR="00C0759C" w:rsidRPr="00E102F0" w:rsidRDefault="00C0759C"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0B90A23D" w14:textId="77777777" w:rsidR="00C0759C" w:rsidRPr="00E102F0" w:rsidRDefault="00C0759C" w:rsidP="00F42829">
            <w:pPr>
              <w:spacing w:before="60" w:after="60"/>
              <w:jc w:val="center"/>
              <w:rPr>
                <w:sz w:val="22"/>
                <w:szCs w:val="22"/>
              </w:rPr>
            </w:pPr>
          </w:p>
        </w:tc>
      </w:tr>
      <w:tr w:rsidR="00C0759C" w:rsidRPr="00F20560" w14:paraId="263F3BCE" w14:textId="77777777">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6B413F36" w14:textId="77777777" w:rsidR="00C0759C" w:rsidRPr="00122482" w:rsidRDefault="00C0759C" w:rsidP="003349FD">
            <w:pPr>
              <w:pStyle w:val="Heading5"/>
              <w:rPr>
                <w:rFonts w:ascii="Arial" w:hAnsi="Arial"/>
                <w:b w:val="0"/>
              </w:rPr>
            </w:pPr>
            <w:r>
              <w:rPr>
                <w:rFonts w:ascii="Arial" w:hAnsi="Arial"/>
                <w:b w:val="0"/>
              </w:rPr>
              <w:t xml:space="preserve">Operation of Plant </w:t>
            </w:r>
          </w:p>
        </w:tc>
        <w:tc>
          <w:tcPr>
            <w:tcW w:w="1638" w:type="dxa"/>
            <w:gridSpan w:val="2"/>
            <w:tcBorders>
              <w:top w:val="single" w:sz="4" w:space="0" w:color="C0C0C0"/>
              <w:left w:val="nil"/>
              <w:bottom w:val="single" w:sz="4" w:space="0" w:color="C0C0C0"/>
              <w:right w:val="single" w:sz="4" w:space="0" w:color="000000"/>
            </w:tcBorders>
          </w:tcPr>
          <w:p w14:paraId="4122E624" w14:textId="77777777" w:rsidR="00C0759C" w:rsidRPr="00122482" w:rsidRDefault="00C0759C" w:rsidP="003349FD">
            <w:pPr>
              <w:jc w:val="center"/>
            </w:pPr>
            <w:r>
              <w:t>D</w:t>
            </w:r>
          </w:p>
        </w:tc>
        <w:tc>
          <w:tcPr>
            <w:tcW w:w="2040" w:type="dxa"/>
            <w:tcBorders>
              <w:top w:val="single" w:sz="4" w:space="0" w:color="C0C0C0"/>
              <w:left w:val="nil"/>
              <w:bottom w:val="single" w:sz="4" w:space="0" w:color="C0C0C0"/>
              <w:right w:val="single" w:sz="4" w:space="0" w:color="000000"/>
            </w:tcBorders>
          </w:tcPr>
          <w:p w14:paraId="72E3BFBA" w14:textId="77777777" w:rsidR="00C0759C" w:rsidRPr="00122482" w:rsidRDefault="00C0759C" w:rsidP="003349FD">
            <w:pPr>
              <w:jc w:val="center"/>
            </w:pPr>
            <w:r>
              <w:t>AF, I</w:t>
            </w:r>
          </w:p>
        </w:tc>
      </w:tr>
      <w:tr w:rsidR="00C0759C" w:rsidRPr="00F20560" w14:paraId="23A58EC0" w14:textId="77777777">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62E623C7" w14:textId="77777777" w:rsidR="00C0759C" w:rsidRDefault="00C0759C" w:rsidP="003349FD">
            <w:pPr>
              <w:pStyle w:val="Heading5"/>
              <w:rPr>
                <w:rFonts w:ascii="Arial" w:hAnsi="Arial"/>
                <w:b w:val="0"/>
              </w:rPr>
            </w:pPr>
            <w:r>
              <w:rPr>
                <w:rFonts w:ascii="Arial" w:hAnsi="Arial"/>
                <w:b w:val="0"/>
              </w:rPr>
              <w:t>General Highways Maintenance</w:t>
            </w:r>
          </w:p>
          <w:p w14:paraId="31F7703F" w14:textId="77777777" w:rsidR="00C0759C" w:rsidRPr="00122482" w:rsidRDefault="00C0759C" w:rsidP="003349FD">
            <w:pPr>
              <w:pStyle w:val="Heading5"/>
              <w:rPr>
                <w:rFonts w:ascii="Arial" w:hAnsi="Arial"/>
                <w:b w:val="0"/>
              </w:rPr>
            </w:pPr>
            <w:r>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14:paraId="7C99EA63" w14:textId="77777777" w:rsidR="00C0759C" w:rsidRPr="00122482" w:rsidRDefault="00B675E3" w:rsidP="003349FD">
            <w:pPr>
              <w:jc w:val="center"/>
            </w:pPr>
            <w:r>
              <w:t>D</w:t>
            </w:r>
          </w:p>
        </w:tc>
        <w:tc>
          <w:tcPr>
            <w:tcW w:w="2040" w:type="dxa"/>
            <w:tcBorders>
              <w:top w:val="single" w:sz="4" w:space="0" w:color="C0C0C0"/>
              <w:left w:val="nil"/>
              <w:bottom w:val="single" w:sz="4" w:space="0" w:color="C0C0C0"/>
              <w:right w:val="single" w:sz="4" w:space="0" w:color="000000"/>
            </w:tcBorders>
          </w:tcPr>
          <w:p w14:paraId="37C1DF70" w14:textId="77777777" w:rsidR="00C0759C" w:rsidRPr="00122482" w:rsidRDefault="00C0759C" w:rsidP="003349FD">
            <w:pPr>
              <w:jc w:val="center"/>
            </w:pPr>
            <w:r>
              <w:t>AF, I</w:t>
            </w:r>
          </w:p>
        </w:tc>
      </w:tr>
      <w:tr w:rsidR="00C0759C" w:rsidRPr="00E102F0" w14:paraId="1D8A02BE" w14:textId="77777777">
        <w:tc>
          <w:tcPr>
            <w:tcW w:w="6870" w:type="dxa"/>
            <w:gridSpan w:val="2"/>
            <w:tcBorders>
              <w:top w:val="single" w:sz="4" w:space="0" w:color="000000"/>
              <w:left w:val="single" w:sz="4" w:space="0" w:color="000000"/>
              <w:bottom w:val="single" w:sz="4" w:space="0" w:color="C0C0C0"/>
              <w:right w:val="single" w:sz="4" w:space="0" w:color="000000"/>
            </w:tcBorders>
          </w:tcPr>
          <w:p w14:paraId="21622508" w14:textId="77777777" w:rsidR="00C0759C" w:rsidRPr="00E102F0" w:rsidRDefault="00C0759C" w:rsidP="002D6661">
            <w:pPr>
              <w:spacing w:before="60" w:after="60"/>
              <w:rPr>
                <w:b/>
                <w:sz w:val="22"/>
                <w:szCs w:val="22"/>
              </w:rPr>
            </w:pPr>
            <w:r w:rsidRPr="00E102F0">
              <w:rPr>
                <w:b/>
                <w:sz w:val="22"/>
                <w:szCs w:val="22"/>
              </w:rPr>
              <w:t>Knowledge</w:t>
            </w:r>
            <w:r>
              <w:rPr>
                <w:b/>
                <w:sz w:val="22"/>
                <w:szCs w:val="22"/>
              </w:rPr>
              <w:t xml:space="preserve"> and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14:paraId="4D33701C" w14:textId="77777777" w:rsidR="00C0759C" w:rsidRPr="00E102F0" w:rsidRDefault="00C0759C"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4960B198" w14:textId="77777777" w:rsidR="00C0759C" w:rsidRPr="00E102F0" w:rsidRDefault="00C0759C" w:rsidP="00F42829">
            <w:pPr>
              <w:spacing w:before="60" w:after="60"/>
              <w:jc w:val="center"/>
              <w:rPr>
                <w:sz w:val="22"/>
                <w:szCs w:val="22"/>
              </w:rPr>
            </w:pPr>
          </w:p>
        </w:tc>
      </w:tr>
      <w:tr w:rsidR="00C0759C" w:rsidRPr="00F20560" w14:paraId="137FE3CA" w14:textId="77777777">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5297E36D" w14:textId="77777777" w:rsidR="00C0759C" w:rsidRPr="00F813E8" w:rsidRDefault="00C0759C" w:rsidP="003349FD">
            <w:pPr>
              <w:pStyle w:val="Heading5"/>
              <w:rPr>
                <w:rFonts w:ascii="Arial" w:hAnsi="Arial"/>
                <w:b w:val="0"/>
              </w:rPr>
            </w:pPr>
            <w:r>
              <w:rPr>
                <w:rFonts w:ascii="Arial" w:hAnsi="Arial"/>
                <w:b w:val="0"/>
              </w:rPr>
              <w:t xml:space="preserve">Appreciation of health &amp; safety legislation </w:t>
            </w:r>
          </w:p>
        </w:tc>
        <w:tc>
          <w:tcPr>
            <w:tcW w:w="1638" w:type="dxa"/>
            <w:gridSpan w:val="2"/>
            <w:tcBorders>
              <w:top w:val="single" w:sz="4" w:space="0" w:color="C0C0C0"/>
              <w:left w:val="nil"/>
              <w:bottom w:val="single" w:sz="4" w:space="0" w:color="C0C0C0"/>
              <w:right w:val="single" w:sz="4" w:space="0" w:color="000000"/>
            </w:tcBorders>
          </w:tcPr>
          <w:p w14:paraId="27FCB37A" w14:textId="77777777" w:rsidR="00C0759C" w:rsidRPr="00F813E8" w:rsidRDefault="00C0759C" w:rsidP="003349FD">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247E11DC" w14:textId="77777777" w:rsidR="00C0759C" w:rsidRPr="00F813E8" w:rsidRDefault="00C0759C" w:rsidP="003349FD">
            <w:pPr>
              <w:pStyle w:val="Heading5"/>
              <w:jc w:val="center"/>
              <w:rPr>
                <w:rFonts w:ascii="Arial" w:hAnsi="Arial" w:cs="Arial"/>
                <w:b w:val="0"/>
                <w:szCs w:val="24"/>
              </w:rPr>
            </w:pPr>
            <w:r w:rsidRPr="00F813E8">
              <w:rPr>
                <w:rFonts w:ascii="Arial" w:hAnsi="Arial" w:cs="Arial"/>
                <w:b w:val="0"/>
                <w:szCs w:val="24"/>
              </w:rPr>
              <w:t>AF, I</w:t>
            </w:r>
          </w:p>
        </w:tc>
      </w:tr>
      <w:tr w:rsidR="00C0759C" w:rsidRPr="00F20560" w14:paraId="3B04E40F" w14:textId="77777777">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2C527F12" w14:textId="77777777" w:rsidR="00C0759C" w:rsidRPr="00F813E8" w:rsidRDefault="00C0759C" w:rsidP="003349FD">
            <w:pPr>
              <w:pStyle w:val="Heading5"/>
              <w:rPr>
                <w:rFonts w:ascii="Arial" w:hAnsi="Arial"/>
                <w:b w:val="0"/>
              </w:rPr>
            </w:pPr>
            <w:r>
              <w:rPr>
                <w:rFonts w:ascii="Arial" w:hAnsi="Arial"/>
                <w:b w:val="0"/>
              </w:rPr>
              <w:t>Appreciation</w:t>
            </w:r>
            <w:r w:rsidR="00B57D11">
              <w:rPr>
                <w:rFonts w:ascii="Arial" w:hAnsi="Arial"/>
                <w:b w:val="0"/>
              </w:rPr>
              <w:t xml:space="preserve"> of traffic management layouts</w:t>
            </w:r>
            <w:r>
              <w:rPr>
                <w:rFonts w:ascii="Arial" w:hAnsi="Arial"/>
                <w:b w:val="0"/>
              </w:rPr>
              <w:t xml:space="preserve"> </w:t>
            </w:r>
            <w:r w:rsidRPr="00F813E8">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14:paraId="73E1A256" w14:textId="77777777" w:rsidR="00C0759C" w:rsidRPr="00F813E8" w:rsidRDefault="00C0759C" w:rsidP="003349FD">
            <w:pPr>
              <w:pStyle w:val="Heading5"/>
              <w:jc w:val="center"/>
              <w:rPr>
                <w:rFonts w:ascii="Arial" w:hAnsi="Arial" w:cs="Arial"/>
                <w:b w:val="0"/>
                <w:szCs w:val="24"/>
              </w:rPr>
            </w:pPr>
            <w:r>
              <w:rPr>
                <w:rFonts w:ascii="Arial" w:hAnsi="Arial" w:cs="Arial"/>
                <w:b w:val="0"/>
                <w:szCs w:val="24"/>
              </w:rPr>
              <w:t>D</w:t>
            </w:r>
          </w:p>
        </w:tc>
        <w:tc>
          <w:tcPr>
            <w:tcW w:w="2040" w:type="dxa"/>
            <w:tcBorders>
              <w:top w:val="single" w:sz="4" w:space="0" w:color="C0C0C0"/>
              <w:left w:val="nil"/>
              <w:bottom w:val="single" w:sz="4" w:space="0" w:color="C0C0C0"/>
              <w:right w:val="single" w:sz="4" w:space="0" w:color="000000"/>
            </w:tcBorders>
          </w:tcPr>
          <w:p w14:paraId="321DC46A" w14:textId="77777777" w:rsidR="00C0759C" w:rsidRPr="00F813E8" w:rsidRDefault="00C0759C" w:rsidP="003349FD">
            <w:pPr>
              <w:pStyle w:val="Heading5"/>
              <w:jc w:val="center"/>
              <w:rPr>
                <w:rFonts w:ascii="Arial" w:hAnsi="Arial" w:cs="Arial"/>
                <w:b w:val="0"/>
                <w:szCs w:val="24"/>
              </w:rPr>
            </w:pPr>
            <w:r w:rsidRPr="00F813E8">
              <w:rPr>
                <w:rFonts w:ascii="Arial" w:hAnsi="Arial" w:cs="Arial"/>
                <w:b w:val="0"/>
                <w:szCs w:val="24"/>
              </w:rPr>
              <w:t>AF, I</w:t>
            </w:r>
          </w:p>
        </w:tc>
      </w:tr>
      <w:tr w:rsidR="00C0759C" w:rsidRPr="00F20560" w14:paraId="1CA65DD8" w14:textId="77777777">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45ADED37" w14:textId="77777777" w:rsidR="00C0759C" w:rsidRPr="00F813E8" w:rsidRDefault="00C0759C" w:rsidP="003349FD">
            <w:pPr>
              <w:pStyle w:val="Heading5"/>
              <w:rPr>
                <w:rFonts w:ascii="Arial" w:hAnsi="Arial"/>
                <w:b w:val="0"/>
              </w:rPr>
            </w:pPr>
            <w:r>
              <w:rPr>
                <w:rFonts w:ascii="Arial" w:hAnsi="Arial"/>
                <w:b w:val="0"/>
              </w:rPr>
              <w:t xml:space="preserve">Ability to communicate at all levels </w:t>
            </w:r>
          </w:p>
        </w:tc>
        <w:tc>
          <w:tcPr>
            <w:tcW w:w="1638" w:type="dxa"/>
            <w:gridSpan w:val="2"/>
            <w:tcBorders>
              <w:top w:val="single" w:sz="4" w:space="0" w:color="C0C0C0"/>
              <w:left w:val="nil"/>
              <w:bottom w:val="single" w:sz="4" w:space="0" w:color="C0C0C0"/>
              <w:right w:val="single" w:sz="4" w:space="0" w:color="000000"/>
            </w:tcBorders>
          </w:tcPr>
          <w:p w14:paraId="3C7221AF" w14:textId="77777777" w:rsidR="00C0759C" w:rsidRPr="00F813E8" w:rsidRDefault="00C0759C" w:rsidP="003349FD">
            <w:pPr>
              <w:pStyle w:val="Heading5"/>
              <w:jc w:val="center"/>
              <w:rPr>
                <w:rFonts w:ascii="Arial" w:hAnsi="Arial" w:cs="Arial"/>
                <w:b w:val="0"/>
                <w:szCs w:val="24"/>
              </w:rPr>
            </w:pPr>
            <w:r w:rsidRPr="00F813E8">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01831417" w14:textId="77777777" w:rsidR="00C0759C" w:rsidRPr="00F813E8" w:rsidRDefault="00C0759C" w:rsidP="003349FD">
            <w:pPr>
              <w:pStyle w:val="Heading5"/>
              <w:jc w:val="center"/>
              <w:rPr>
                <w:rFonts w:ascii="Arial" w:hAnsi="Arial" w:cs="Arial"/>
                <w:b w:val="0"/>
                <w:szCs w:val="24"/>
              </w:rPr>
            </w:pPr>
            <w:r w:rsidRPr="00F813E8">
              <w:rPr>
                <w:rFonts w:ascii="Arial" w:hAnsi="Arial" w:cs="Arial"/>
                <w:b w:val="0"/>
                <w:szCs w:val="24"/>
              </w:rPr>
              <w:t>AF, I</w:t>
            </w:r>
          </w:p>
        </w:tc>
      </w:tr>
      <w:tr w:rsidR="00C0759C" w:rsidRPr="00F20560" w14:paraId="1098BBB5" w14:textId="77777777">
        <w:tc>
          <w:tcPr>
            <w:tcW w:w="6870" w:type="dxa"/>
            <w:gridSpan w:val="2"/>
            <w:tcBorders>
              <w:top w:val="single" w:sz="4" w:space="0" w:color="C0C0C0"/>
              <w:left w:val="single" w:sz="4" w:space="0" w:color="000000"/>
              <w:bottom w:val="single" w:sz="4" w:space="0" w:color="C0C0C0"/>
              <w:right w:val="single" w:sz="4" w:space="0" w:color="000000"/>
            </w:tcBorders>
          </w:tcPr>
          <w:p w14:paraId="356AF6BF" w14:textId="77777777" w:rsidR="00C0759C" w:rsidRPr="00F813E8" w:rsidRDefault="00C0759C" w:rsidP="003349FD">
            <w:pPr>
              <w:pStyle w:val="Heading5"/>
              <w:rPr>
                <w:rFonts w:ascii="Arial" w:hAnsi="Arial"/>
                <w:b w:val="0"/>
              </w:rPr>
            </w:pPr>
            <w:r>
              <w:rPr>
                <w:rFonts w:ascii="Arial" w:hAnsi="Arial"/>
                <w:b w:val="0"/>
              </w:rPr>
              <w:t>Ability to plan/organise work and read/work from plans</w:t>
            </w:r>
          </w:p>
        </w:tc>
        <w:tc>
          <w:tcPr>
            <w:tcW w:w="1638" w:type="dxa"/>
            <w:gridSpan w:val="2"/>
            <w:tcBorders>
              <w:top w:val="single" w:sz="4" w:space="0" w:color="C0C0C0"/>
              <w:left w:val="nil"/>
              <w:bottom w:val="single" w:sz="4" w:space="0" w:color="C0C0C0"/>
              <w:right w:val="single" w:sz="4" w:space="0" w:color="000000"/>
            </w:tcBorders>
          </w:tcPr>
          <w:p w14:paraId="6388C31B" w14:textId="77777777" w:rsidR="00C0759C" w:rsidRPr="00F813E8" w:rsidRDefault="00C0759C" w:rsidP="003349FD">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10B1D082" w14:textId="77777777" w:rsidR="00C0759C" w:rsidRPr="00F813E8" w:rsidRDefault="00C0759C" w:rsidP="003349FD">
            <w:pPr>
              <w:pStyle w:val="Heading5"/>
              <w:jc w:val="center"/>
              <w:rPr>
                <w:rFonts w:ascii="Arial" w:hAnsi="Arial" w:cs="Arial"/>
                <w:b w:val="0"/>
                <w:szCs w:val="24"/>
              </w:rPr>
            </w:pPr>
            <w:r w:rsidRPr="00F813E8">
              <w:rPr>
                <w:rFonts w:ascii="Arial" w:hAnsi="Arial" w:cs="Arial"/>
                <w:b w:val="0"/>
                <w:szCs w:val="24"/>
              </w:rPr>
              <w:t>AF, I</w:t>
            </w:r>
          </w:p>
        </w:tc>
      </w:tr>
      <w:tr w:rsidR="00C0759C" w:rsidRPr="00F20560" w14:paraId="4CDE593F" w14:textId="77777777" w:rsidTr="00FD14EA">
        <w:trPr>
          <w:trHeight w:val="2548"/>
        </w:trPr>
        <w:tc>
          <w:tcPr>
            <w:tcW w:w="6870" w:type="dxa"/>
            <w:gridSpan w:val="2"/>
            <w:tcBorders>
              <w:top w:val="single" w:sz="4" w:space="0" w:color="C0C0C0"/>
              <w:left w:val="single" w:sz="4" w:space="0" w:color="000000"/>
              <w:bottom w:val="single" w:sz="4" w:space="0" w:color="auto"/>
              <w:right w:val="single" w:sz="4" w:space="0" w:color="000000"/>
            </w:tcBorders>
          </w:tcPr>
          <w:p w14:paraId="4E65D63C" w14:textId="77777777" w:rsidR="00B57D11" w:rsidRDefault="00C0759C" w:rsidP="003349FD">
            <w:pPr>
              <w:pStyle w:val="Heading5"/>
              <w:rPr>
                <w:rFonts w:ascii="Arial" w:hAnsi="Arial"/>
                <w:b w:val="0"/>
              </w:rPr>
            </w:pPr>
            <w:r>
              <w:rPr>
                <w:rFonts w:ascii="Arial" w:hAnsi="Arial"/>
                <w:b w:val="0"/>
              </w:rPr>
              <w:t>Ability to</w:t>
            </w:r>
            <w:r w:rsidRPr="009B0CEC">
              <w:rPr>
                <w:rFonts w:ascii="Arial" w:hAnsi="Arial"/>
                <w:b w:val="0"/>
              </w:rPr>
              <w:t xml:space="preserve"> carry out </w:t>
            </w:r>
            <w:r>
              <w:rPr>
                <w:rFonts w:ascii="Arial" w:hAnsi="Arial"/>
                <w:b w:val="0"/>
              </w:rPr>
              <w:t>the</w:t>
            </w:r>
            <w:r w:rsidRPr="009B0CEC">
              <w:rPr>
                <w:rFonts w:ascii="Arial" w:hAnsi="Arial"/>
                <w:b w:val="0"/>
              </w:rPr>
              <w:t xml:space="preserve"> following skills to an acceptable level of output and quality</w:t>
            </w:r>
            <w:r w:rsidR="00B57D11">
              <w:rPr>
                <w:rFonts w:ascii="Arial" w:hAnsi="Arial"/>
                <w:b w:val="0"/>
              </w:rPr>
              <w:t>:</w:t>
            </w:r>
            <w:r>
              <w:rPr>
                <w:rFonts w:ascii="Arial" w:hAnsi="Arial"/>
                <w:b w:val="0"/>
              </w:rPr>
              <w:t xml:space="preserve"> </w:t>
            </w:r>
          </w:p>
          <w:p w14:paraId="33D8A094" w14:textId="77777777" w:rsidR="00B57D11" w:rsidRPr="00B57D11" w:rsidRDefault="00B57D11" w:rsidP="00B57D11"/>
          <w:p w14:paraId="18950D02" w14:textId="77777777" w:rsidR="00B57D11" w:rsidRPr="009268AF" w:rsidRDefault="00B57D11" w:rsidP="00B57D11">
            <w:pPr>
              <w:rPr>
                <w:b/>
                <w:noProof/>
                <w:sz w:val="22"/>
                <w:szCs w:val="22"/>
              </w:rPr>
            </w:pPr>
            <w:r>
              <w:rPr>
                <w:b/>
                <w:noProof/>
                <w:sz w:val="22"/>
                <w:szCs w:val="22"/>
              </w:rPr>
              <w:t>Highways Maintainance Works</w:t>
            </w:r>
          </w:p>
          <w:p w14:paraId="2920C4E5" w14:textId="77777777" w:rsidR="00C0759C" w:rsidRPr="009B0CEC" w:rsidRDefault="00456724" w:rsidP="00FD14EA">
            <w:r>
              <w:rPr>
                <w:noProof/>
                <w:sz w:val="22"/>
                <w:szCs w:val="22"/>
              </w:rPr>
              <w:t>Drain</w:t>
            </w:r>
            <w:r w:rsidR="00861C37">
              <w:rPr>
                <w:noProof/>
                <w:sz w:val="22"/>
                <w:szCs w:val="22"/>
              </w:rPr>
              <w:t>age work, e</w:t>
            </w:r>
            <w:r w:rsidR="00B57D11">
              <w:rPr>
                <w:noProof/>
                <w:sz w:val="22"/>
                <w:szCs w:val="22"/>
              </w:rPr>
              <w:t>xcavation and support, concreting and reinforcement, tar</w:t>
            </w:r>
            <w:r w:rsidR="00321030">
              <w:rPr>
                <w:noProof/>
                <w:sz w:val="22"/>
                <w:szCs w:val="22"/>
              </w:rPr>
              <w:t>mac, kerbing/edging, i</w:t>
            </w:r>
            <w:r w:rsidR="00861C37">
              <w:rPr>
                <w:noProof/>
                <w:sz w:val="22"/>
                <w:szCs w:val="22"/>
              </w:rPr>
              <w:t>ronwork, fencing, walling, sign erection, g</w:t>
            </w:r>
            <w:r w:rsidR="00B57D11">
              <w:rPr>
                <w:noProof/>
                <w:sz w:val="22"/>
                <w:szCs w:val="22"/>
              </w:rPr>
              <w:t>ully</w:t>
            </w:r>
            <w:r w:rsidR="00861C37">
              <w:rPr>
                <w:noProof/>
                <w:sz w:val="22"/>
                <w:szCs w:val="22"/>
              </w:rPr>
              <w:t xml:space="preserve"> e</w:t>
            </w:r>
            <w:r w:rsidR="00B57D11">
              <w:rPr>
                <w:noProof/>
                <w:sz w:val="22"/>
                <w:szCs w:val="22"/>
              </w:rPr>
              <w:t>m</w:t>
            </w:r>
            <w:r w:rsidR="00861C37">
              <w:rPr>
                <w:noProof/>
                <w:sz w:val="22"/>
                <w:szCs w:val="22"/>
              </w:rPr>
              <w:t>ptying operations, road markings, traffic m</w:t>
            </w:r>
            <w:r w:rsidR="00B57D11">
              <w:rPr>
                <w:noProof/>
                <w:sz w:val="22"/>
                <w:szCs w:val="22"/>
              </w:rPr>
              <w:t>anagement</w:t>
            </w:r>
          </w:p>
        </w:tc>
        <w:tc>
          <w:tcPr>
            <w:tcW w:w="1638" w:type="dxa"/>
            <w:gridSpan w:val="2"/>
            <w:tcBorders>
              <w:top w:val="single" w:sz="4" w:space="0" w:color="C0C0C0"/>
              <w:left w:val="nil"/>
              <w:bottom w:val="single" w:sz="4" w:space="0" w:color="auto"/>
              <w:right w:val="single" w:sz="4" w:space="0" w:color="000000"/>
            </w:tcBorders>
          </w:tcPr>
          <w:p w14:paraId="692E3D63" w14:textId="77777777" w:rsidR="00C0759C" w:rsidRPr="00015D0F" w:rsidRDefault="00C0759C" w:rsidP="00B57D11">
            <w:pPr>
              <w:jc w:val="center"/>
              <w:rPr>
                <w:rFonts w:cs="Arial"/>
              </w:rPr>
            </w:pPr>
            <w:r>
              <w:rPr>
                <w:rFonts w:cs="Arial"/>
              </w:rPr>
              <w:t>E</w:t>
            </w:r>
          </w:p>
        </w:tc>
        <w:tc>
          <w:tcPr>
            <w:tcW w:w="2040" w:type="dxa"/>
            <w:tcBorders>
              <w:top w:val="single" w:sz="4" w:space="0" w:color="C0C0C0"/>
              <w:left w:val="nil"/>
              <w:bottom w:val="single" w:sz="4" w:space="0" w:color="auto"/>
              <w:right w:val="single" w:sz="4" w:space="0" w:color="000000"/>
            </w:tcBorders>
          </w:tcPr>
          <w:p w14:paraId="2DF5E1A6" w14:textId="77777777" w:rsidR="00C0759C" w:rsidRPr="00015D0F" w:rsidRDefault="00C0759C" w:rsidP="00B57D11">
            <w:pPr>
              <w:jc w:val="center"/>
              <w:rPr>
                <w:rFonts w:cs="Arial"/>
              </w:rPr>
            </w:pPr>
            <w:r>
              <w:rPr>
                <w:rFonts w:cs="Arial"/>
              </w:rPr>
              <w:t>AF, I</w:t>
            </w:r>
          </w:p>
        </w:tc>
      </w:tr>
      <w:tr w:rsidR="00B57D11" w:rsidRPr="00F20560" w14:paraId="79D3C8E3" w14:textId="77777777" w:rsidTr="00B57D11">
        <w:trPr>
          <w:trHeight w:val="310"/>
        </w:trPr>
        <w:tc>
          <w:tcPr>
            <w:tcW w:w="6870" w:type="dxa"/>
            <w:gridSpan w:val="2"/>
            <w:tcBorders>
              <w:top w:val="single" w:sz="4" w:space="0" w:color="auto"/>
              <w:left w:val="single" w:sz="4" w:space="0" w:color="000000"/>
              <w:bottom w:val="single" w:sz="4" w:space="0" w:color="C0C0C0"/>
              <w:right w:val="single" w:sz="4" w:space="0" w:color="000000"/>
            </w:tcBorders>
          </w:tcPr>
          <w:p w14:paraId="0912ABB8" w14:textId="77777777" w:rsidR="00B57D11" w:rsidRPr="00C945F5" w:rsidRDefault="00B57D11" w:rsidP="00B57D11">
            <w:pPr>
              <w:spacing w:before="60"/>
              <w:rPr>
                <w:sz w:val="22"/>
                <w:szCs w:val="22"/>
              </w:rPr>
            </w:pPr>
            <w:r w:rsidRPr="00C945F5">
              <w:rPr>
                <w:b/>
                <w:sz w:val="22"/>
                <w:szCs w:val="22"/>
              </w:rPr>
              <w:t>Other (including special requirements)</w:t>
            </w:r>
          </w:p>
          <w:p w14:paraId="2C525F8D" w14:textId="77777777" w:rsidR="00B57D11" w:rsidRPr="00E102F0" w:rsidRDefault="00B57D11" w:rsidP="00B57D11">
            <w:pPr>
              <w:rPr>
                <w:sz w:val="16"/>
              </w:rPr>
            </w:pPr>
          </w:p>
          <w:p w14:paraId="6F28766B" w14:textId="77777777" w:rsidR="00B57D11" w:rsidRPr="00C945F5" w:rsidRDefault="00B57D11" w:rsidP="00B57D11">
            <w:pPr>
              <w:numPr>
                <w:ilvl w:val="0"/>
                <w:numId w:val="15"/>
              </w:numPr>
              <w:rPr>
                <w:sz w:val="22"/>
                <w:szCs w:val="22"/>
              </w:rPr>
            </w:pPr>
            <w:r w:rsidRPr="00C945F5">
              <w:rPr>
                <w:sz w:val="22"/>
                <w:szCs w:val="22"/>
              </w:rPr>
              <w:t>Commitment to equality and diversity</w:t>
            </w:r>
          </w:p>
          <w:p w14:paraId="7E53CAAC" w14:textId="77777777" w:rsidR="00B57D11" w:rsidRPr="00C945F5" w:rsidRDefault="00B57D11" w:rsidP="00B57D11">
            <w:pPr>
              <w:numPr>
                <w:ilvl w:val="0"/>
                <w:numId w:val="15"/>
              </w:numPr>
              <w:rPr>
                <w:sz w:val="22"/>
                <w:szCs w:val="22"/>
              </w:rPr>
            </w:pPr>
            <w:r w:rsidRPr="00C945F5">
              <w:rPr>
                <w:sz w:val="22"/>
                <w:szCs w:val="22"/>
              </w:rPr>
              <w:t>Commitment to health and safety</w:t>
            </w:r>
          </w:p>
          <w:p w14:paraId="6F932696" w14:textId="77777777" w:rsidR="00B57D11" w:rsidRPr="00C945F5" w:rsidRDefault="00B57D11" w:rsidP="00B57D11">
            <w:pPr>
              <w:numPr>
                <w:ilvl w:val="0"/>
                <w:numId w:val="15"/>
              </w:numPr>
              <w:rPr>
                <w:sz w:val="22"/>
                <w:szCs w:val="22"/>
              </w:rPr>
            </w:pPr>
            <w:r w:rsidRPr="00C945F5">
              <w:rPr>
                <w:sz w:val="22"/>
                <w:szCs w:val="22"/>
              </w:rPr>
              <w:t>Commitment to attendance at work</w:t>
            </w:r>
          </w:p>
          <w:p w14:paraId="7B3C3D4D" w14:textId="77777777" w:rsidR="00B57D11" w:rsidRDefault="00B57D11" w:rsidP="00B57D11"/>
          <w:p w14:paraId="5108BA11" w14:textId="77777777" w:rsidR="00B57D11" w:rsidRDefault="00B57D11" w:rsidP="003349FD">
            <w:pPr>
              <w:rPr>
                <w:b/>
              </w:rPr>
            </w:pPr>
          </w:p>
        </w:tc>
        <w:tc>
          <w:tcPr>
            <w:tcW w:w="1638" w:type="dxa"/>
            <w:gridSpan w:val="2"/>
            <w:tcBorders>
              <w:top w:val="single" w:sz="4" w:space="0" w:color="auto"/>
              <w:left w:val="nil"/>
              <w:bottom w:val="single" w:sz="4" w:space="0" w:color="C0C0C0"/>
              <w:right w:val="single" w:sz="4" w:space="0" w:color="000000"/>
            </w:tcBorders>
          </w:tcPr>
          <w:p w14:paraId="56D70B32" w14:textId="77777777" w:rsidR="00B57D11" w:rsidRDefault="00B57D11" w:rsidP="00B57D11">
            <w:pPr>
              <w:jc w:val="center"/>
              <w:rPr>
                <w:rFonts w:cs="Arial"/>
              </w:rPr>
            </w:pPr>
          </w:p>
          <w:p w14:paraId="12D56205" w14:textId="77777777" w:rsidR="00B57D11" w:rsidRDefault="00B57D11" w:rsidP="00B57D11">
            <w:pPr>
              <w:jc w:val="center"/>
              <w:rPr>
                <w:rFonts w:cs="Arial"/>
              </w:rPr>
            </w:pPr>
          </w:p>
          <w:p w14:paraId="1F1E2007" w14:textId="77777777" w:rsidR="00B57D11" w:rsidRPr="00C945F5" w:rsidRDefault="00B57D11" w:rsidP="00B57D11">
            <w:pPr>
              <w:jc w:val="center"/>
              <w:rPr>
                <w:sz w:val="22"/>
                <w:szCs w:val="22"/>
              </w:rPr>
            </w:pPr>
            <w:r w:rsidRPr="00C945F5">
              <w:rPr>
                <w:sz w:val="22"/>
                <w:szCs w:val="22"/>
              </w:rPr>
              <w:t>E</w:t>
            </w:r>
          </w:p>
          <w:p w14:paraId="61BF6796" w14:textId="77777777" w:rsidR="00B57D11" w:rsidRPr="00C945F5" w:rsidRDefault="00B57D11" w:rsidP="00B57D11">
            <w:pPr>
              <w:jc w:val="center"/>
              <w:rPr>
                <w:sz w:val="22"/>
                <w:szCs w:val="22"/>
              </w:rPr>
            </w:pPr>
            <w:r w:rsidRPr="00C945F5">
              <w:rPr>
                <w:sz w:val="22"/>
                <w:szCs w:val="22"/>
              </w:rPr>
              <w:t>E</w:t>
            </w:r>
          </w:p>
          <w:p w14:paraId="06F5C46E" w14:textId="77777777" w:rsidR="00B57D11" w:rsidRDefault="00B57D11" w:rsidP="00B57D11">
            <w:pPr>
              <w:jc w:val="center"/>
              <w:rPr>
                <w:rFonts w:cs="Arial"/>
              </w:rPr>
            </w:pPr>
            <w:r w:rsidRPr="00C945F5">
              <w:rPr>
                <w:sz w:val="22"/>
                <w:szCs w:val="22"/>
              </w:rPr>
              <w:t>E</w:t>
            </w:r>
          </w:p>
        </w:tc>
        <w:tc>
          <w:tcPr>
            <w:tcW w:w="2040" w:type="dxa"/>
            <w:tcBorders>
              <w:top w:val="single" w:sz="4" w:space="0" w:color="auto"/>
              <w:left w:val="nil"/>
              <w:bottom w:val="single" w:sz="4" w:space="0" w:color="C0C0C0"/>
              <w:right w:val="single" w:sz="4" w:space="0" w:color="000000"/>
            </w:tcBorders>
          </w:tcPr>
          <w:p w14:paraId="1D7D68C2" w14:textId="77777777" w:rsidR="00B57D11" w:rsidRDefault="00B57D11" w:rsidP="00B57D11">
            <w:pPr>
              <w:jc w:val="center"/>
              <w:rPr>
                <w:rFonts w:cs="Arial"/>
              </w:rPr>
            </w:pPr>
          </w:p>
          <w:p w14:paraId="6F28A82D" w14:textId="77777777" w:rsidR="00B57D11" w:rsidRDefault="00B57D11" w:rsidP="00B57D11">
            <w:pPr>
              <w:jc w:val="center"/>
              <w:rPr>
                <w:rFonts w:cs="Arial"/>
              </w:rPr>
            </w:pPr>
          </w:p>
          <w:p w14:paraId="05C8AE0D" w14:textId="77777777" w:rsidR="00B57D11" w:rsidRPr="00C945F5" w:rsidRDefault="00B57D11" w:rsidP="00B57D11">
            <w:pPr>
              <w:jc w:val="center"/>
              <w:rPr>
                <w:sz w:val="22"/>
                <w:szCs w:val="22"/>
              </w:rPr>
            </w:pPr>
            <w:r w:rsidRPr="00C945F5">
              <w:rPr>
                <w:sz w:val="22"/>
                <w:szCs w:val="22"/>
              </w:rPr>
              <w:t>I</w:t>
            </w:r>
          </w:p>
          <w:p w14:paraId="7EC9EB2E" w14:textId="77777777" w:rsidR="00B57D11" w:rsidRPr="00C945F5" w:rsidRDefault="00B57D11" w:rsidP="00B57D11">
            <w:pPr>
              <w:jc w:val="center"/>
              <w:rPr>
                <w:sz w:val="22"/>
                <w:szCs w:val="22"/>
              </w:rPr>
            </w:pPr>
            <w:r w:rsidRPr="00C945F5">
              <w:rPr>
                <w:sz w:val="22"/>
                <w:szCs w:val="22"/>
              </w:rPr>
              <w:t>I</w:t>
            </w:r>
          </w:p>
          <w:p w14:paraId="23504856" w14:textId="77777777" w:rsidR="00B57D11" w:rsidRPr="00C945F5" w:rsidRDefault="00B57D11" w:rsidP="00B57D11">
            <w:pPr>
              <w:jc w:val="center"/>
              <w:rPr>
                <w:sz w:val="22"/>
                <w:szCs w:val="22"/>
              </w:rPr>
            </w:pPr>
            <w:r w:rsidRPr="00C945F5">
              <w:rPr>
                <w:sz w:val="22"/>
                <w:szCs w:val="22"/>
              </w:rPr>
              <w:t>I</w:t>
            </w:r>
          </w:p>
          <w:p w14:paraId="59F3D233" w14:textId="77777777" w:rsidR="00B57D11" w:rsidRDefault="00B57D11" w:rsidP="00B57D11">
            <w:pPr>
              <w:jc w:val="center"/>
              <w:rPr>
                <w:rFonts w:cs="Arial"/>
              </w:rPr>
            </w:pPr>
          </w:p>
        </w:tc>
      </w:tr>
      <w:tr w:rsidR="00C0759C" w:rsidRPr="00B72169" w14:paraId="398DA094" w14:textId="77777777">
        <w:trPr>
          <w:trHeight w:val="268"/>
        </w:trPr>
        <w:tc>
          <w:tcPr>
            <w:tcW w:w="1702" w:type="dxa"/>
            <w:tcBorders>
              <w:top w:val="single" w:sz="4" w:space="0" w:color="000000"/>
              <w:left w:val="single" w:sz="4" w:space="0" w:color="000000"/>
              <w:bottom w:val="single" w:sz="4" w:space="0" w:color="000000"/>
            </w:tcBorders>
          </w:tcPr>
          <w:p w14:paraId="4CCEAEEA" w14:textId="77777777" w:rsidR="00C0759C" w:rsidRPr="009D73D8" w:rsidRDefault="00C0759C" w:rsidP="00B57D11">
            <w:pPr>
              <w:spacing w:before="80" w:after="80"/>
              <w:rPr>
                <w:b/>
              </w:rPr>
            </w:pPr>
            <w:r>
              <w:rPr>
                <w:b/>
              </w:rPr>
              <w:t>Date</w:t>
            </w:r>
            <w:r w:rsidRPr="009D73D8">
              <w:rPr>
                <w:b/>
              </w:rPr>
              <w:t>:</w:t>
            </w:r>
            <w:r w:rsidR="00B57D11">
              <w:t xml:space="preserve"> </w:t>
            </w:r>
            <w:r w:rsidR="00B57D11" w:rsidRPr="00E40870">
              <w:rPr>
                <w:highlight w:val="yellow"/>
              </w:rPr>
              <w:t>10/2/11</w:t>
            </w:r>
          </w:p>
        </w:tc>
        <w:tc>
          <w:tcPr>
            <w:tcW w:w="5168" w:type="dxa"/>
            <w:tcBorders>
              <w:top w:val="single" w:sz="4" w:space="0" w:color="000000"/>
              <w:left w:val="nil"/>
              <w:bottom w:val="single" w:sz="4" w:space="0" w:color="000000"/>
            </w:tcBorders>
          </w:tcPr>
          <w:p w14:paraId="301929FD" w14:textId="77777777" w:rsidR="00C0759C" w:rsidRPr="00B72169" w:rsidRDefault="00C0759C" w:rsidP="007C1CA8">
            <w:pPr>
              <w:tabs>
                <w:tab w:val="left" w:pos="3198"/>
              </w:tabs>
              <w:spacing w:before="80" w:after="80"/>
            </w:pPr>
            <w:r>
              <w:tab/>
            </w:r>
          </w:p>
        </w:tc>
        <w:tc>
          <w:tcPr>
            <w:tcW w:w="1638" w:type="dxa"/>
            <w:gridSpan w:val="2"/>
            <w:tcBorders>
              <w:top w:val="single" w:sz="4" w:space="0" w:color="000000"/>
              <w:left w:val="nil"/>
              <w:bottom w:val="single" w:sz="4" w:space="0" w:color="000000"/>
            </w:tcBorders>
          </w:tcPr>
          <w:p w14:paraId="506CA6BA" w14:textId="77777777" w:rsidR="00C0759C" w:rsidRPr="009D73D8" w:rsidRDefault="00C0759C"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14:paraId="734502E9" w14:textId="77777777" w:rsidR="00C0759C" w:rsidRPr="00B72169" w:rsidRDefault="00C0759C" w:rsidP="00723A5D">
            <w:pPr>
              <w:spacing w:before="80" w:after="80"/>
            </w:pPr>
          </w:p>
        </w:tc>
      </w:tr>
      <w:tr w:rsidR="00C0759C" w:rsidRPr="00B72169" w14:paraId="45FE5C3A" w14:textId="77777777">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14:paraId="09561207" w14:textId="77777777" w:rsidR="00C0759C" w:rsidRPr="00B72169" w:rsidRDefault="00C0759C"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14:paraId="4A24F410" w14:textId="77777777" w:rsidR="00E6251F" w:rsidRPr="00AA3D6A" w:rsidRDefault="00E6251F" w:rsidP="00C945F5">
      <w:pPr>
        <w:pStyle w:val="PlainText"/>
        <w:jc w:val="both"/>
        <w:rPr>
          <w:vanish/>
          <w:color w:val="0000FF"/>
          <w:szCs w:val="24"/>
        </w:rPr>
      </w:pPr>
    </w:p>
    <w:sectPr w:rsidR="00E6251F" w:rsidRPr="00AA3D6A" w:rsidSect="00F42829">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B844" w14:textId="77777777" w:rsidR="004D1C73" w:rsidRDefault="004D1C73" w:rsidP="00777D35">
      <w:r>
        <w:separator/>
      </w:r>
    </w:p>
  </w:endnote>
  <w:endnote w:type="continuationSeparator" w:id="0">
    <w:p w14:paraId="7856AA70" w14:textId="77777777" w:rsidR="004D1C73" w:rsidRDefault="004D1C73"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DF3C" w14:textId="77777777" w:rsidR="004D1C73" w:rsidRDefault="004D1C73" w:rsidP="00777D35">
      <w:r>
        <w:separator/>
      </w:r>
    </w:p>
  </w:footnote>
  <w:footnote w:type="continuationSeparator" w:id="0">
    <w:p w14:paraId="1A832E73" w14:textId="77777777" w:rsidR="004D1C73" w:rsidRDefault="004D1C73"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C20"/>
    <w:multiLevelType w:val="multilevel"/>
    <w:tmpl w:val="5718C5D6"/>
    <w:numStyleLink w:val="HayGroupBulletlist"/>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30168"/>
    <w:multiLevelType w:val="hybridMultilevel"/>
    <w:tmpl w:val="40B6E8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3605B"/>
    <w:multiLevelType w:val="hybridMultilevel"/>
    <w:tmpl w:val="5562F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633FB"/>
    <w:multiLevelType w:val="hybridMultilevel"/>
    <w:tmpl w:val="DF508508"/>
    <w:lvl w:ilvl="0" w:tplc="04090001">
      <w:start w:val="1"/>
      <w:numFmt w:val="bullet"/>
      <w:lvlText w:val=""/>
      <w:lvlJc w:val="left"/>
      <w:pPr>
        <w:tabs>
          <w:tab w:val="num" w:pos="720"/>
        </w:tabs>
        <w:ind w:left="720" w:hanging="360"/>
      </w:pPr>
      <w:rPr>
        <w:rFonts w:ascii="Symbol" w:hAnsi="Symbol" w:hint="default"/>
      </w:rPr>
    </w:lvl>
    <w:lvl w:ilvl="1" w:tplc="6CE4D1BE">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CF2034"/>
    <w:multiLevelType w:val="multilevel"/>
    <w:tmpl w:val="5718C5D6"/>
    <w:numStyleLink w:val="HayGroupBulletlist"/>
  </w:abstractNum>
  <w:abstractNum w:abstractNumId="19"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7"/>
  </w:num>
  <w:num w:numId="4">
    <w:abstractNumId w:val="2"/>
  </w:num>
  <w:num w:numId="5">
    <w:abstractNumId w:val="0"/>
  </w:num>
  <w:num w:numId="6">
    <w:abstractNumId w:val="19"/>
  </w:num>
  <w:num w:numId="7">
    <w:abstractNumId w:val="13"/>
  </w:num>
  <w:num w:numId="8">
    <w:abstractNumId w:val="5"/>
  </w:num>
  <w:num w:numId="9">
    <w:abstractNumId w:val="10"/>
  </w:num>
  <w:num w:numId="10">
    <w:abstractNumId w:val="7"/>
  </w:num>
  <w:num w:numId="11">
    <w:abstractNumId w:val="4"/>
  </w:num>
  <w:num w:numId="12">
    <w:abstractNumId w:val="3"/>
  </w:num>
  <w:num w:numId="13">
    <w:abstractNumId w:val="21"/>
  </w:num>
  <w:num w:numId="14">
    <w:abstractNumId w:val="8"/>
  </w:num>
  <w:num w:numId="15">
    <w:abstractNumId w:val="9"/>
  </w:num>
  <w:num w:numId="16">
    <w:abstractNumId w:val="14"/>
  </w:num>
  <w:num w:numId="17">
    <w:abstractNumId w:val="11"/>
  </w:num>
  <w:num w:numId="18">
    <w:abstractNumId w:val="18"/>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1"/>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16"/>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B"/>
    <w:rsid w:val="00005611"/>
    <w:rsid w:val="00011553"/>
    <w:rsid w:val="00017C2A"/>
    <w:rsid w:val="00023BA6"/>
    <w:rsid w:val="00033CAC"/>
    <w:rsid w:val="000350E3"/>
    <w:rsid w:val="00040DE9"/>
    <w:rsid w:val="000460F1"/>
    <w:rsid w:val="00056A9A"/>
    <w:rsid w:val="000626F6"/>
    <w:rsid w:val="000667F3"/>
    <w:rsid w:val="00073968"/>
    <w:rsid w:val="000768C9"/>
    <w:rsid w:val="00082012"/>
    <w:rsid w:val="000919EA"/>
    <w:rsid w:val="00094A89"/>
    <w:rsid w:val="000A12E5"/>
    <w:rsid w:val="000A38FB"/>
    <w:rsid w:val="000A59BB"/>
    <w:rsid w:val="000B25B0"/>
    <w:rsid w:val="000C1671"/>
    <w:rsid w:val="000E0AE8"/>
    <w:rsid w:val="000F1D0B"/>
    <w:rsid w:val="001008EE"/>
    <w:rsid w:val="001026D1"/>
    <w:rsid w:val="00107C4D"/>
    <w:rsid w:val="001147DB"/>
    <w:rsid w:val="001147DF"/>
    <w:rsid w:val="0012444A"/>
    <w:rsid w:val="00130AA7"/>
    <w:rsid w:val="00134DB2"/>
    <w:rsid w:val="0014084D"/>
    <w:rsid w:val="00173301"/>
    <w:rsid w:val="00197244"/>
    <w:rsid w:val="001A0D82"/>
    <w:rsid w:val="001B5E89"/>
    <w:rsid w:val="001B704D"/>
    <w:rsid w:val="001C4909"/>
    <w:rsid w:val="001C7092"/>
    <w:rsid w:val="001F7CB4"/>
    <w:rsid w:val="00202E14"/>
    <w:rsid w:val="00204E2A"/>
    <w:rsid w:val="002115D8"/>
    <w:rsid w:val="00215628"/>
    <w:rsid w:val="00223524"/>
    <w:rsid w:val="00227967"/>
    <w:rsid w:val="002317D3"/>
    <w:rsid w:val="002455C0"/>
    <w:rsid w:val="00245ABD"/>
    <w:rsid w:val="002618CC"/>
    <w:rsid w:val="00262076"/>
    <w:rsid w:val="002841B5"/>
    <w:rsid w:val="00291ADA"/>
    <w:rsid w:val="002943F8"/>
    <w:rsid w:val="002A5733"/>
    <w:rsid w:val="002C348D"/>
    <w:rsid w:val="002D2B99"/>
    <w:rsid w:val="002D6661"/>
    <w:rsid w:val="002E0364"/>
    <w:rsid w:val="002F7FCB"/>
    <w:rsid w:val="00301E62"/>
    <w:rsid w:val="00302F83"/>
    <w:rsid w:val="003056AC"/>
    <w:rsid w:val="00320734"/>
    <w:rsid w:val="003209A4"/>
    <w:rsid w:val="00321030"/>
    <w:rsid w:val="003349FD"/>
    <w:rsid w:val="00335E50"/>
    <w:rsid w:val="00335F52"/>
    <w:rsid w:val="00341BC1"/>
    <w:rsid w:val="00342845"/>
    <w:rsid w:val="00345EC2"/>
    <w:rsid w:val="00353B4A"/>
    <w:rsid w:val="00371624"/>
    <w:rsid w:val="00377740"/>
    <w:rsid w:val="00391996"/>
    <w:rsid w:val="003934A3"/>
    <w:rsid w:val="003A078A"/>
    <w:rsid w:val="003C1AF2"/>
    <w:rsid w:val="003D1170"/>
    <w:rsid w:val="003E0F2D"/>
    <w:rsid w:val="003F6345"/>
    <w:rsid w:val="00414C82"/>
    <w:rsid w:val="00417A2E"/>
    <w:rsid w:val="00424702"/>
    <w:rsid w:val="004257CE"/>
    <w:rsid w:val="00430719"/>
    <w:rsid w:val="0043739C"/>
    <w:rsid w:val="0044763B"/>
    <w:rsid w:val="00456724"/>
    <w:rsid w:val="00472E34"/>
    <w:rsid w:val="00486445"/>
    <w:rsid w:val="00492AC4"/>
    <w:rsid w:val="004A2CF7"/>
    <w:rsid w:val="004B72EA"/>
    <w:rsid w:val="004C2421"/>
    <w:rsid w:val="004C4708"/>
    <w:rsid w:val="004D1C73"/>
    <w:rsid w:val="004F0B8E"/>
    <w:rsid w:val="00501A64"/>
    <w:rsid w:val="00504833"/>
    <w:rsid w:val="00510269"/>
    <w:rsid w:val="005124D1"/>
    <w:rsid w:val="00521B8D"/>
    <w:rsid w:val="00522CC0"/>
    <w:rsid w:val="00524C5C"/>
    <w:rsid w:val="005358A3"/>
    <w:rsid w:val="00535F37"/>
    <w:rsid w:val="005455E2"/>
    <w:rsid w:val="00547250"/>
    <w:rsid w:val="00547DF6"/>
    <w:rsid w:val="005703E6"/>
    <w:rsid w:val="00573AD3"/>
    <w:rsid w:val="005749CF"/>
    <w:rsid w:val="00584CF7"/>
    <w:rsid w:val="00594DBB"/>
    <w:rsid w:val="005A4E78"/>
    <w:rsid w:val="005A7461"/>
    <w:rsid w:val="005C0E17"/>
    <w:rsid w:val="005E5636"/>
    <w:rsid w:val="005E62CF"/>
    <w:rsid w:val="005F4650"/>
    <w:rsid w:val="00613F8C"/>
    <w:rsid w:val="006203C0"/>
    <w:rsid w:val="006562AD"/>
    <w:rsid w:val="00662C30"/>
    <w:rsid w:val="006668B0"/>
    <w:rsid w:val="00670A52"/>
    <w:rsid w:val="00673D53"/>
    <w:rsid w:val="0067447B"/>
    <w:rsid w:val="00684D61"/>
    <w:rsid w:val="006919A9"/>
    <w:rsid w:val="006A2B27"/>
    <w:rsid w:val="006B2C2B"/>
    <w:rsid w:val="006B4061"/>
    <w:rsid w:val="006B613E"/>
    <w:rsid w:val="006C032F"/>
    <w:rsid w:val="006C1B36"/>
    <w:rsid w:val="006C2EF0"/>
    <w:rsid w:val="006C2F1D"/>
    <w:rsid w:val="006D7C25"/>
    <w:rsid w:val="006E19F0"/>
    <w:rsid w:val="006E41E2"/>
    <w:rsid w:val="006E579F"/>
    <w:rsid w:val="007029DA"/>
    <w:rsid w:val="00712479"/>
    <w:rsid w:val="0072120B"/>
    <w:rsid w:val="00723A5D"/>
    <w:rsid w:val="00724A6F"/>
    <w:rsid w:val="00727942"/>
    <w:rsid w:val="00750EBA"/>
    <w:rsid w:val="00775D56"/>
    <w:rsid w:val="00777D35"/>
    <w:rsid w:val="00783F7E"/>
    <w:rsid w:val="00794622"/>
    <w:rsid w:val="00797407"/>
    <w:rsid w:val="007A3AB6"/>
    <w:rsid w:val="007A683E"/>
    <w:rsid w:val="007B6AF1"/>
    <w:rsid w:val="007C1CA8"/>
    <w:rsid w:val="007D0DA7"/>
    <w:rsid w:val="007E2601"/>
    <w:rsid w:val="007F3B87"/>
    <w:rsid w:val="008057E2"/>
    <w:rsid w:val="0081176A"/>
    <w:rsid w:val="00811D6D"/>
    <w:rsid w:val="008175CB"/>
    <w:rsid w:val="00817BC1"/>
    <w:rsid w:val="00827707"/>
    <w:rsid w:val="00841F71"/>
    <w:rsid w:val="00846038"/>
    <w:rsid w:val="00851236"/>
    <w:rsid w:val="0085383D"/>
    <w:rsid w:val="008553CB"/>
    <w:rsid w:val="00861597"/>
    <w:rsid w:val="00861C37"/>
    <w:rsid w:val="008665C9"/>
    <w:rsid w:val="00877A59"/>
    <w:rsid w:val="008A2007"/>
    <w:rsid w:val="008B004A"/>
    <w:rsid w:val="008B041B"/>
    <w:rsid w:val="008C2001"/>
    <w:rsid w:val="008D2FCD"/>
    <w:rsid w:val="008E073F"/>
    <w:rsid w:val="008E7B41"/>
    <w:rsid w:val="008F17D9"/>
    <w:rsid w:val="008F54A0"/>
    <w:rsid w:val="0091568D"/>
    <w:rsid w:val="009158FB"/>
    <w:rsid w:val="00915D4D"/>
    <w:rsid w:val="0092688C"/>
    <w:rsid w:val="0094633A"/>
    <w:rsid w:val="00954152"/>
    <w:rsid w:val="009544D5"/>
    <w:rsid w:val="00955746"/>
    <w:rsid w:val="009709E1"/>
    <w:rsid w:val="00973BFC"/>
    <w:rsid w:val="009760FB"/>
    <w:rsid w:val="00984CD3"/>
    <w:rsid w:val="00990E25"/>
    <w:rsid w:val="009A4719"/>
    <w:rsid w:val="009B1D2F"/>
    <w:rsid w:val="009B7C81"/>
    <w:rsid w:val="009E11D8"/>
    <w:rsid w:val="009F5E98"/>
    <w:rsid w:val="00A05B23"/>
    <w:rsid w:val="00A06443"/>
    <w:rsid w:val="00A1579A"/>
    <w:rsid w:val="00A25B9D"/>
    <w:rsid w:val="00A302F0"/>
    <w:rsid w:val="00A30F6A"/>
    <w:rsid w:val="00A357F5"/>
    <w:rsid w:val="00A4361A"/>
    <w:rsid w:val="00A52892"/>
    <w:rsid w:val="00A63E62"/>
    <w:rsid w:val="00A80F93"/>
    <w:rsid w:val="00A96FB3"/>
    <w:rsid w:val="00AA3D6A"/>
    <w:rsid w:val="00AC2231"/>
    <w:rsid w:val="00AC649B"/>
    <w:rsid w:val="00AE5B03"/>
    <w:rsid w:val="00AF7376"/>
    <w:rsid w:val="00B14193"/>
    <w:rsid w:val="00B153AC"/>
    <w:rsid w:val="00B26418"/>
    <w:rsid w:val="00B3725F"/>
    <w:rsid w:val="00B409EF"/>
    <w:rsid w:val="00B452DF"/>
    <w:rsid w:val="00B55371"/>
    <w:rsid w:val="00B57D11"/>
    <w:rsid w:val="00B675E3"/>
    <w:rsid w:val="00B91DD3"/>
    <w:rsid w:val="00B9303F"/>
    <w:rsid w:val="00BA1049"/>
    <w:rsid w:val="00BD3E19"/>
    <w:rsid w:val="00BE04D9"/>
    <w:rsid w:val="00BE2AD8"/>
    <w:rsid w:val="00C0759C"/>
    <w:rsid w:val="00C14CD5"/>
    <w:rsid w:val="00C156E0"/>
    <w:rsid w:val="00C16B79"/>
    <w:rsid w:val="00C253E6"/>
    <w:rsid w:val="00C372AE"/>
    <w:rsid w:val="00C417C8"/>
    <w:rsid w:val="00C439AD"/>
    <w:rsid w:val="00C45F42"/>
    <w:rsid w:val="00C472F9"/>
    <w:rsid w:val="00C501CD"/>
    <w:rsid w:val="00C61452"/>
    <w:rsid w:val="00C6774B"/>
    <w:rsid w:val="00C81DA9"/>
    <w:rsid w:val="00C84F17"/>
    <w:rsid w:val="00C945F5"/>
    <w:rsid w:val="00CA11A5"/>
    <w:rsid w:val="00CA2B63"/>
    <w:rsid w:val="00CE3799"/>
    <w:rsid w:val="00CE6F6D"/>
    <w:rsid w:val="00CF5B0E"/>
    <w:rsid w:val="00CF757B"/>
    <w:rsid w:val="00D05114"/>
    <w:rsid w:val="00D1598D"/>
    <w:rsid w:val="00D25E1C"/>
    <w:rsid w:val="00D33429"/>
    <w:rsid w:val="00D414CC"/>
    <w:rsid w:val="00D54D0F"/>
    <w:rsid w:val="00D67E82"/>
    <w:rsid w:val="00D7458C"/>
    <w:rsid w:val="00D74643"/>
    <w:rsid w:val="00D74975"/>
    <w:rsid w:val="00D81296"/>
    <w:rsid w:val="00D92F52"/>
    <w:rsid w:val="00D94172"/>
    <w:rsid w:val="00DC20D4"/>
    <w:rsid w:val="00DD0852"/>
    <w:rsid w:val="00DD79B8"/>
    <w:rsid w:val="00DE6251"/>
    <w:rsid w:val="00E06B2A"/>
    <w:rsid w:val="00E1638D"/>
    <w:rsid w:val="00E22B10"/>
    <w:rsid w:val="00E30BC4"/>
    <w:rsid w:val="00E40870"/>
    <w:rsid w:val="00E517C8"/>
    <w:rsid w:val="00E53E17"/>
    <w:rsid w:val="00E563A8"/>
    <w:rsid w:val="00E6251F"/>
    <w:rsid w:val="00E81D64"/>
    <w:rsid w:val="00E868DE"/>
    <w:rsid w:val="00E87D3C"/>
    <w:rsid w:val="00E9780C"/>
    <w:rsid w:val="00EA4147"/>
    <w:rsid w:val="00EB1D1D"/>
    <w:rsid w:val="00EB2C07"/>
    <w:rsid w:val="00EB759C"/>
    <w:rsid w:val="00ED6B95"/>
    <w:rsid w:val="00EE50BD"/>
    <w:rsid w:val="00F135A0"/>
    <w:rsid w:val="00F20560"/>
    <w:rsid w:val="00F23067"/>
    <w:rsid w:val="00F2597D"/>
    <w:rsid w:val="00F35734"/>
    <w:rsid w:val="00F42829"/>
    <w:rsid w:val="00F4367C"/>
    <w:rsid w:val="00F5599C"/>
    <w:rsid w:val="00F86840"/>
    <w:rsid w:val="00FA13FB"/>
    <w:rsid w:val="00FD14EA"/>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C15DC"/>
  <w15:docId w15:val="{36AA6B38-A5E7-4378-B8FB-AB431C66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paragraph" w:styleId="Heading5">
    <w:name w:val="heading 5"/>
    <w:basedOn w:val="Normal"/>
    <w:next w:val="Normal"/>
    <w:link w:val="Heading5Char"/>
    <w:qFormat/>
    <w:rsid w:val="00C0759C"/>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C649B"/>
    <w:rPr>
      <w:rFonts w:ascii="Times New Roman" w:hAnsi="Times New Roman"/>
      <w:b/>
      <w:color w:val="203B71"/>
    </w:rPr>
  </w:style>
  <w:style w:type="character" w:customStyle="1" w:styleId="HayGroup11Char">
    <w:name w:val="Hay Group 11 Char"/>
    <w:basedOn w:val="DefaultParagraphFont"/>
    <w:link w:val="HayGroup11"/>
    <w:rsid w:val="00AC649B"/>
    <w:rPr>
      <w:sz w:val="22"/>
      <w:szCs w:val="24"/>
      <w:lang w:val="en-US" w:eastAsia="en-US"/>
    </w:rPr>
  </w:style>
  <w:style w:type="character" w:customStyle="1" w:styleId="BrandHeadline2Char">
    <w:name w:val="Brand Headline 2 Char"/>
    <w:basedOn w:val="DefaultParagraphFont"/>
    <w:link w:val="BrandHeadline2"/>
    <w:rsid w:val="00AC649B"/>
    <w:rPr>
      <w:b/>
      <w:color w:val="203B71"/>
      <w:sz w:val="24"/>
      <w:szCs w:val="24"/>
      <w:lang w:eastAsia="en-US"/>
    </w:rPr>
  </w:style>
  <w:style w:type="paragraph" w:customStyle="1" w:styleId="HayGroup11">
    <w:name w:val="Hay Group 11"/>
    <w:basedOn w:val="Normal"/>
    <w:link w:val="HayGroup11Char"/>
    <w:rsid w:val="00AC649B"/>
    <w:rPr>
      <w:rFonts w:ascii="Times New Roman" w:hAnsi="Times New Roman"/>
      <w:sz w:val="22"/>
      <w:lang w:val="en-US"/>
    </w:rPr>
  </w:style>
  <w:style w:type="paragraph" w:customStyle="1" w:styleId="HayGroup12">
    <w:name w:val="Hay Group 12"/>
    <w:basedOn w:val="Normal"/>
    <w:rsid w:val="00AC649B"/>
    <w:rPr>
      <w:rFonts w:ascii="Times New Roman" w:hAnsi="Times New Roman" w:cs="Arial"/>
      <w:lang w:val="en-US"/>
    </w:rPr>
  </w:style>
  <w:style w:type="numbering" w:customStyle="1" w:styleId="HayGroupBulletlist">
    <w:name w:val="Hay Group Bullet list"/>
    <w:rsid w:val="00CA2B63"/>
    <w:pPr>
      <w:numPr>
        <w:numId w:val="17"/>
      </w:numPr>
    </w:pPr>
  </w:style>
  <w:style w:type="character" w:customStyle="1" w:styleId="Heading5Char">
    <w:name w:val="Heading 5 Char"/>
    <w:basedOn w:val="DefaultParagraphFont"/>
    <w:link w:val="Heading5"/>
    <w:rsid w:val="00C0759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7230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04A5-BD69-43C7-984E-E758787C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2</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Justice, Rachael</cp:lastModifiedBy>
  <cp:revision>2</cp:revision>
  <cp:lastPrinted>2010-07-07T14:37:00Z</cp:lastPrinted>
  <dcterms:created xsi:type="dcterms:W3CDTF">2021-05-14T13:57:00Z</dcterms:created>
  <dcterms:modified xsi:type="dcterms:W3CDTF">2021-05-14T13:57:00Z</dcterms:modified>
</cp:coreProperties>
</file>