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5DCFCC" w14:textId="77777777" w:rsidR="00946AFC" w:rsidRPr="00EB74C9" w:rsidRDefault="00946AFC" w:rsidP="00081256">
      <w:pPr>
        <w:spacing w:after="0"/>
        <w:jc w:val="center"/>
        <w:rPr>
          <w:rFonts w:ascii="Arial" w:hAnsi="Arial" w:cs="Arial"/>
          <w:b/>
          <w:sz w:val="28"/>
          <w:szCs w:val="28"/>
        </w:rPr>
      </w:pPr>
      <w:r>
        <w:rPr>
          <w:rFonts w:ascii="Arial" w:hAnsi="Arial" w:cs="Arial"/>
          <w:b/>
          <w:sz w:val="28"/>
          <w:szCs w:val="28"/>
        </w:rPr>
        <w:t>Job Description</w:t>
      </w:r>
    </w:p>
    <w:p w14:paraId="77F98D43" w14:textId="15152DE9" w:rsidR="00BE7A35" w:rsidRPr="005F0153" w:rsidRDefault="002712DD" w:rsidP="00BE7A35">
      <w:pPr>
        <w:spacing w:after="0"/>
        <w:jc w:val="center"/>
        <w:rPr>
          <w:rFonts w:ascii="Arial" w:hAnsi="Arial" w:cs="Arial"/>
          <w:b/>
          <w:i/>
          <w:sz w:val="28"/>
          <w:szCs w:val="28"/>
        </w:rPr>
      </w:pPr>
      <w:r>
        <w:rPr>
          <w:rFonts w:ascii="Arial" w:hAnsi="Arial" w:cs="Arial"/>
          <w:b/>
          <w:i/>
          <w:sz w:val="28"/>
          <w:szCs w:val="28"/>
        </w:rPr>
        <w:t xml:space="preserve">Development Control </w:t>
      </w:r>
      <w:r w:rsidR="00214B04">
        <w:rPr>
          <w:rFonts w:ascii="Arial" w:hAnsi="Arial" w:cs="Arial"/>
          <w:b/>
          <w:i/>
          <w:sz w:val="28"/>
          <w:szCs w:val="28"/>
        </w:rPr>
        <w:t>Assistant Engineer</w:t>
      </w:r>
    </w:p>
    <w:p w14:paraId="3BAD4078" w14:textId="77777777" w:rsidR="00BE7A35" w:rsidRDefault="00BE7A35" w:rsidP="00BE7A35">
      <w:pPr>
        <w:spacing w:after="0"/>
        <w:rPr>
          <w:rFonts w:ascii="Arial" w:hAnsi="Arial" w:cs="Arial"/>
          <w:b/>
          <w:sz w:val="28"/>
          <w:szCs w:val="28"/>
        </w:rPr>
      </w:pPr>
    </w:p>
    <w:tbl>
      <w:tblPr>
        <w:tblStyle w:val="TableGrid"/>
        <w:tblW w:w="0" w:type="auto"/>
        <w:tblLayout w:type="fixed"/>
        <w:tblLook w:val="04A0" w:firstRow="1" w:lastRow="0" w:firstColumn="1" w:lastColumn="0" w:noHBand="0" w:noVBand="1"/>
      </w:tblPr>
      <w:tblGrid>
        <w:gridCol w:w="1555"/>
        <w:gridCol w:w="3685"/>
        <w:gridCol w:w="1134"/>
        <w:gridCol w:w="1701"/>
        <w:gridCol w:w="2687"/>
      </w:tblGrid>
      <w:tr w:rsidR="00BE7A35" w:rsidRPr="00BE7A35" w14:paraId="0471C461" w14:textId="77777777" w:rsidTr="00CC31A1">
        <w:tc>
          <w:tcPr>
            <w:tcW w:w="1555" w:type="dxa"/>
          </w:tcPr>
          <w:p w14:paraId="008F22A0" w14:textId="77777777" w:rsidR="00BE7A35" w:rsidRPr="00BE7A35" w:rsidRDefault="00BE7A35" w:rsidP="00BE7A35">
            <w:pPr>
              <w:spacing w:after="0"/>
              <w:rPr>
                <w:rFonts w:ascii="Arial" w:hAnsi="Arial" w:cs="Arial"/>
                <w:b/>
                <w:sz w:val="24"/>
                <w:szCs w:val="24"/>
              </w:rPr>
            </w:pPr>
            <w:r w:rsidRPr="00BE7A35">
              <w:rPr>
                <w:rFonts w:ascii="Arial" w:hAnsi="Arial" w:cs="Arial"/>
                <w:b/>
                <w:sz w:val="24"/>
                <w:szCs w:val="24"/>
              </w:rPr>
              <w:t>Service:</w:t>
            </w:r>
          </w:p>
        </w:tc>
        <w:tc>
          <w:tcPr>
            <w:tcW w:w="3685" w:type="dxa"/>
          </w:tcPr>
          <w:p w14:paraId="0E2FFE3D" w14:textId="77777777" w:rsidR="00BE7A35" w:rsidRPr="00BE7A35" w:rsidRDefault="00CD4D0E" w:rsidP="00BE7A35">
            <w:pPr>
              <w:spacing w:after="0"/>
              <w:rPr>
                <w:rFonts w:ascii="Arial" w:hAnsi="Arial" w:cs="Arial"/>
                <w:sz w:val="24"/>
                <w:szCs w:val="24"/>
              </w:rPr>
            </w:pPr>
            <w:r>
              <w:rPr>
                <w:rFonts w:ascii="Arial" w:hAnsi="Arial" w:cs="Arial"/>
                <w:sz w:val="24"/>
                <w:szCs w:val="24"/>
              </w:rPr>
              <w:t xml:space="preserve">Highways </w:t>
            </w:r>
          </w:p>
        </w:tc>
        <w:tc>
          <w:tcPr>
            <w:tcW w:w="1134" w:type="dxa"/>
          </w:tcPr>
          <w:p w14:paraId="623920C8" w14:textId="77777777" w:rsidR="00BE7A35" w:rsidRPr="00BE7A35" w:rsidRDefault="00BE7A35" w:rsidP="00BE7A35">
            <w:pPr>
              <w:spacing w:after="0"/>
              <w:rPr>
                <w:rFonts w:ascii="Arial" w:hAnsi="Arial" w:cs="Arial"/>
                <w:b/>
                <w:sz w:val="24"/>
                <w:szCs w:val="24"/>
              </w:rPr>
            </w:pPr>
            <w:r>
              <w:rPr>
                <w:rFonts w:ascii="Arial" w:hAnsi="Arial" w:cs="Arial"/>
                <w:b/>
                <w:sz w:val="24"/>
                <w:szCs w:val="24"/>
              </w:rPr>
              <w:t>Team</w:t>
            </w:r>
            <w:r w:rsidRPr="00BE7A35">
              <w:rPr>
                <w:rFonts w:ascii="Arial" w:hAnsi="Arial" w:cs="Arial"/>
                <w:b/>
                <w:sz w:val="24"/>
                <w:szCs w:val="24"/>
              </w:rPr>
              <w:t>:</w:t>
            </w:r>
          </w:p>
        </w:tc>
        <w:tc>
          <w:tcPr>
            <w:tcW w:w="4388" w:type="dxa"/>
            <w:gridSpan w:val="2"/>
          </w:tcPr>
          <w:p w14:paraId="44AB8DF5" w14:textId="4A986405" w:rsidR="00BE7A35" w:rsidRPr="003E0AC5" w:rsidRDefault="00591494" w:rsidP="00BE7A35">
            <w:pPr>
              <w:spacing w:after="0"/>
              <w:rPr>
                <w:rFonts w:ascii="Arial" w:hAnsi="Arial" w:cs="Arial"/>
                <w:sz w:val="24"/>
                <w:szCs w:val="24"/>
              </w:rPr>
            </w:pPr>
            <w:r>
              <w:rPr>
                <w:rFonts w:ascii="Arial" w:hAnsi="Arial" w:cs="Arial"/>
                <w:sz w:val="24"/>
                <w:szCs w:val="24"/>
              </w:rPr>
              <w:t xml:space="preserve">Development </w:t>
            </w:r>
            <w:r w:rsidR="008D1B63">
              <w:rPr>
                <w:rFonts w:ascii="Arial" w:hAnsi="Arial" w:cs="Arial"/>
                <w:sz w:val="24"/>
                <w:szCs w:val="24"/>
              </w:rPr>
              <w:t>Control</w:t>
            </w:r>
          </w:p>
        </w:tc>
      </w:tr>
      <w:tr w:rsidR="00CC31A1" w:rsidRPr="00BE7A35" w14:paraId="5E5C0E04" w14:textId="77777777" w:rsidTr="00CC31A1">
        <w:tc>
          <w:tcPr>
            <w:tcW w:w="1555" w:type="dxa"/>
          </w:tcPr>
          <w:p w14:paraId="1B875E95" w14:textId="77777777" w:rsidR="00CC31A1" w:rsidRPr="00BE7A35" w:rsidRDefault="00CC31A1" w:rsidP="005E7B78">
            <w:pPr>
              <w:spacing w:after="0"/>
              <w:rPr>
                <w:rFonts w:ascii="Arial" w:hAnsi="Arial" w:cs="Arial"/>
                <w:b/>
                <w:sz w:val="24"/>
                <w:szCs w:val="24"/>
              </w:rPr>
            </w:pPr>
            <w:r>
              <w:rPr>
                <w:rFonts w:ascii="Arial" w:hAnsi="Arial" w:cs="Arial"/>
                <w:b/>
                <w:sz w:val="24"/>
                <w:szCs w:val="24"/>
              </w:rPr>
              <w:t>Location</w:t>
            </w:r>
            <w:r w:rsidRPr="00BE7A35">
              <w:rPr>
                <w:rFonts w:ascii="Arial" w:hAnsi="Arial" w:cs="Arial"/>
                <w:b/>
                <w:sz w:val="24"/>
                <w:szCs w:val="24"/>
              </w:rPr>
              <w:t>:</w:t>
            </w:r>
          </w:p>
        </w:tc>
        <w:tc>
          <w:tcPr>
            <w:tcW w:w="9207" w:type="dxa"/>
            <w:gridSpan w:val="4"/>
          </w:tcPr>
          <w:p w14:paraId="33444D73" w14:textId="77777777" w:rsidR="00CC31A1" w:rsidRPr="00A447BE" w:rsidRDefault="00CD4D0E" w:rsidP="005E7B78">
            <w:pPr>
              <w:spacing w:after="0"/>
              <w:rPr>
                <w:rFonts w:ascii="Arial" w:hAnsi="Arial" w:cs="Arial"/>
                <w:sz w:val="24"/>
                <w:szCs w:val="24"/>
              </w:rPr>
            </w:pPr>
            <w:r>
              <w:rPr>
                <w:rFonts w:ascii="Arial" w:hAnsi="Arial" w:cs="Arial"/>
                <w:sz w:val="24"/>
                <w:szCs w:val="24"/>
              </w:rPr>
              <w:t xml:space="preserve">Cuerden </w:t>
            </w:r>
          </w:p>
        </w:tc>
      </w:tr>
      <w:tr w:rsidR="003C57AB" w:rsidRPr="00BE7A35" w14:paraId="1D836E1B" w14:textId="77777777" w:rsidTr="00CC31A1">
        <w:tc>
          <w:tcPr>
            <w:tcW w:w="1555" w:type="dxa"/>
          </w:tcPr>
          <w:p w14:paraId="0C92961C" w14:textId="77777777" w:rsidR="003C57AB" w:rsidRPr="00BE7A35" w:rsidRDefault="003C57AB" w:rsidP="003C57AB">
            <w:pPr>
              <w:spacing w:after="0"/>
              <w:rPr>
                <w:rFonts w:ascii="Arial" w:hAnsi="Arial" w:cs="Arial"/>
                <w:b/>
                <w:sz w:val="24"/>
                <w:szCs w:val="24"/>
              </w:rPr>
            </w:pPr>
            <w:r>
              <w:rPr>
                <w:rFonts w:ascii="Arial" w:hAnsi="Arial" w:cs="Arial"/>
                <w:b/>
                <w:sz w:val="24"/>
                <w:szCs w:val="24"/>
              </w:rPr>
              <w:t>Salary</w:t>
            </w:r>
            <w:r w:rsidR="00964A52">
              <w:rPr>
                <w:rFonts w:ascii="Arial" w:hAnsi="Arial" w:cs="Arial"/>
                <w:b/>
                <w:sz w:val="24"/>
                <w:szCs w:val="24"/>
              </w:rPr>
              <w:t xml:space="preserve"> r</w:t>
            </w:r>
            <w:r w:rsidR="005F0153">
              <w:rPr>
                <w:rFonts w:ascii="Arial" w:hAnsi="Arial" w:cs="Arial"/>
                <w:b/>
                <w:sz w:val="24"/>
                <w:szCs w:val="24"/>
              </w:rPr>
              <w:t>ange:</w:t>
            </w:r>
          </w:p>
        </w:tc>
        <w:tc>
          <w:tcPr>
            <w:tcW w:w="3685" w:type="dxa"/>
          </w:tcPr>
          <w:p w14:paraId="6E955DCD" w14:textId="4B9BC5F3" w:rsidR="003C57AB" w:rsidRPr="002712DD" w:rsidRDefault="008D1B63" w:rsidP="002712DD">
            <w:pPr>
              <w:spacing w:after="0"/>
              <w:rPr>
                <w:rFonts w:ascii="Arial" w:hAnsi="Arial" w:cs="Arial"/>
                <w:bCs/>
                <w:sz w:val="24"/>
                <w:szCs w:val="24"/>
              </w:rPr>
            </w:pPr>
            <w:r w:rsidRPr="002712DD">
              <w:rPr>
                <w:rFonts w:ascii="Arial" w:hAnsi="Arial" w:cs="Arial"/>
                <w:bCs/>
                <w:sz w:val="24"/>
                <w:szCs w:val="24"/>
              </w:rPr>
              <w:t>£29,577</w:t>
            </w:r>
            <w:r w:rsidR="0075692E">
              <w:rPr>
                <w:rFonts w:ascii="Arial" w:hAnsi="Arial" w:cs="Arial"/>
                <w:bCs/>
                <w:sz w:val="24"/>
                <w:szCs w:val="24"/>
              </w:rPr>
              <w:t xml:space="preserve"> - </w:t>
            </w:r>
            <w:r w:rsidR="007D6419">
              <w:rPr>
                <w:rFonts w:ascii="Arial" w:hAnsi="Arial" w:cs="Arial"/>
                <w:bCs/>
                <w:sz w:val="24"/>
                <w:szCs w:val="24"/>
              </w:rPr>
              <w:t>£33,782</w:t>
            </w:r>
          </w:p>
        </w:tc>
        <w:tc>
          <w:tcPr>
            <w:tcW w:w="2835" w:type="dxa"/>
            <w:gridSpan w:val="2"/>
          </w:tcPr>
          <w:p w14:paraId="733C7310" w14:textId="77777777" w:rsidR="003C57AB" w:rsidRPr="00BE7A35" w:rsidRDefault="003C57AB" w:rsidP="003C57AB">
            <w:pPr>
              <w:spacing w:after="0"/>
              <w:rPr>
                <w:rFonts w:ascii="Arial" w:hAnsi="Arial" w:cs="Arial"/>
                <w:b/>
                <w:sz w:val="24"/>
                <w:szCs w:val="24"/>
              </w:rPr>
            </w:pPr>
            <w:r>
              <w:rPr>
                <w:rFonts w:ascii="Arial" w:hAnsi="Arial" w:cs="Arial"/>
                <w:b/>
                <w:sz w:val="24"/>
                <w:szCs w:val="24"/>
              </w:rPr>
              <w:t>Grade</w:t>
            </w:r>
            <w:r w:rsidRPr="00BE7A35">
              <w:rPr>
                <w:rFonts w:ascii="Arial" w:hAnsi="Arial" w:cs="Arial"/>
                <w:b/>
                <w:sz w:val="24"/>
                <w:szCs w:val="24"/>
              </w:rPr>
              <w:t>:</w:t>
            </w:r>
          </w:p>
        </w:tc>
        <w:tc>
          <w:tcPr>
            <w:tcW w:w="2687" w:type="dxa"/>
          </w:tcPr>
          <w:p w14:paraId="711714BC" w14:textId="3770FCC0" w:rsidR="003C57AB" w:rsidRPr="00BE7A35" w:rsidRDefault="0075692E" w:rsidP="00C46B52">
            <w:pPr>
              <w:spacing w:after="0"/>
              <w:rPr>
                <w:rFonts w:ascii="Arial" w:hAnsi="Arial" w:cs="Arial"/>
                <w:sz w:val="24"/>
                <w:szCs w:val="24"/>
              </w:rPr>
            </w:pPr>
            <w:r>
              <w:rPr>
                <w:rFonts w:ascii="Arial" w:hAnsi="Arial" w:cs="Arial"/>
                <w:sz w:val="24"/>
                <w:szCs w:val="24"/>
              </w:rPr>
              <w:t>8</w:t>
            </w:r>
          </w:p>
        </w:tc>
      </w:tr>
      <w:tr w:rsidR="003C57AB" w:rsidRPr="00BE7A35" w14:paraId="278195DF" w14:textId="77777777" w:rsidTr="00CC31A1">
        <w:tc>
          <w:tcPr>
            <w:tcW w:w="1555" w:type="dxa"/>
          </w:tcPr>
          <w:p w14:paraId="5623B462" w14:textId="77777777" w:rsidR="003C57AB" w:rsidRPr="00BE7A35" w:rsidRDefault="003C57AB" w:rsidP="003C57AB">
            <w:pPr>
              <w:spacing w:after="0"/>
              <w:rPr>
                <w:rFonts w:ascii="Arial" w:hAnsi="Arial" w:cs="Arial"/>
                <w:b/>
                <w:sz w:val="24"/>
                <w:szCs w:val="24"/>
              </w:rPr>
            </w:pPr>
            <w:r>
              <w:rPr>
                <w:rFonts w:ascii="Arial" w:hAnsi="Arial" w:cs="Arial"/>
                <w:b/>
                <w:sz w:val="24"/>
                <w:szCs w:val="24"/>
              </w:rPr>
              <w:t>Reports to</w:t>
            </w:r>
            <w:r w:rsidRPr="00BE7A35">
              <w:rPr>
                <w:rFonts w:ascii="Arial" w:hAnsi="Arial" w:cs="Arial"/>
                <w:b/>
                <w:sz w:val="24"/>
                <w:szCs w:val="24"/>
              </w:rPr>
              <w:t>:</w:t>
            </w:r>
          </w:p>
        </w:tc>
        <w:tc>
          <w:tcPr>
            <w:tcW w:w="3685" w:type="dxa"/>
          </w:tcPr>
          <w:p w14:paraId="32CC04BF" w14:textId="58343025" w:rsidR="003C57AB" w:rsidRPr="00A447BE" w:rsidRDefault="002712DD" w:rsidP="003C57AB">
            <w:pPr>
              <w:spacing w:after="0"/>
              <w:rPr>
                <w:rFonts w:ascii="Arial" w:hAnsi="Arial" w:cs="Arial"/>
                <w:sz w:val="24"/>
                <w:szCs w:val="24"/>
              </w:rPr>
            </w:pPr>
            <w:r>
              <w:rPr>
                <w:rFonts w:ascii="Arial" w:hAnsi="Arial" w:cs="Arial"/>
                <w:sz w:val="24"/>
                <w:szCs w:val="24"/>
              </w:rPr>
              <w:t>Development Control Team Leader</w:t>
            </w:r>
            <w:r w:rsidR="00CD4D0E">
              <w:rPr>
                <w:rFonts w:ascii="Arial" w:hAnsi="Arial" w:cs="Arial"/>
                <w:sz w:val="24"/>
                <w:szCs w:val="24"/>
              </w:rPr>
              <w:t xml:space="preserve"> </w:t>
            </w:r>
            <w:r w:rsidR="00C46B52">
              <w:rPr>
                <w:rFonts w:ascii="Arial" w:hAnsi="Arial" w:cs="Arial"/>
                <w:sz w:val="24"/>
                <w:szCs w:val="24"/>
              </w:rPr>
              <w:t>(</w:t>
            </w:r>
            <w:r w:rsidR="0075692E">
              <w:rPr>
                <w:rFonts w:ascii="Arial" w:hAnsi="Arial" w:cs="Arial"/>
                <w:sz w:val="24"/>
                <w:szCs w:val="24"/>
              </w:rPr>
              <w:t>Glenn Robinson</w:t>
            </w:r>
            <w:r w:rsidR="00C46B52">
              <w:rPr>
                <w:rFonts w:ascii="Arial" w:hAnsi="Arial" w:cs="Arial"/>
                <w:sz w:val="24"/>
                <w:szCs w:val="24"/>
              </w:rPr>
              <w:t>)</w:t>
            </w:r>
          </w:p>
        </w:tc>
        <w:tc>
          <w:tcPr>
            <w:tcW w:w="2835" w:type="dxa"/>
            <w:gridSpan w:val="2"/>
          </w:tcPr>
          <w:p w14:paraId="57DED180" w14:textId="77777777" w:rsidR="003C57AB" w:rsidRPr="00BE7A35" w:rsidRDefault="003C57AB" w:rsidP="003C57AB">
            <w:pPr>
              <w:spacing w:after="0"/>
              <w:rPr>
                <w:rFonts w:ascii="Arial" w:hAnsi="Arial" w:cs="Arial"/>
                <w:b/>
                <w:sz w:val="24"/>
                <w:szCs w:val="24"/>
              </w:rPr>
            </w:pPr>
            <w:r>
              <w:rPr>
                <w:rFonts w:ascii="Arial" w:hAnsi="Arial" w:cs="Arial"/>
                <w:b/>
                <w:sz w:val="24"/>
                <w:szCs w:val="24"/>
              </w:rPr>
              <w:t>Staff responsible for</w:t>
            </w:r>
            <w:r w:rsidRPr="00BE7A35">
              <w:rPr>
                <w:rFonts w:ascii="Arial" w:hAnsi="Arial" w:cs="Arial"/>
                <w:b/>
                <w:sz w:val="24"/>
                <w:szCs w:val="24"/>
              </w:rPr>
              <w:t>:</w:t>
            </w:r>
          </w:p>
        </w:tc>
        <w:tc>
          <w:tcPr>
            <w:tcW w:w="2687" w:type="dxa"/>
          </w:tcPr>
          <w:p w14:paraId="1A180B98" w14:textId="77777777" w:rsidR="003C57AB" w:rsidRPr="00BE7A35" w:rsidRDefault="00CD4D0E" w:rsidP="003C57AB">
            <w:pPr>
              <w:spacing w:after="0"/>
              <w:rPr>
                <w:rFonts w:ascii="Arial" w:hAnsi="Arial" w:cs="Arial"/>
                <w:sz w:val="24"/>
                <w:szCs w:val="24"/>
              </w:rPr>
            </w:pPr>
            <w:r>
              <w:rPr>
                <w:rFonts w:ascii="Arial" w:hAnsi="Arial" w:cs="Arial"/>
                <w:sz w:val="24"/>
                <w:szCs w:val="24"/>
              </w:rPr>
              <w:t xml:space="preserve">None </w:t>
            </w:r>
          </w:p>
        </w:tc>
      </w:tr>
    </w:tbl>
    <w:p w14:paraId="315F42B6" w14:textId="77777777" w:rsidR="002D03B5" w:rsidRPr="00BE7A35" w:rsidRDefault="002D03B5" w:rsidP="00081256">
      <w:pPr>
        <w:spacing w:after="0"/>
        <w:rPr>
          <w:rFonts w:ascii="Arial" w:hAnsi="Arial" w:cs="Arial"/>
          <w:sz w:val="24"/>
          <w:szCs w:val="24"/>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3"/>
      </w:tblGrid>
      <w:tr w:rsidR="006F10A8" w:rsidRPr="00784003" w14:paraId="40937851" w14:textId="77777777" w:rsidTr="00BE7A35">
        <w:tc>
          <w:tcPr>
            <w:tcW w:w="10773" w:type="dxa"/>
            <w:shd w:val="clear" w:color="auto" w:fill="auto"/>
          </w:tcPr>
          <w:p w14:paraId="2E8F0A86" w14:textId="77777777" w:rsidR="006F10A8" w:rsidRDefault="006F10A8" w:rsidP="00855E4C">
            <w:pPr>
              <w:spacing w:before="120" w:after="120" w:line="240" w:lineRule="auto"/>
              <w:rPr>
                <w:rFonts w:ascii="Arial" w:hAnsi="Arial" w:cs="Arial"/>
                <w:b/>
                <w:sz w:val="24"/>
                <w:szCs w:val="24"/>
              </w:rPr>
            </w:pPr>
            <w:r>
              <w:rPr>
                <w:rFonts w:ascii="Arial" w:hAnsi="Arial" w:cs="Arial"/>
                <w:b/>
                <w:sz w:val="24"/>
                <w:szCs w:val="24"/>
              </w:rPr>
              <w:t>Job Purpose</w:t>
            </w:r>
          </w:p>
        </w:tc>
      </w:tr>
      <w:tr w:rsidR="002D03B5" w:rsidRPr="00784003" w14:paraId="2628D1D6" w14:textId="77777777" w:rsidTr="00BE7A35">
        <w:tc>
          <w:tcPr>
            <w:tcW w:w="10773" w:type="dxa"/>
            <w:shd w:val="clear" w:color="auto" w:fill="auto"/>
          </w:tcPr>
          <w:p w14:paraId="747B99C2" w14:textId="77777777" w:rsidR="00C312EC" w:rsidRDefault="00C312EC" w:rsidP="00BD1C6E">
            <w:pPr>
              <w:spacing w:after="0" w:line="240" w:lineRule="auto"/>
              <w:rPr>
                <w:rFonts w:ascii="Arial" w:hAnsi="Arial" w:cs="Arial"/>
                <w:sz w:val="24"/>
                <w:szCs w:val="24"/>
              </w:rPr>
            </w:pPr>
          </w:p>
          <w:p w14:paraId="4D1EA1C4" w14:textId="7E274F0E" w:rsidR="00C46B52" w:rsidRDefault="00C46B52" w:rsidP="00C46B52">
            <w:pPr>
              <w:spacing w:after="0" w:line="240" w:lineRule="auto"/>
              <w:jc w:val="both"/>
              <w:rPr>
                <w:rFonts w:ascii="Arial" w:hAnsi="Arial"/>
                <w:sz w:val="24"/>
                <w:szCs w:val="24"/>
              </w:rPr>
            </w:pPr>
            <w:r w:rsidRPr="00C46B52">
              <w:rPr>
                <w:rFonts w:ascii="Arial" w:hAnsi="Arial"/>
                <w:sz w:val="24"/>
                <w:szCs w:val="24"/>
              </w:rPr>
              <w:t xml:space="preserve">A </w:t>
            </w:r>
            <w:r w:rsidR="002712DD">
              <w:rPr>
                <w:rFonts w:ascii="Arial" w:hAnsi="Arial"/>
                <w:sz w:val="24"/>
                <w:szCs w:val="24"/>
              </w:rPr>
              <w:t>technical</w:t>
            </w:r>
            <w:r w:rsidRPr="00C46B52">
              <w:rPr>
                <w:rFonts w:ascii="Arial" w:hAnsi="Arial"/>
                <w:sz w:val="24"/>
                <w:szCs w:val="24"/>
              </w:rPr>
              <w:t xml:space="preserve"> role to support the </w:t>
            </w:r>
            <w:r w:rsidR="007D6419">
              <w:rPr>
                <w:rFonts w:ascii="Arial" w:hAnsi="Arial"/>
                <w:sz w:val="24"/>
                <w:szCs w:val="24"/>
              </w:rPr>
              <w:t>Chorley</w:t>
            </w:r>
            <w:r w:rsidR="00866240">
              <w:rPr>
                <w:rFonts w:ascii="Arial" w:hAnsi="Arial"/>
                <w:sz w:val="24"/>
                <w:szCs w:val="24"/>
              </w:rPr>
              <w:t xml:space="preserve"> / </w:t>
            </w:r>
            <w:r w:rsidR="007D6419">
              <w:rPr>
                <w:rFonts w:ascii="Arial" w:hAnsi="Arial"/>
                <w:sz w:val="24"/>
                <w:szCs w:val="24"/>
              </w:rPr>
              <w:t>Fylde</w:t>
            </w:r>
            <w:r w:rsidR="00866240">
              <w:rPr>
                <w:rFonts w:ascii="Arial" w:hAnsi="Arial"/>
                <w:sz w:val="24"/>
                <w:szCs w:val="24"/>
              </w:rPr>
              <w:t xml:space="preserve"> / </w:t>
            </w:r>
            <w:r w:rsidR="007D6419">
              <w:rPr>
                <w:rFonts w:ascii="Arial" w:hAnsi="Arial"/>
                <w:sz w:val="24"/>
                <w:szCs w:val="24"/>
              </w:rPr>
              <w:t>Wyre</w:t>
            </w:r>
            <w:r w:rsidR="002712DD">
              <w:rPr>
                <w:rFonts w:ascii="Arial" w:hAnsi="Arial"/>
                <w:sz w:val="24"/>
                <w:szCs w:val="24"/>
              </w:rPr>
              <w:t xml:space="preserve"> </w:t>
            </w:r>
            <w:r w:rsidR="007D6419">
              <w:rPr>
                <w:rFonts w:ascii="Arial" w:hAnsi="Arial"/>
                <w:sz w:val="24"/>
                <w:szCs w:val="24"/>
              </w:rPr>
              <w:t>t</w:t>
            </w:r>
            <w:r w:rsidR="002712DD">
              <w:rPr>
                <w:rFonts w:ascii="Arial" w:hAnsi="Arial"/>
                <w:sz w:val="24"/>
                <w:szCs w:val="24"/>
              </w:rPr>
              <w:t xml:space="preserve">eam </w:t>
            </w:r>
            <w:r w:rsidR="007D6419">
              <w:rPr>
                <w:rFonts w:ascii="Arial" w:hAnsi="Arial"/>
                <w:sz w:val="24"/>
                <w:szCs w:val="24"/>
              </w:rPr>
              <w:t>l</w:t>
            </w:r>
            <w:r w:rsidR="002712DD">
              <w:rPr>
                <w:rFonts w:ascii="Arial" w:hAnsi="Arial"/>
                <w:sz w:val="24"/>
                <w:szCs w:val="24"/>
              </w:rPr>
              <w:t xml:space="preserve">eader in examining planning proposals and providing professional advice to Developers and Local Planning Authorities </w:t>
            </w:r>
            <w:r w:rsidR="00866240">
              <w:rPr>
                <w:rFonts w:ascii="Arial" w:hAnsi="Arial"/>
                <w:sz w:val="24"/>
                <w:szCs w:val="24"/>
              </w:rPr>
              <w:t>in Lancashire</w:t>
            </w:r>
            <w:r w:rsidRPr="00C46B52">
              <w:rPr>
                <w:rFonts w:ascii="Arial" w:hAnsi="Arial"/>
                <w:sz w:val="24"/>
                <w:szCs w:val="24"/>
              </w:rPr>
              <w:t xml:space="preserve">. </w:t>
            </w:r>
          </w:p>
          <w:p w14:paraId="1B418668" w14:textId="77777777" w:rsidR="002712DD" w:rsidRDefault="002712DD" w:rsidP="00C46B52">
            <w:pPr>
              <w:spacing w:after="0" w:line="240" w:lineRule="auto"/>
              <w:jc w:val="both"/>
              <w:rPr>
                <w:rFonts w:ascii="Arial" w:hAnsi="Arial"/>
                <w:sz w:val="24"/>
                <w:szCs w:val="24"/>
              </w:rPr>
            </w:pPr>
          </w:p>
          <w:p w14:paraId="30FD66A4" w14:textId="587FDA54" w:rsidR="002712DD" w:rsidRPr="002712DD" w:rsidRDefault="002712DD" w:rsidP="00C46B52">
            <w:pPr>
              <w:spacing w:after="0" w:line="240" w:lineRule="auto"/>
              <w:jc w:val="both"/>
              <w:rPr>
                <w:rFonts w:ascii="Arial" w:hAnsi="Arial" w:cs="Arial"/>
                <w:sz w:val="24"/>
                <w:szCs w:val="24"/>
              </w:rPr>
            </w:pPr>
            <w:r>
              <w:rPr>
                <w:rFonts w:ascii="Arial" w:hAnsi="Arial"/>
                <w:sz w:val="24"/>
                <w:szCs w:val="24"/>
              </w:rPr>
              <w:t xml:space="preserve">The </w:t>
            </w:r>
            <w:r w:rsidR="00767C4D">
              <w:rPr>
                <w:rFonts w:ascii="Arial" w:hAnsi="Arial"/>
                <w:sz w:val="24"/>
                <w:szCs w:val="24"/>
              </w:rPr>
              <w:t>Assistant Engineer</w:t>
            </w:r>
            <w:r>
              <w:rPr>
                <w:rFonts w:ascii="Arial" w:hAnsi="Arial"/>
                <w:sz w:val="24"/>
                <w:szCs w:val="24"/>
              </w:rPr>
              <w:t xml:space="preserve"> </w:t>
            </w:r>
            <w:r w:rsidR="00866240">
              <w:rPr>
                <w:rFonts w:ascii="Arial" w:hAnsi="Arial"/>
                <w:sz w:val="24"/>
                <w:szCs w:val="24"/>
              </w:rPr>
              <w:t xml:space="preserve">will </w:t>
            </w:r>
            <w:r w:rsidRPr="002712DD">
              <w:rPr>
                <w:rFonts w:ascii="Arial" w:hAnsi="Arial" w:cs="Arial"/>
                <w:sz w:val="24"/>
                <w:szCs w:val="24"/>
              </w:rPr>
              <w:t xml:space="preserve">work </w:t>
            </w:r>
            <w:r w:rsidR="00866240">
              <w:rPr>
                <w:rFonts w:ascii="Arial" w:hAnsi="Arial" w:cs="Arial"/>
                <w:sz w:val="24"/>
                <w:szCs w:val="24"/>
              </w:rPr>
              <w:t>independently in</w:t>
            </w:r>
            <w:r w:rsidRPr="002712DD">
              <w:rPr>
                <w:rFonts w:ascii="Arial" w:hAnsi="Arial" w:cs="Arial"/>
                <w:sz w:val="24"/>
                <w:szCs w:val="24"/>
              </w:rPr>
              <w:t xml:space="preserve"> delivering both pre-application </w:t>
            </w:r>
            <w:r>
              <w:rPr>
                <w:rFonts w:ascii="Arial" w:hAnsi="Arial" w:cs="Arial"/>
                <w:sz w:val="24"/>
                <w:szCs w:val="24"/>
              </w:rPr>
              <w:t xml:space="preserve">highway </w:t>
            </w:r>
            <w:r w:rsidRPr="002712DD">
              <w:rPr>
                <w:rFonts w:ascii="Arial" w:hAnsi="Arial" w:cs="Arial"/>
                <w:sz w:val="24"/>
                <w:szCs w:val="24"/>
              </w:rPr>
              <w:t xml:space="preserve">advice </w:t>
            </w:r>
            <w:r>
              <w:rPr>
                <w:rFonts w:ascii="Arial" w:hAnsi="Arial" w:cs="Arial"/>
                <w:sz w:val="24"/>
                <w:szCs w:val="24"/>
              </w:rPr>
              <w:t xml:space="preserve">to perspective developers </w:t>
            </w:r>
            <w:r w:rsidRPr="002712DD">
              <w:rPr>
                <w:rFonts w:ascii="Arial" w:hAnsi="Arial" w:cs="Arial"/>
                <w:sz w:val="24"/>
                <w:szCs w:val="24"/>
              </w:rPr>
              <w:t xml:space="preserve">and formal highway responses within the planning process </w:t>
            </w:r>
            <w:r>
              <w:rPr>
                <w:rFonts w:ascii="Arial" w:hAnsi="Arial" w:cs="Arial"/>
                <w:sz w:val="24"/>
                <w:szCs w:val="24"/>
              </w:rPr>
              <w:t xml:space="preserve">to Local Planning Authorities </w:t>
            </w:r>
            <w:r w:rsidR="00866240">
              <w:rPr>
                <w:rFonts w:ascii="Arial" w:hAnsi="Arial" w:cs="Arial"/>
                <w:sz w:val="24"/>
                <w:szCs w:val="24"/>
              </w:rPr>
              <w:t xml:space="preserve">on proposals considered to be </w:t>
            </w:r>
            <w:r w:rsidR="00A314AE">
              <w:rPr>
                <w:rFonts w:ascii="Arial" w:hAnsi="Arial" w:cs="Arial"/>
                <w:sz w:val="24"/>
                <w:szCs w:val="24"/>
              </w:rPr>
              <w:t>major developments with a moderate degree of</w:t>
            </w:r>
            <w:r w:rsidR="007154C5">
              <w:rPr>
                <w:rFonts w:ascii="Arial" w:hAnsi="Arial" w:cs="Arial"/>
                <w:sz w:val="24"/>
                <w:szCs w:val="24"/>
              </w:rPr>
              <w:t xml:space="preserve"> complex</w:t>
            </w:r>
            <w:r w:rsidR="00A314AE">
              <w:rPr>
                <w:rFonts w:ascii="Arial" w:hAnsi="Arial" w:cs="Arial"/>
                <w:sz w:val="24"/>
                <w:szCs w:val="24"/>
              </w:rPr>
              <w:t>ity potentially being</w:t>
            </w:r>
            <w:r w:rsidR="00866240">
              <w:rPr>
                <w:rFonts w:ascii="Arial" w:hAnsi="Arial" w:cs="Arial"/>
                <w:sz w:val="24"/>
                <w:szCs w:val="24"/>
              </w:rPr>
              <w:t xml:space="preserve"> </w:t>
            </w:r>
            <w:r w:rsidR="009D3C6F">
              <w:rPr>
                <w:rFonts w:ascii="Arial" w:hAnsi="Arial" w:cs="Arial"/>
                <w:sz w:val="24"/>
                <w:szCs w:val="24"/>
              </w:rPr>
              <w:t>medium</w:t>
            </w:r>
            <w:r w:rsidR="00F407F3">
              <w:rPr>
                <w:rFonts w:ascii="Arial" w:hAnsi="Arial" w:cs="Arial"/>
                <w:sz w:val="24"/>
                <w:szCs w:val="24"/>
              </w:rPr>
              <w:t xml:space="preserve"> to high</w:t>
            </w:r>
            <w:r w:rsidR="009D3C6F">
              <w:rPr>
                <w:rFonts w:ascii="Arial" w:hAnsi="Arial" w:cs="Arial"/>
                <w:sz w:val="24"/>
                <w:szCs w:val="24"/>
              </w:rPr>
              <w:t xml:space="preserve"> risk</w:t>
            </w:r>
            <w:r w:rsidR="00866240">
              <w:rPr>
                <w:rFonts w:ascii="Arial" w:hAnsi="Arial" w:cs="Arial"/>
                <w:sz w:val="24"/>
                <w:szCs w:val="24"/>
              </w:rPr>
              <w:t xml:space="preserve"> in nature</w:t>
            </w:r>
            <w:r w:rsidRPr="002712DD">
              <w:rPr>
                <w:rFonts w:ascii="Arial" w:hAnsi="Arial" w:cs="Arial"/>
                <w:sz w:val="24"/>
                <w:szCs w:val="24"/>
              </w:rPr>
              <w:t>.</w:t>
            </w:r>
          </w:p>
          <w:p w14:paraId="2ACD6D8E" w14:textId="77777777" w:rsidR="002712DD" w:rsidRDefault="002712DD" w:rsidP="00C46B52">
            <w:pPr>
              <w:spacing w:after="0" w:line="240" w:lineRule="auto"/>
              <w:jc w:val="both"/>
              <w:rPr>
                <w:rFonts w:ascii="Arial" w:hAnsi="Arial"/>
                <w:sz w:val="24"/>
                <w:szCs w:val="24"/>
              </w:rPr>
            </w:pPr>
          </w:p>
          <w:p w14:paraId="17263DE6" w14:textId="44F26550" w:rsidR="00866240" w:rsidRDefault="002712DD" w:rsidP="00C46B52">
            <w:pPr>
              <w:spacing w:after="0" w:line="240" w:lineRule="auto"/>
              <w:jc w:val="both"/>
            </w:pPr>
            <w:r w:rsidRPr="002712DD">
              <w:rPr>
                <w:rFonts w:ascii="Arial" w:hAnsi="Arial" w:cs="Arial"/>
                <w:sz w:val="24"/>
                <w:szCs w:val="24"/>
              </w:rPr>
              <w:t xml:space="preserve">The </w:t>
            </w:r>
            <w:r w:rsidR="00767C4D">
              <w:rPr>
                <w:rFonts w:ascii="Arial" w:hAnsi="Arial" w:cs="Arial"/>
                <w:sz w:val="24"/>
                <w:szCs w:val="24"/>
              </w:rPr>
              <w:t>Assistant Engineer</w:t>
            </w:r>
            <w:r w:rsidRPr="002712DD">
              <w:rPr>
                <w:rFonts w:ascii="Arial" w:hAnsi="Arial" w:cs="Arial"/>
                <w:sz w:val="24"/>
                <w:szCs w:val="24"/>
              </w:rPr>
              <w:t xml:space="preserve"> will </w:t>
            </w:r>
            <w:r w:rsidR="00866240">
              <w:rPr>
                <w:rFonts w:ascii="Arial" w:hAnsi="Arial" w:cs="Arial"/>
                <w:sz w:val="24"/>
                <w:szCs w:val="24"/>
              </w:rPr>
              <w:t>provide technical support to</w:t>
            </w:r>
            <w:r w:rsidRPr="002712DD">
              <w:rPr>
                <w:rFonts w:ascii="Arial" w:hAnsi="Arial" w:cs="Arial"/>
                <w:sz w:val="24"/>
                <w:szCs w:val="24"/>
              </w:rPr>
              <w:t xml:space="preserve"> other colleagues within the team</w:t>
            </w:r>
            <w:r w:rsidR="00866240">
              <w:rPr>
                <w:rFonts w:ascii="Arial" w:hAnsi="Arial" w:cs="Arial"/>
                <w:sz w:val="24"/>
                <w:szCs w:val="24"/>
              </w:rPr>
              <w:t xml:space="preserve"> and assist in the examination of </w:t>
            </w:r>
            <w:r w:rsidR="00C51C1F">
              <w:rPr>
                <w:rFonts w:ascii="Arial" w:hAnsi="Arial" w:cs="Arial"/>
                <w:sz w:val="24"/>
                <w:szCs w:val="24"/>
              </w:rPr>
              <w:t xml:space="preserve">more </w:t>
            </w:r>
            <w:r w:rsidR="00033E74">
              <w:rPr>
                <w:rFonts w:ascii="Arial" w:hAnsi="Arial" w:cs="Arial"/>
                <w:sz w:val="24"/>
                <w:szCs w:val="24"/>
              </w:rPr>
              <w:t>complicated</w:t>
            </w:r>
            <w:r w:rsidR="00866240">
              <w:rPr>
                <w:rFonts w:ascii="Arial" w:hAnsi="Arial" w:cs="Arial"/>
                <w:sz w:val="24"/>
                <w:szCs w:val="24"/>
              </w:rPr>
              <w:t xml:space="preserve"> or </w:t>
            </w:r>
            <w:r w:rsidR="009D3C6F">
              <w:rPr>
                <w:rFonts w:ascii="Arial" w:hAnsi="Arial" w:cs="Arial"/>
                <w:sz w:val="24"/>
                <w:szCs w:val="24"/>
              </w:rPr>
              <w:t>high</w:t>
            </w:r>
            <w:r w:rsidR="00C51C1F">
              <w:rPr>
                <w:rFonts w:ascii="Arial" w:hAnsi="Arial" w:cs="Arial"/>
                <w:sz w:val="24"/>
                <w:szCs w:val="24"/>
              </w:rPr>
              <w:t xml:space="preserve">er </w:t>
            </w:r>
            <w:r w:rsidR="009D3C6F">
              <w:rPr>
                <w:rFonts w:ascii="Arial" w:hAnsi="Arial" w:cs="Arial"/>
                <w:sz w:val="24"/>
                <w:szCs w:val="24"/>
              </w:rPr>
              <w:t>risk</w:t>
            </w:r>
            <w:r w:rsidR="00866240">
              <w:rPr>
                <w:rFonts w:ascii="Arial" w:hAnsi="Arial" w:cs="Arial"/>
                <w:sz w:val="24"/>
                <w:szCs w:val="24"/>
              </w:rPr>
              <w:t xml:space="preserve"> proposals.</w:t>
            </w:r>
            <w:r>
              <w:t xml:space="preserve"> </w:t>
            </w:r>
          </w:p>
          <w:p w14:paraId="660EEF2C" w14:textId="77777777" w:rsidR="00866240" w:rsidRDefault="00866240" w:rsidP="00C46B52">
            <w:pPr>
              <w:spacing w:after="0" w:line="240" w:lineRule="auto"/>
              <w:jc w:val="both"/>
            </w:pPr>
          </w:p>
          <w:p w14:paraId="1BFD8F2A" w14:textId="2618CC8E" w:rsidR="00C46B52" w:rsidRPr="00866240" w:rsidRDefault="00866240" w:rsidP="00C46B52">
            <w:pPr>
              <w:spacing w:after="0" w:line="240" w:lineRule="auto"/>
              <w:jc w:val="both"/>
              <w:rPr>
                <w:rFonts w:ascii="Arial" w:hAnsi="Arial" w:cs="Arial"/>
                <w:sz w:val="24"/>
                <w:szCs w:val="24"/>
              </w:rPr>
            </w:pPr>
            <w:r w:rsidRPr="00866240">
              <w:rPr>
                <w:rFonts w:ascii="Arial" w:hAnsi="Arial" w:cs="Arial"/>
                <w:sz w:val="24"/>
                <w:szCs w:val="24"/>
              </w:rPr>
              <w:t xml:space="preserve">The </w:t>
            </w:r>
            <w:r w:rsidR="00767C4D">
              <w:rPr>
                <w:rFonts w:ascii="Arial" w:hAnsi="Arial" w:cs="Arial"/>
                <w:sz w:val="24"/>
                <w:szCs w:val="24"/>
              </w:rPr>
              <w:t>Assistant Engineer</w:t>
            </w:r>
            <w:r w:rsidRPr="00866240">
              <w:rPr>
                <w:rFonts w:ascii="Arial" w:hAnsi="Arial" w:cs="Arial"/>
                <w:sz w:val="24"/>
                <w:szCs w:val="24"/>
              </w:rPr>
              <w:t xml:space="preserve"> will be</w:t>
            </w:r>
            <w:r w:rsidR="00C46B52" w:rsidRPr="00866240">
              <w:rPr>
                <w:rFonts w:ascii="Arial" w:hAnsi="Arial" w:cs="Arial"/>
                <w:sz w:val="24"/>
                <w:szCs w:val="24"/>
              </w:rPr>
              <w:t xml:space="preserve"> required to work with other </w:t>
            </w:r>
            <w:r w:rsidR="00C46E21">
              <w:rPr>
                <w:rFonts w:ascii="Arial" w:hAnsi="Arial" w:cs="Arial"/>
                <w:sz w:val="24"/>
                <w:szCs w:val="24"/>
              </w:rPr>
              <w:t>t</w:t>
            </w:r>
            <w:r w:rsidRPr="00866240">
              <w:rPr>
                <w:rFonts w:ascii="Arial" w:hAnsi="Arial" w:cs="Arial"/>
                <w:sz w:val="24"/>
                <w:szCs w:val="24"/>
              </w:rPr>
              <w:t>eams within the Highways Service to help ensure a seamless delivery of service</w:t>
            </w:r>
            <w:r w:rsidR="00C46E21">
              <w:rPr>
                <w:rFonts w:ascii="Arial" w:hAnsi="Arial" w:cs="Arial"/>
                <w:sz w:val="24"/>
                <w:szCs w:val="24"/>
              </w:rPr>
              <w:t xml:space="preserve"> and respon</w:t>
            </w:r>
            <w:r w:rsidR="0071541F">
              <w:rPr>
                <w:rFonts w:ascii="Arial" w:hAnsi="Arial" w:cs="Arial"/>
                <w:sz w:val="24"/>
                <w:szCs w:val="24"/>
              </w:rPr>
              <w:t>se</w:t>
            </w:r>
            <w:r w:rsidR="00C46E21">
              <w:rPr>
                <w:rFonts w:ascii="Arial" w:hAnsi="Arial" w:cs="Arial"/>
                <w:sz w:val="24"/>
                <w:szCs w:val="24"/>
              </w:rPr>
              <w:t xml:space="preserve"> to </w:t>
            </w:r>
            <w:r w:rsidR="0012135D">
              <w:rPr>
                <w:rFonts w:ascii="Arial" w:hAnsi="Arial" w:cs="Arial"/>
                <w:sz w:val="24"/>
                <w:szCs w:val="24"/>
              </w:rPr>
              <w:t>enquiries</w:t>
            </w:r>
            <w:r w:rsidR="00C46E21">
              <w:rPr>
                <w:rFonts w:ascii="Arial" w:hAnsi="Arial" w:cs="Arial"/>
                <w:sz w:val="24"/>
                <w:szCs w:val="24"/>
              </w:rPr>
              <w:t xml:space="preserve"> </w:t>
            </w:r>
            <w:r w:rsidR="00D70067">
              <w:rPr>
                <w:rFonts w:ascii="Arial" w:hAnsi="Arial" w:cs="Arial"/>
                <w:sz w:val="24"/>
                <w:szCs w:val="24"/>
              </w:rPr>
              <w:t>and / or complaints</w:t>
            </w:r>
            <w:r w:rsidRPr="00866240">
              <w:rPr>
                <w:rFonts w:ascii="Arial" w:hAnsi="Arial" w:cs="Arial"/>
                <w:sz w:val="24"/>
                <w:szCs w:val="24"/>
              </w:rPr>
              <w:t>.</w:t>
            </w:r>
            <w:r w:rsidR="00C46B52" w:rsidRPr="00866240">
              <w:rPr>
                <w:rFonts w:ascii="Arial" w:hAnsi="Arial" w:cs="Arial"/>
                <w:sz w:val="24"/>
                <w:szCs w:val="24"/>
              </w:rPr>
              <w:t xml:space="preserve"> </w:t>
            </w:r>
          </w:p>
          <w:p w14:paraId="20DE85CC" w14:textId="77777777" w:rsidR="00C46B52" w:rsidRDefault="00C46B52" w:rsidP="00C46B52">
            <w:pPr>
              <w:spacing w:after="0" w:line="240" w:lineRule="auto"/>
              <w:jc w:val="both"/>
              <w:rPr>
                <w:rFonts w:ascii="Arial" w:hAnsi="Arial"/>
                <w:sz w:val="24"/>
                <w:szCs w:val="24"/>
              </w:rPr>
            </w:pPr>
          </w:p>
          <w:p w14:paraId="1A9AF556" w14:textId="77777777" w:rsidR="00866240" w:rsidRPr="00866240" w:rsidRDefault="00866240" w:rsidP="00866240">
            <w:pPr>
              <w:spacing w:after="0" w:line="240" w:lineRule="auto"/>
              <w:rPr>
                <w:rFonts w:ascii="Arial" w:hAnsi="Arial"/>
                <w:sz w:val="24"/>
                <w:szCs w:val="24"/>
              </w:rPr>
            </w:pPr>
            <w:r w:rsidRPr="00866240">
              <w:rPr>
                <w:rFonts w:ascii="Arial" w:hAnsi="Arial"/>
                <w:sz w:val="24"/>
                <w:szCs w:val="24"/>
              </w:rPr>
              <w:t>The post holder will be required to be flexible and to contribute to activities and tasks, at an appropriate level, as and when business need dictates.</w:t>
            </w:r>
          </w:p>
          <w:p w14:paraId="124CC4DB" w14:textId="531F759D" w:rsidR="00C46B52" w:rsidRPr="00784003" w:rsidRDefault="00C46B52" w:rsidP="00C46B52">
            <w:pPr>
              <w:spacing w:after="0" w:line="240" w:lineRule="auto"/>
              <w:rPr>
                <w:rFonts w:ascii="Arial" w:hAnsi="Arial"/>
              </w:rPr>
            </w:pPr>
          </w:p>
        </w:tc>
      </w:tr>
      <w:tr w:rsidR="002D03B5" w:rsidRPr="00784003" w14:paraId="2C2B63C0" w14:textId="77777777" w:rsidTr="00BE7A35">
        <w:tc>
          <w:tcPr>
            <w:tcW w:w="10773" w:type="dxa"/>
            <w:shd w:val="clear" w:color="auto" w:fill="auto"/>
          </w:tcPr>
          <w:p w14:paraId="0706D523" w14:textId="77777777" w:rsidR="002D03B5" w:rsidRPr="00784003" w:rsidRDefault="002D03B5" w:rsidP="00855E4C">
            <w:pPr>
              <w:spacing w:before="120" w:after="120" w:line="240" w:lineRule="auto"/>
              <w:rPr>
                <w:rFonts w:ascii="Arial" w:hAnsi="Arial" w:cs="Arial"/>
                <w:sz w:val="24"/>
                <w:szCs w:val="24"/>
              </w:rPr>
            </w:pPr>
            <w:r w:rsidRPr="00784003">
              <w:rPr>
                <w:rFonts w:ascii="Arial" w:hAnsi="Arial" w:cs="Arial"/>
                <w:b/>
                <w:sz w:val="24"/>
                <w:szCs w:val="24"/>
              </w:rPr>
              <w:t>Accountabilities/Responsibilities</w:t>
            </w:r>
          </w:p>
        </w:tc>
      </w:tr>
      <w:tr w:rsidR="002D03B5" w:rsidRPr="00784003" w14:paraId="3A9C2C87" w14:textId="77777777" w:rsidTr="00CC31A1">
        <w:trPr>
          <w:trHeight w:val="745"/>
        </w:trPr>
        <w:tc>
          <w:tcPr>
            <w:tcW w:w="10773" w:type="dxa"/>
            <w:shd w:val="clear" w:color="auto" w:fill="auto"/>
          </w:tcPr>
          <w:p w14:paraId="179E93E5" w14:textId="77777777" w:rsidR="00784003" w:rsidRDefault="00784003" w:rsidP="00C46B52">
            <w:pPr>
              <w:spacing w:after="0" w:line="240" w:lineRule="auto"/>
              <w:jc w:val="both"/>
              <w:rPr>
                <w:rFonts w:ascii="Arial" w:hAnsi="Arial" w:cs="Arial"/>
                <w:sz w:val="24"/>
                <w:szCs w:val="24"/>
              </w:rPr>
            </w:pPr>
          </w:p>
          <w:p w14:paraId="0E46C66E" w14:textId="6EF36253" w:rsidR="00C46B52" w:rsidRDefault="00C46B52" w:rsidP="000625EF">
            <w:pPr>
              <w:pStyle w:val="Default"/>
              <w:ind w:left="360"/>
              <w:jc w:val="both"/>
              <w:rPr>
                <w:b/>
              </w:rPr>
            </w:pPr>
            <w:r w:rsidRPr="00323A44">
              <w:rPr>
                <w:b/>
              </w:rPr>
              <w:t xml:space="preserve">KEY TASKS </w:t>
            </w:r>
            <w:r w:rsidR="00F53926">
              <w:rPr>
                <w:b/>
              </w:rPr>
              <w:t>–</w:t>
            </w:r>
            <w:r w:rsidRPr="00323A44">
              <w:rPr>
                <w:b/>
              </w:rPr>
              <w:t xml:space="preserve"> </w:t>
            </w:r>
          </w:p>
          <w:p w14:paraId="62859809" w14:textId="0A0FF96D" w:rsidR="00F53926" w:rsidRDefault="00F53926" w:rsidP="000625EF">
            <w:pPr>
              <w:pStyle w:val="Default"/>
              <w:ind w:left="360"/>
              <w:jc w:val="both"/>
              <w:rPr>
                <w:b/>
              </w:rPr>
            </w:pPr>
          </w:p>
          <w:p w14:paraId="49AF8AAE" w14:textId="3D2FC5BA" w:rsidR="00F53926" w:rsidRPr="004A0533" w:rsidRDefault="00F53926" w:rsidP="00B45707">
            <w:pPr>
              <w:pStyle w:val="ListParagraph"/>
              <w:numPr>
                <w:ilvl w:val="0"/>
                <w:numId w:val="30"/>
              </w:numPr>
              <w:spacing w:after="0" w:line="240" w:lineRule="auto"/>
              <w:rPr>
                <w:rFonts w:ascii="Arial" w:hAnsi="Arial"/>
                <w:sz w:val="24"/>
                <w:szCs w:val="24"/>
              </w:rPr>
            </w:pPr>
            <w:r w:rsidRPr="004A0533">
              <w:rPr>
                <w:rFonts w:ascii="Arial" w:hAnsi="Arial"/>
                <w:sz w:val="24"/>
                <w:szCs w:val="24"/>
              </w:rPr>
              <w:t>Providing highway advice and guidance, including pre-application advice to developers with regards new development</w:t>
            </w:r>
            <w:r w:rsidR="00562B00">
              <w:rPr>
                <w:rFonts w:ascii="Arial" w:hAnsi="Arial"/>
                <w:sz w:val="24"/>
                <w:szCs w:val="24"/>
              </w:rPr>
              <w:t xml:space="preserve"> proposals</w:t>
            </w:r>
            <w:r w:rsidRPr="004A0533">
              <w:rPr>
                <w:rFonts w:ascii="Arial" w:hAnsi="Arial"/>
                <w:sz w:val="24"/>
                <w:szCs w:val="24"/>
              </w:rPr>
              <w:t>.</w:t>
            </w:r>
          </w:p>
          <w:p w14:paraId="6E680229" w14:textId="77777777" w:rsidR="00F53926" w:rsidRPr="00F53926" w:rsidRDefault="00F53926" w:rsidP="00257090">
            <w:pPr>
              <w:spacing w:after="0" w:line="240" w:lineRule="auto"/>
              <w:rPr>
                <w:rFonts w:ascii="Arial" w:hAnsi="Arial"/>
                <w:sz w:val="24"/>
                <w:szCs w:val="24"/>
              </w:rPr>
            </w:pPr>
          </w:p>
          <w:p w14:paraId="2727CDA4" w14:textId="008E1143" w:rsidR="00F53926" w:rsidRPr="004A0533" w:rsidRDefault="00F53926" w:rsidP="00B45707">
            <w:pPr>
              <w:pStyle w:val="ListParagraph"/>
              <w:numPr>
                <w:ilvl w:val="0"/>
                <w:numId w:val="30"/>
              </w:numPr>
              <w:spacing w:after="0" w:line="240" w:lineRule="auto"/>
              <w:rPr>
                <w:rFonts w:ascii="Arial" w:hAnsi="Arial"/>
                <w:sz w:val="24"/>
                <w:szCs w:val="24"/>
              </w:rPr>
            </w:pPr>
            <w:r w:rsidRPr="004A0533">
              <w:rPr>
                <w:rFonts w:ascii="Arial" w:hAnsi="Arial"/>
                <w:sz w:val="24"/>
                <w:szCs w:val="24"/>
              </w:rPr>
              <w:t>Mak</w:t>
            </w:r>
            <w:r w:rsidR="0012135D">
              <w:rPr>
                <w:rFonts w:ascii="Arial" w:hAnsi="Arial"/>
                <w:sz w:val="24"/>
                <w:szCs w:val="24"/>
              </w:rPr>
              <w:t>e</w:t>
            </w:r>
            <w:r w:rsidRPr="004A0533">
              <w:rPr>
                <w:rFonts w:ascii="Arial" w:hAnsi="Arial"/>
                <w:sz w:val="24"/>
                <w:szCs w:val="24"/>
              </w:rPr>
              <w:t xml:space="preserve"> </w:t>
            </w:r>
            <w:r w:rsidR="001410E8">
              <w:rPr>
                <w:rFonts w:ascii="Arial" w:hAnsi="Arial"/>
                <w:sz w:val="24"/>
                <w:szCs w:val="24"/>
              </w:rPr>
              <w:t xml:space="preserve">formal </w:t>
            </w:r>
            <w:r w:rsidRPr="004A0533">
              <w:rPr>
                <w:rFonts w:ascii="Arial" w:hAnsi="Arial"/>
                <w:sz w:val="24"/>
                <w:szCs w:val="24"/>
              </w:rPr>
              <w:t xml:space="preserve">comment on the highway and transport implications of planning applications to relevant </w:t>
            </w:r>
            <w:r w:rsidR="001410E8">
              <w:rPr>
                <w:rFonts w:ascii="Arial" w:hAnsi="Arial"/>
                <w:sz w:val="24"/>
                <w:szCs w:val="24"/>
              </w:rPr>
              <w:t>L</w:t>
            </w:r>
            <w:r w:rsidRPr="004A0533">
              <w:rPr>
                <w:rFonts w:ascii="Arial" w:hAnsi="Arial"/>
                <w:sz w:val="24"/>
                <w:szCs w:val="24"/>
              </w:rPr>
              <w:t xml:space="preserve">ocal </w:t>
            </w:r>
            <w:r w:rsidR="001410E8">
              <w:rPr>
                <w:rFonts w:ascii="Arial" w:hAnsi="Arial"/>
                <w:sz w:val="24"/>
                <w:szCs w:val="24"/>
              </w:rPr>
              <w:t>P</w:t>
            </w:r>
            <w:r w:rsidRPr="004A0533">
              <w:rPr>
                <w:rFonts w:ascii="Arial" w:hAnsi="Arial"/>
                <w:sz w:val="24"/>
                <w:szCs w:val="24"/>
              </w:rPr>
              <w:t xml:space="preserve">lanning </w:t>
            </w:r>
            <w:r w:rsidR="001410E8">
              <w:rPr>
                <w:rFonts w:ascii="Arial" w:hAnsi="Arial"/>
                <w:sz w:val="24"/>
                <w:szCs w:val="24"/>
              </w:rPr>
              <w:t>A</w:t>
            </w:r>
            <w:r w:rsidRPr="004A0533">
              <w:rPr>
                <w:rFonts w:ascii="Arial" w:hAnsi="Arial"/>
                <w:sz w:val="24"/>
                <w:szCs w:val="24"/>
              </w:rPr>
              <w:t>uthorities.</w:t>
            </w:r>
          </w:p>
          <w:p w14:paraId="3D08D20A" w14:textId="77777777" w:rsidR="00F53926" w:rsidRPr="00F53926" w:rsidRDefault="00F53926" w:rsidP="00257090">
            <w:pPr>
              <w:spacing w:after="0" w:line="240" w:lineRule="auto"/>
              <w:rPr>
                <w:rFonts w:ascii="Arial" w:hAnsi="Arial"/>
                <w:sz w:val="24"/>
                <w:szCs w:val="24"/>
              </w:rPr>
            </w:pPr>
          </w:p>
          <w:p w14:paraId="166E8BB9" w14:textId="68673D7A" w:rsidR="00F53926" w:rsidRPr="004A0533" w:rsidRDefault="00F53926" w:rsidP="00B45707">
            <w:pPr>
              <w:pStyle w:val="ListParagraph"/>
              <w:numPr>
                <w:ilvl w:val="0"/>
                <w:numId w:val="30"/>
              </w:numPr>
              <w:spacing w:after="0" w:line="240" w:lineRule="auto"/>
              <w:rPr>
                <w:rFonts w:ascii="Arial" w:hAnsi="Arial"/>
                <w:sz w:val="24"/>
                <w:szCs w:val="24"/>
              </w:rPr>
            </w:pPr>
            <w:r w:rsidRPr="004A0533">
              <w:rPr>
                <w:rFonts w:ascii="Arial" w:hAnsi="Arial"/>
                <w:sz w:val="24"/>
                <w:szCs w:val="24"/>
              </w:rPr>
              <w:t xml:space="preserve">Represent the County Council </w:t>
            </w:r>
            <w:r w:rsidR="007F7222">
              <w:rPr>
                <w:rFonts w:ascii="Arial" w:hAnsi="Arial"/>
                <w:sz w:val="24"/>
                <w:szCs w:val="24"/>
              </w:rPr>
              <w:t xml:space="preserve">as a lead Officer </w:t>
            </w:r>
            <w:r w:rsidRPr="004A0533">
              <w:rPr>
                <w:rFonts w:ascii="Arial" w:hAnsi="Arial"/>
                <w:sz w:val="24"/>
                <w:szCs w:val="24"/>
              </w:rPr>
              <w:t xml:space="preserve">and help provide highway input into emerging development plans in </w:t>
            </w:r>
            <w:r w:rsidR="00D1594A">
              <w:rPr>
                <w:rFonts w:ascii="Arial" w:hAnsi="Arial"/>
                <w:sz w:val="24"/>
                <w:szCs w:val="24"/>
              </w:rPr>
              <w:t>Lancashire</w:t>
            </w:r>
            <w:r w:rsidRPr="004A0533">
              <w:rPr>
                <w:rFonts w:ascii="Arial" w:hAnsi="Arial"/>
                <w:sz w:val="24"/>
                <w:szCs w:val="24"/>
              </w:rPr>
              <w:t>.</w:t>
            </w:r>
          </w:p>
          <w:p w14:paraId="29F2F3A0" w14:textId="77777777" w:rsidR="00F53926" w:rsidRPr="00F53926" w:rsidRDefault="00F53926" w:rsidP="00257090">
            <w:pPr>
              <w:spacing w:after="0" w:line="240" w:lineRule="auto"/>
              <w:rPr>
                <w:rFonts w:ascii="Arial" w:hAnsi="Arial"/>
                <w:sz w:val="24"/>
                <w:szCs w:val="24"/>
              </w:rPr>
            </w:pPr>
          </w:p>
          <w:p w14:paraId="68791C89" w14:textId="1621A8A6" w:rsidR="00F53926" w:rsidRPr="004A0533" w:rsidRDefault="00F53926" w:rsidP="00B45707">
            <w:pPr>
              <w:pStyle w:val="ListParagraph"/>
              <w:numPr>
                <w:ilvl w:val="0"/>
                <w:numId w:val="30"/>
              </w:numPr>
              <w:spacing w:after="0" w:line="240" w:lineRule="auto"/>
              <w:rPr>
                <w:rFonts w:ascii="Arial" w:hAnsi="Arial"/>
                <w:sz w:val="24"/>
                <w:szCs w:val="24"/>
              </w:rPr>
            </w:pPr>
            <w:r w:rsidRPr="004A0533">
              <w:rPr>
                <w:rFonts w:ascii="Arial" w:hAnsi="Arial"/>
                <w:sz w:val="24"/>
                <w:szCs w:val="24"/>
              </w:rPr>
              <w:t xml:space="preserve">Assist in developing policies, schemes, strategies and guidance </w:t>
            </w:r>
            <w:r w:rsidR="00D80089">
              <w:rPr>
                <w:rFonts w:ascii="Arial" w:hAnsi="Arial"/>
                <w:sz w:val="24"/>
                <w:szCs w:val="24"/>
              </w:rPr>
              <w:t>t</w:t>
            </w:r>
            <w:r w:rsidRPr="004A0533">
              <w:rPr>
                <w:rFonts w:ascii="Arial" w:hAnsi="Arial"/>
                <w:sz w:val="24"/>
                <w:szCs w:val="24"/>
              </w:rPr>
              <w:t>o improve County Council processes and procedures and management of the highway network.</w:t>
            </w:r>
          </w:p>
          <w:p w14:paraId="0948A4B1" w14:textId="77777777" w:rsidR="00F53926" w:rsidRPr="00F53926" w:rsidRDefault="00F53926" w:rsidP="00257090">
            <w:pPr>
              <w:spacing w:after="0" w:line="240" w:lineRule="auto"/>
              <w:rPr>
                <w:rFonts w:ascii="Arial" w:hAnsi="Arial"/>
                <w:sz w:val="24"/>
                <w:szCs w:val="24"/>
              </w:rPr>
            </w:pPr>
          </w:p>
          <w:p w14:paraId="42E2C383" w14:textId="7250FC5A" w:rsidR="00F53926" w:rsidRPr="004A0533" w:rsidRDefault="00857467" w:rsidP="00B45707">
            <w:pPr>
              <w:pStyle w:val="ListParagraph"/>
              <w:numPr>
                <w:ilvl w:val="0"/>
                <w:numId w:val="30"/>
              </w:numPr>
              <w:spacing w:after="0" w:line="240" w:lineRule="auto"/>
              <w:rPr>
                <w:rFonts w:ascii="Arial" w:hAnsi="Arial"/>
                <w:sz w:val="24"/>
                <w:szCs w:val="24"/>
              </w:rPr>
            </w:pPr>
            <w:r>
              <w:rPr>
                <w:rFonts w:ascii="Arial" w:hAnsi="Arial"/>
                <w:sz w:val="24"/>
                <w:szCs w:val="24"/>
              </w:rPr>
              <w:t>Prepare</w:t>
            </w:r>
            <w:r w:rsidR="00F53926" w:rsidRPr="004A0533">
              <w:rPr>
                <w:rFonts w:ascii="Arial" w:hAnsi="Arial"/>
                <w:sz w:val="24"/>
                <w:szCs w:val="24"/>
              </w:rPr>
              <w:t xml:space="preserve"> reports to cabinet members, chief officers and committees.</w:t>
            </w:r>
          </w:p>
          <w:p w14:paraId="10734EB0" w14:textId="22F88180" w:rsidR="00F53926" w:rsidRDefault="00F53926" w:rsidP="00257090">
            <w:pPr>
              <w:spacing w:after="0" w:line="240" w:lineRule="auto"/>
              <w:rPr>
                <w:rFonts w:ascii="Arial" w:hAnsi="Arial"/>
                <w:sz w:val="24"/>
                <w:szCs w:val="24"/>
              </w:rPr>
            </w:pPr>
          </w:p>
          <w:p w14:paraId="328CE245" w14:textId="77777777" w:rsidR="001601F1" w:rsidRPr="00F53926" w:rsidRDefault="001601F1" w:rsidP="00FE76AC">
            <w:pPr>
              <w:spacing w:after="0" w:line="240" w:lineRule="auto"/>
              <w:rPr>
                <w:rFonts w:ascii="Arial" w:hAnsi="Arial"/>
                <w:sz w:val="24"/>
                <w:szCs w:val="24"/>
              </w:rPr>
            </w:pPr>
          </w:p>
          <w:p w14:paraId="008CCCB6" w14:textId="77777777" w:rsidR="00F53926" w:rsidRPr="00F53926" w:rsidRDefault="00F53926" w:rsidP="00FE76AC">
            <w:pPr>
              <w:spacing w:after="0" w:line="240" w:lineRule="auto"/>
              <w:rPr>
                <w:rFonts w:ascii="Arial" w:hAnsi="Arial"/>
                <w:sz w:val="24"/>
                <w:szCs w:val="24"/>
              </w:rPr>
            </w:pPr>
          </w:p>
          <w:p w14:paraId="34961D9C" w14:textId="366CDA8F" w:rsidR="00F53926" w:rsidRPr="004A0533" w:rsidRDefault="00F53926" w:rsidP="00B45707">
            <w:pPr>
              <w:pStyle w:val="ListParagraph"/>
              <w:numPr>
                <w:ilvl w:val="0"/>
                <w:numId w:val="30"/>
              </w:numPr>
              <w:spacing w:after="0" w:line="240" w:lineRule="auto"/>
              <w:jc w:val="both"/>
              <w:rPr>
                <w:rFonts w:ascii="Arial" w:hAnsi="Arial"/>
                <w:sz w:val="24"/>
                <w:szCs w:val="24"/>
              </w:rPr>
            </w:pPr>
            <w:r w:rsidRPr="004A0533">
              <w:rPr>
                <w:rFonts w:ascii="Arial" w:hAnsi="Arial"/>
                <w:sz w:val="24"/>
                <w:szCs w:val="24"/>
              </w:rPr>
              <w:t>Help develop new approaches and methodologies.</w:t>
            </w:r>
          </w:p>
          <w:p w14:paraId="49A3A24C" w14:textId="77777777" w:rsidR="00FC6F90" w:rsidRDefault="00FC6F90" w:rsidP="00FE76AC">
            <w:pPr>
              <w:pStyle w:val="ListParagraph"/>
              <w:rPr>
                <w:rFonts w:ascii="Arial" w:hAnsi="Arial"/>
                <w:sz w:val="24"/>
                <w:szCs w:val="24"/>
              </w:rPr>
            </w:pPr>
          </w:p>
          <w:p w14:paraId="394E3D9F" w14:textId="48EBCDE5" w:rsidR="00AB256C" w:rsidRPr="004A0533" w:rsidRDefault="00FC6F90" w:rsidP="00B45707">
            <w:pPr>
              <w:pStyle w:val="ListParagraph"/>
              <w:numPr>
                <w:ilvl w:val="0"/>
                <w:numId w:val="30"/>
              </w:numPr>
              <w:spacing w:after="0" w:line="240" w:lineRule="auto"/>
              <w:rPr>
                <w:rFonts w:ascii="Arial" w:hAnsi="Arial"/>
                <w:sz w:val="24"/>
                <w:szCs w:val="24"/>
              </w:rPr>
            </w:pPr>
            <w:r w:rsidRPr="004A0533">
              <w:rPr>
                <w:rFonts w:ascii="Arial" w:hAnsi="Arial"/>
                <w:sz w:val="24"/>
                <w:szCs w:val="24"/>
              </w:rPr>
              <w:t>Assist in responding to Parish, District County Councillor and MP correspondence.</w:t>
            </w:r>
          </w:p>
          <w:p w14:paraId="45CA9BAF" w14:textId="77777777" w:rsidR="00986671" w:rsidRDefault="00986671" w:rsidP="00FE76AC">
            <w:pPr>
              <w:pStyle w:val="ListParagraph"/>
              <w:rPr>
                <w:rFonts w:ascii="Arial" w:hAnsi="Arial"/>
                <w:sz w:val="24"/>
                <w:szCs w:val="24"/>
              </w:rPr>
            </w:pPr>
          </w:p>
          <w:p w14:paraId="49D2DBFC" w14:textId="3DD686BF" w:rsidR="00AB256C" w:rsidRPr="004A0533" w:rsidRDefault="00AB256C" w:rsidP="00B45707">
            <w:pPr>
              <w:pStyle w:val="ListParagraph"/>
              <w:numPr>
                <w:ilvl w:val="0"/>
                <w:numId w:val="30"/>
              </w:numPr>
              <w:spacing w:after="0" w:line="240" w:lineRule="auto"/>
              <w:rPr>
                <w:rFonts w:ascii="Arial" w:hAnsi="Arial" w:cs="Arial"/>
                <w:sz w:val="24"/>
                <w:szCs w:val="24"/>
              </w:rPr>
            </w:pPr>
            <w:r w:rsidRPr="004A0533">
              <w:rPr>
                <w:rFonts w:ascii="Arial" w:hAnsi="Arial" w:cs="Arial"/>
                <w:sz w:val="24"/>
                <w:szCs w:val="24"/>
              </w:rPr>
              <w:t xml:space="preserve">Establish and </w:t>
            </w:r>
            <w:r w:rsidR="00413543">
              <w:rPr>
                <w:rFonts w:ascii="Arial" w:hAnsi="Arial" w:cs="Arial"/>
                <w:sz w:val="24"/>
                <w:szCs w:val="24"/>
              </w:rPr>
              <w:t>m</w:t>
            </w:r>
            <w:r w:rsidRPr="004A0533">
              <w:rPr>
                <w:rFonts w:ascii="Arial" w:hAnsi="Arial" w:cs="Arial"/>
                <w:sz w:val="24"/>
                <w:szCs w:val="24"/>
              </w:rPr>
              <w:t xml:space="preserve">aintain effective working relationships, information exchange and communication </w:t>
            </w:r>
            <w:r w:rsidR="00CB617F" w:rsidRPr="004A0533">
              <w:rPr>
                <w:rFonts w:ascii="Arial" w:hAnsi="Arial" w:cs="Arial"/>
                <w:sz w:val="24"/>
                <w:szCs w:val="24"/>
              </w:rPr>
              <w:t>with Local Planning Authority colleagues.</w:t>
            </w:r>
          </w:p>
          <w:p w14:paraId="7DFACC0D" w14:textId="77777777" w:rsidR="00F53926" w:rsidRPr="00F53926" w:rsidRDefault="00F53926" w:rsidP="00FE76AC">
            <w:pPr>
              <w:spacing w:after="0" w:line="240" w:lineRule="auto"/>
              <w:rPr>
                <w:rFonts w:ascii="Arial" w:hAnsi="Arial"/>
                <w:sz w:val="24"/>
                <w:szCs w:val="24"/>
              </w:rPr>
            </w:pPr>
          </w:p>
          <w:p w14:paraId="19730706" w14:textId="77777777" w:rsidR="00F53926" w:rsidRPr="004A0533" w:rsidRDefault="00F53926" w:rsidP="00B45707">
            <w:pPr>
              <w:pStyle w:val="ListParagraph"/>
              <w:numPr>
                <w:ilvl w:val="0"/>
                <w:numId w:val="30"/>
              </w:numPr>
              <w:spacing w:after="0" w:line="240" w:lineRule="auto"/>
              <w:rPr>
                <w:rFonts w:ascii="Arial" w:hAnsi="Arial" w:cs="Arial"/>
                <w:sz w:val="24"/>
                <w:szCs w:val="24"/>
                <w:lang w:eastAsia="en-US"/>
              </w:rPr>
            </w:pPr>
            <w:r w:rsidRPr="004A0533">
              <w:rPr>
                <w:rFonts w:ascii="Arial" w:hAnsi="Arial" w:cs="Arial"/>
                <w:sz w:val="24"/>
                <w:szCs w:val="24"/>
                <w:lang w:eastAsia="en-US"/>
              </w:rPr>
              <w:t>Represent the County Council in a diligent and professional manner.</w:t>
            </w:r>
          </w:p>
          <w:p w14:paraId="6CE12973" w14:textId="77777777" w:rsidR="00F53926" w:rsidRPr="00F53926" w:rsidRDefault="00F53926" w:rsidP="00FE76AC">
            <w:pPr>
              <w:spacing w:after="0" w:line="240" w:lineRule="auto"/>
              <w:ind w:left="720"/>
              <w:rPr>
                <w:rFonts w:ascii="Arial" w:hAnsi="Arial" w:cs="Arial"/>
                <w:sz w:val="24"/>
                <w:szCs w:val="24"/>
                <w:lang w:eastAsia="en-US"/>
              </w:rPr>
            </w:pPr>
          </w:p>
          <w:p w14:paraId="5433F53C" w14:textId="0D1615E4" w:rsidR="006131F3" w:rsidRDefault="00C46B52" w:rsidP="0031101E">
            <w:pPr>
              <w:pStyle w:val="Default"/>
              <w:numPr>
                <w:ilvl w:val="0"/>
                <w:numId w:val="30"/>
              </w:numPr>
              <w:jc w:val="both"/>
            </w:pPr>
            <w:r>
              <w:t>Keep abreast of changes to national and local policy, issues, legislation, research</w:t>
            </w:r>
            <w:r w:rsidR="00296EF2">
              <w:t xml:space="preserve"> </w:t>
            </w:r>
            <w:r>
              <w:t xml:space="preserve">and good practice. </w:t>
            </w:r>
          </w:p>
          <w:p w14:paraId="23527664" w14:textId="77777777" w:rsidR="00CC64CA" w:rsidRDefault="00CC64CA" w:rsidP="00CC64CA">
            <w:pPr>
              <w:pStyle w:val="Default"/>
              <w:ind w:left="720"/>
              <w:jc w:val="both"/>
            </w:pPr>
          </w:p>
          <w:p w14:paraId="42EF1E04" w14:textId="59987D66" w:rsidR="00B45707" w:rsidRDefault="006131F3" w:rsidP="00B45707">
            <w:pPr>
              <w:pStyle w:val="Default"/>
              <w:numPr>
                <w:ilvl w:val="0"/>
                <w:numId w:val="30"/>
              </w:numPr>
            </w:pPr>
            <w:r>
              <w:t>P</w:t>
            </w:r>
            <w:r w:rsidR="00B45707" w:rsidRPr="0069646A">
              <w:t xml:space="preserve">rovide </w:t>
            </w:r>
            <w:r>
              <w:t>on the job training, mentoring and guidance to less experienced members of staff to ensure they are able to develop the necessary skills to deliver their role.</w:t>
            </w:r>
          </w:p>
          <w:p w14:paraId="75E6DF4A" w14:textId="77777777" w:rsidR="00413543" w:rsidRDefault="00413543" w:rsidP="00413543">
            <w:pPr>
              <w:pStyle w:val="ListParagraph"/>
            </w:pPr>
          </w:p>
          <w:p w14:paraId="35111DC2" w14:textId="77777777" w:rsidR="00413543" w:rsidRPr="004A0533" w:rsidRDefault="00413543" w:rsidP="00B45707">
            <w:pPr>
              <w:pStyle w:val="ListParagraph"/>
              <w:numPr>
                <w:ilvl w:val="0"/>
                <w:numId w:val="30"/>
              </w:numPr>
              <w:spacing w:after="0" w:line="240" w:lineRule="auto"/>
              <w:jc w:val="both"/>
              <w:rPr>
                <w:b/>
              </w:rPr>
            </w:pPr>
            <w:r w:rsidRPr="004A0533">
              <w:rPr>
                <w:rFonts w:ascii="Arial" w:hAnsi="Arial" w:cs="Arial"/>
                <w:sz w:val="24"/>
                <w:szCs w:val="24"/>
                <w:lang w:eastAsia="en-US"/>
              </w:rPr>
              <w:t>Undertake any other duties commensurate with the general level of responsibility of this post.</w:t>
            </w:r>
          </w:p>
          <w:p w14:paraId="0ED91F8D" w14:textId="47BF5CCF" w:rsidR="00C46B52" w:rsidRPr="0049033C" w:rsidRDefault="00C46B52" w:rsidP="00FE76AC">
            <w:pPr>
              <w:pStyle w:val="Default"/>
              <w:ind w:left="360"/>
              <w:jc w:val="both"/>
            </w:pPr>
          </w:p>
        </w:tc>
      </w:tr>
      <w:tr w:rsidR="002D03B5" w:rsidRPr="00784003" w14:paraId="05E64D06" w14:textId="77777777" w:rsidTr="00BE7A35">
        <w:tc>
          <w:tcPr>
            <w:tcW w:w="10773" w:type="dxa"/>
            <w:shd w:val="clear" w:color="auto" w:fill="auto"/>
          </w:tcPr>
          <w:p w14:paraId="14651BC0" w14:textId="77777777" w:rsidR="002D03B5" w:rsidRPr="00784003" w:rsidRDefault="00C836C6" w:rsidP="00184609">
            <w:pPr>
              <w:spacing w:before="120" w:after="120" w:line="240" w:lineRule="auto"/>
              <w:rPr>
                <w:rFonts w:ascii="Arial" w:hAnsi="Arial" w:cs="Arial"/>
                <w:sz w:val="24"/>
                <w:szCs w:val="24"/>
              </w:rPr>
            </w:pPr>
            <w:r>
              <w:rPr>
                <w:rFonts w:ascii="Arial" w:hAnsi="Arial" w:cs="Arial"/>
                <w:b/>
                <w:sz w:val="24"/>
                <w:szCs w:val="24"/>
              </w:rPr>
              <w:lastRenderedPageBreak/>
              <w:t>Other</w:t>
            </w:r>
          </w:p>
        </w:tc>
      </w:tr>
      <w:tr w:rsidR="002D03B5" w:rsidRPr="00784003" w14:paraId="0634D9D1" w14:textId="77777777" w:rsidTr="00BE7A35">
        <w:tc>
          <w:tcPr>
            <w:tcW w:w="10773" w:type="dxa"/>
            <w:shd w:val="clear" w:color="auto" w:fill="auto"/>
          </w:tcPr>
          <w:p w14:paraId="6F25A276" w14:textId="77777777" w:rsidR="00946AFC" w:rsidRDefault="00946AFC" w:rsidP="00946AFC">
            <w:pPr>
              <w:pStyle w:val="HayGroup11"/>
              <w:rPr>
                <w:rFonts w:ascii="Arial" w:hAnsi="Arial" w:cs="Arial"/>
                <w:sz w:val="24"/>
                <w:lang w:val="en-GB"/>
              </w:rPr>
            </w:pPr>
          </w:p>
          <w:p w14:paraId="11D68D6B" w14:textId="425861F4" w:rsidR="00C836C6" w:rsidRDefault="00C836C6" w:rsidP="00257090">
            <w:pPr>
              <w:pStyle w:val="Default"/>
              <w:numPr>
                <w:ilvl w:val="0"/>
                <w:numId w:val="18"/>
              </w:numPr>
              <w:rPr>
                <w:b/>
              </w:rPr>
            </w:pPr>
            <w:r w:rsidRPr="00C836C6">
              <w:rPr>
                <w:b/>
              </w:rPr>
              <w:t>Equal Opportunities</w:t>
            </w:r>
          </w:p>
          <w:p w14:paraId="53B2AA53" w14:textId="77777777" w:rsidR="00D3095C" w:rsidRPr="00C836C6" w:rsidRDefault="00D3095C" w:rsidP="00257090">
            <w:pPr>
              <w:pStyle w:val="Default"/>
              <w:ind w:left="360"/>
              <w:rPr>
                <w:b/>
              </w:rPr>
            </w:pPr>
          </w:p>
          <w:p w14:paraId="6EFC01C8" w14:textId="657C64D5" w:rsidR="0012367F" w:rsidRDefault="00C836C6" w:rsidP="00257090">
            <w:pPr>
              <w:pStyle w:val="Default"/>
              <w:ind w:left="360"/>
            </w:pPr>
            <w:r>
              <w:t>We are committed to achieving equal opportunities in the way we deliver services to the community and in our employment arrangements. We expect all employees to understand and promote this policy in their work</w:t>
            </w:r>
            <w:r w:rsidR="00707A73" w:rsidRPr="00963600">
              <w:t>.</w:t>
            </w:r>
          </w:p>
          <w:p w14:paraId="54DD5389" w14:textId="77777777" w:rsidR="00A7579B" w:rsidRPr="00963600" w:rsidRDefault="00A7579B" w:rsidP="00257090">
            <w:pPr>
              <w:pStyle w:val="Default"/>
              <w:ind w:left="360"/>
            </w:pPr>
          </w:p>
          <w:p w14:paraId="49DA8E9A" w14:textId="573780B5" w:rsidR="00C836C6" w:rsidRDefault="00C836C6" w:rsidP="00257090">
            <w:pPr>
              <w:pStyle w:val="Default"/>
              <w:numPr>
                <w:ilvl w:val="0"/>
                <w:numId w:val="18"/>
              </w:numPr>
              <w:rPr>
                <w:b/>
              </w:rPr>
            </w:pPr>
            <w:r w:rsidRPr="00C836C6">
              <w:rPr>
                <w:b/>
              </w:rPr>
              <w:t>Health and safety</w:t>
            </w:r>
          </w:p>
          <w:p w14:paraId="07517F24" w14:textId="77777777" w:rsidR="00D3095C" w:rsidRPr="00C836C6" w:rsidRDefault="00D3095C" w:rsidP="00257090">
            <w:pPr>
              <w:pStyle w:val="Default"/>
              <w:ind w:left="360"/>
              <w:rPr>
                <w:b/>
              </w:rPr>
            </w:pPr>
          </w:p>
          <w:p w14:paraId="609D8FFF" w14:textId="56B77713" w:rsidR="0012367F" w:rsidRDefault="00C836C6" w:rsidP="00257090">
            <w:pPr>
              <w:pStyle w:val="Default"/>
              <w:ind w:left="360"/>
            </w:pPr>
            <w:r>
              <w:t>All employees have a responsibility for their own health and safety and that of others when carrying out their duties and must help us to apply our general statement of health and safety policy</w:t>
            </w:r>
            <w:r w:rsidR="00963600" w:rsidRPr="00963600">
              <w:t>.</w:t>
            </w:r>
          </w:p>
          <w:p w14:paraId="17AA129D" w14:textId="77777777" w:rsidR="00A7579B" w:rsidRPr="00963600" w:rsidRDefault="00A7579B" w:rsidP="00257090">
            <w:pPr>
              <w:pStyle w:val="Default"/>
              <w:ind w:left="360"/>
            </w:pPr>
          </w:p>
          <w:p w14:paraId="7298D6DE" w14:textId="5C874452" w:rsidR="00B45889" w:rsidRDefault="00B45889" w:rsidP="00257090">
            <w:pPr>
              <w:pStyle w:val="Default"/>
              <w:numPr>
                <w:ilvl w:val="0"/>
                <w:numId w:val="18"/>
              </w:numPr>
              <w:rPr>
                <w:b/>
              </w:rPr>
            </w:pPr>
            <w:r>
              <w:rPr>
                <w:b/>
              </w:rPr>
              <w:t>Customer Focused</w:t>
            </w:r>
          </w:p>
          <w:p w14:paraId="4C54D920" w14:textId="77777777" w:rsidR="00D3095C" w:rsidRPr="00C836C6" w:rsidRDefault="00D3095C" w:rsidP="00257090">
            <w:pPr>
              <w:pStyle w:val="Default"/>
              <w:ind w:left="360"/>
              <w:rPr>
                <w:b/>
              </w:rPr>
            </w:pPr>
          </w:p>
          <w:p w14:paraId="6C77E793" w14:textId="77777777" w:rsidR="00B45889" w:rsidRDefault="00B45889" w:rsidP="00257090">
            <w:pPr>
              <w:pStyle w:val="Default"/>
              <w:ind w:left="360"/>
            </w:pPr>
            <w:r>
              <w:t>We put our customers' needs and expectations at the heart of all that we do. We expect our employees to have a full understanding of those needs and expectations so that we can provide high quality, appropriate services at all times.</w:t>
            </w:r>
          </w:p>
          <w:p w14:paraId="4EFBE604" w14:textId="77777777" w:rsidR="00B45889" w:rsidRDefault="00B45889" w:rsidP="00B45889">
            <w:pPr>
              <w:pStyle w:val="Default"/>
              <w:ind w:left="360"/>
            </w:pPr>
          </w:p>
          <w:p w14:paraId="30B40BC9" w14:textId="77777777" w:rsidR="00946AFC" w:rsidRPr="00784003" w:rsidRDefault="00946AFC" w:rsidP="003E0AC5">
            <w:pPr>
              <w:pStyle w:val="Default"/>
              <w:ind w:left="360"/>
            </w:pPr>
          </w:p>
        </w:tc>
      </w:tr>
      <w:tr w:rsidR="002D61C2" w:rsidRPr="00784003" w14:paraId="4D40B674" w14:textId="77777777" w:rsidTr="00BE7A35">
        <w:tc>
          <w:tcPr>
            <w:tcW w:w="10773" w:type="dxa"/>
            <w:shd w:val="clear" w:color="auto" w:fill="auto"/>
          </w:tcPr>
          <w:p w14:paraId="3494D874" w14:textId="77777777" w:rsidR="002D61C2" w:rsidRPr="002D61C2" w:rsidRDefault="002D61C2" w:rsidP="002D61C2">
            <w:pPr>
              <w:pStyle w:val="HayGroup11"/>
              <w:spacing w:before="120" w:after="120"/>
              <w:rPr>
                <w:rFonts w:ascii="Arial" w:hAnsi="Arial" w:cs="Arial"/>
                <w:b/>
                <w:sz w:val="24"/>
                <w:lang w:val="en-GB"/>
              </w:rPr>
            </w:pPr>
            <w:r w:rsidRPr="002D61C2">
              <w:rPr>
                <w:rFonts w:ascii="Arial" w:hAnsi="Arial" w:cs="Arial"/>
                <w:b/>
                <w:sz w:val="24"/>
                <w:lang w:val="en-GB"/>
              </w:rPr>
              <w:t>Our Values</w:t>
            </w:r>
          </w:p>
        </w:tc>
      </w:tr>
      <w:tr w:rsidR="002D61C2" w:rsidRPr="00784003" w14:paraId="615BC812" w14:textId="77777777" w:rsidTr="00BE7A35">
        <w:tc>
          <w:tcPr>
            <w:tcW w:w="10773" w:type="dxa"/>
            <w:shd w:val="clear" w:color="auto" w:fill="auto"/>
          </w:tcPr>
          <w:p w14:paraId="46A45196" w14:textId="77777777" w:rsidR="002D61C2" w:rsidRDefault="002D61C2" w:rsidP="002D61C2">
            <w:pPr>
              <w:pStyle w:val="Default"/>
              <w:ind w:left="360"/>
              <w:rPr>
                <w:b/>
              </w:rPr>
            </w:pPr>
          </w:p>
          <w:p w14:paraId="28DAD257" w14:textId="77777777" w:rsidR="002D61C2" w:rsidRDefault="002D61C2" w:rsidP="002D61C2">
            <w:pPr>
              <w:pStyle w:val="Default"/>
              <w:rPr>
                <w:b/>
              </w:rPr>
            </w:pPr>
            <w:r>
              <w:rPr>
                <w:b/>
              </w:rPr>
              <w:t>We expect all our employees to demonstrate and promote our values:</w:t>
            </w:r>
          </w:p>
          <w:p w14:paraId="6DC42E31" w14:textId="77777777" w:rsidR="002D61C2" w:rsidRDefault="002D61C2" w:rsidP="002D61C2">
            <w:pPr>
              <w:pStyle w:val="Default"/>
              <w:ind w:left="360"/>
              <w:rPr>
                <w:b/>
              </w:rPr>
            </w:pPr>
          </w:p>
          <w:p w14:paraId="1A2CFECC" w14:textId="45649C13" w:rsidR="002D61C2" w:rsidRDefault="002D61C2" w:rsidP="002D61C2">
            <w:pPr>
              <w:pStyle w:val="Default"/>
              <w:numPr>
                <w:ilvl w:val="0"/>
                <w:numId w:val="18"/>
              </w:numPr>
              <w:rPr>
                <w:b/>
              </w:rPr>
            </w:pPr>
            <w:r>
              <w:rPr>
                <w:b/>
              </w:rPr>
              <w:t>Supportive</w:t>
            </w:r>
          </w:p>
          <w:p w14:paraId="3FC45F6B" w14:textId="77777777" w:rsidR="00D3095C" w:rsidRPr="00C836C6" w:rsidRDefault="00D3095C" w:rsidP="00D3095C">
            <w:pPr>
              <w:pStyle w:val="Default"/>
              <w:ind w:left="360"/>
              <w:rPr>
                <w:b/>
              </w:rPr>
            </w:pPr>
          </w:p>
          <w:p w14:paraId="4B37884A" w14:textId="3F041115" w:rsidR="002D61C2" w:rsidRDefault="002D61C2" w:rsidP="002D61C2">
            <w:pPr>
              <w:pStyle w:val="Default"/>
              <w:ind w:left="360"/>
              <w:rPr>
                <w:color w:val="auto"/>
              </w:rPr>
            </w:pPr>
            <w:r w:rsidRPr="005F0153">
              <w:rPr>
                <w:color w:val="auto"/>
              </w:rPr>
              <w:t>We are supportive of our customers and colleagues, recognising their contributions and making the best of their strengths to enable our communities to flourish.</w:t>
            </w:r>
          </w:p>
          <w:p w14:paraId="4F2C7433" w14:textId="2016D380" w:rsidR="00413543" w:rsidRDefault="00413543" w:rsidP="002D61C2">
            <w:pPr>
              <w:pStyle w:val="Default"/>
              <w:ind w:left="360"/>
              <w:rPr>
                <w:color w:val="auto"/>
              </w:rPr>
            </w:pPr>
          </w:p>
          <w:p w14:paraId="26BCA959" w14:textId="77777777" w:rsidR="005B6235" w:rsidRDefault="005B6235" w:rsidP="002D61C2">
            <w:pPr>
              <w:pStyle w:val="Default"/>
              <w:ind w:left="360"/>
              <w:rPr>
                <w:color w:val="auto"/>
              </w:rPr>
            </w:pPr>
          </w:p>
          <w:p w14:paraId="3052EA63" w14:textId="77F6A42A" w:rsidR="00413543" w:rsidRDefault="00413543" w:rsidP="002D61C2">
            <w:pPr>
              <w:pStyle w:val="Default"/>
              <w:ind w:left="360"/>
              <w:rPr>
                <w:color w:val="auto"/>
              </w:rPr>
            </w:pPr>
          </w:p>
          <w:p w14:paraId="4C04D50B" w14:textId="77777777" w:rsidR="00413543" w:rsidRDefault="00413543" w:rsidP="002D61C2">
            <w:pPr>
              <w:pStyle w:val="Default"/>
              <w:ind w:left="360"/>
              <w:rPr>
                <w:color w:val="auto"/>
              </w:rPr>
            </w:pPr>
          </w:p>
          <w:p w14:paraId="582D331D" w14:textId="590ED2D9" w:rsidR="00D3095C" w:rsidRDefault="00D3095C" w:rsidP="002D61C2">
            <w:pPr>
              <w:pStyle w:val="Default"/>
              <w:ind w:left="360"/>
              <w:rPr>
                <w:color w:val="auto"/>
              </w:rPr>
            </w:pPr>
          </w:p>
          <w:p w14:paraId="28BBBD94" w14:textId="77777777" w:rsidR="00D3095C" w:rsidRPr="005F0153" w:rsidRDefault="00D3095C" w:rsidP="002D61C2">
            <w:pPr>
              <w:pStyle w:val="Default"/>
              <w:ind w:left="360"/>
              <w:rPr>
                <w:color w:val="auto"/>
              </w:rPr>
            </w:pPr>
          </w:p>
          <w:p w14:paraId="054EB076" w14:textId="6B8D4F87" w:rsidR="002D61C2" w:rsidRDefault="002D61C2" w:rsidP="002D61C2">
            <w:pPr>
              <w:pStyle w:val="Default"/>
              <w:numPr>
                <w:ilvl w:val="0"/>
                <w:numId w:val="18"/>
              </w:numPr>
              <w:rPr>
                <w:b/>
              </w:rPr>
            </w:pPr>
            <w:r w:rsidRPr="002D61C2">
              <w:rPr>
                <w:b/>
              </w:rPr>
              <w:t>Innovative</w:t>
            </w:r>
          </w:p>
          <w:p w14:paraId="2730EF12" w14:textId="77777777" w:rsidR="00D3095C" w:rsidRPr="002D61C2" w:rsidRDefault="00D3095C" w:rsidP="00D3095C">
            <w:pPr>
              <w:pStyle w:val="Default"/>
              <w:ind w:left="360"/>
              <w:rPr>
                <w:b/>
              </w:rPr>
            </w:pPr>
          </w:p>
          <w:p w14:paraId="36D45C9C" w14:textId="77777777" w:rsidR="002D61C2" w:rsidRPr="005F0153" w:rsidRDefault="002D61C2" w:rsidP="002D61C2">
            <w:pPr>
              <w:pStyle w:val="Default"/>
              <w:ind w:left="360"/>
              <w:rPr>
                <w:color w:val="auto"/>
              </w:rPr>
            </w:pPr>
            <w:r w:rsidRPr="005F0153">
              <w:rPr>
                <w:color w:val="auto"/>
              </w:rPr>
              <w:t>We deliver the best services we possibly can, always looking for creative ways to do things better, putting the customer at the heart of our thinking, and being ambitious and focused on how we can deliver the best services now and in the future.</w:t>
            </w:r>
          </w:p>
          <w:p w14:paraId="0BF199ED" w14:textId="77777777" w:rsidR="002D61C2" w:rsidRDefault="002D61C2" w:rsidP="002D61C2">
            <w:pPr>
              <w:pStyle w:val="Default"/>
              <w:ind w:left="360"/>
              <w:rPr>
                <w:color w:val="333333"/>
              </w:rPr>
            </w:pPr>
          </w:p>
          <w:p w14:paraId="4EAAD6FD" w14:textId="1B50574A" w:rsidR="002D61C2" w:rsidRDefault="002D61C2" w:rsidP="002D61C2">
            <w:pPr>
              <w:pStyle w:val="Default"/>
              <w:numPr>
                <w:ilvl w:val="0"/>
                <w:numId w:val="18"/>
              </w:numPr>
              <w:rPr>
                <w:b/>
              </w:rPr>
            </w:pPr>
            <w:r w:rsidRPr="002D61C2">
              <w:rPr>
                <w:b/>
              </w:rPr>
              <w:t>Respectful</w:t>
            </w:r>
          </w:p>
          <w:p w14:paraId="74316BE0" w14:textId="77777777" w:rsidR="00D3095C" w:rsidRPr="002D61C2" w:rsidRDefault="00D3095C" w:rsidP="00D3095C">
            <w:pPr>
              <w:pStyle w:val="Default"/>
              <w:ind w:left="360"/>
              <w:rPr>
                <w:b/>
              </w:rPr>
            </w:pPr>
          </w:p>
          <w:p w14:paraId="0B06831A" w14:textId="77777777" w:rsidR="002D61C2" w:rsidRPr="005F0153" w:rsidRDefault="002D61C2" w:rsidP="002D61C2">
            <w:pPr>
              <w:pStyle w:val="Default"/>
              <w:ind w:left="360"/>
              <w:rPr>
                <w:color w:val="auto"/>
              </w:rPr>
            </w:pPr>
            <w:r w:rsidRPr="005F0153">
              <w:rPr>
                <w:color w:val="auto"/>
              </w:rPr>
              <w:t>We treat colleagues, customers and partners with respect, listening to their views, empathising and valuing their diverse needs and perspectives, to be fair, open and honest in all that we do.</w:t>
            </w:r>
          </w:p>
          <w:p w14:paraId="13E03219" w14:textId="77777777" w:rsidR="002D61C2" w:rsidRDefault="002D61C2" w:rsidP="002D61C2">
            <w:pPr>
              <w:pStyle w:val="Default"/>
              <w:ind w:left="360"/>
              <w:rPr>
                <w:color w:val="333333"/>
              </w:rPr>
            </w:pPr>
          </w:p>
          <w:p w14:paraId="1AEE9EA9" w14:textId="270460D8" w:rsidR="002D61C2" w:rsidRDefault="002D61C2" w:rsidP="002D61C2">
            <w:pPr>
              <w:pStyle w:val="Default"/>
              <w:numPr>
                <w:ilvl w:val="0"/>
                <w:numId w:val="18"/>
              </w:numPr>
              <w:rPr>
                <w:b/>
              </w:rPr>
            </w:pPr>
            <w:r w:rsidRPr="002D61C2">
              <w:rPr>
                <w:b/>
              </w:rPr>
              <w:t>Collaborative</w:t>
            </w:r>
          </w:p>
          <w:p w14:paraId="6E040AAB" w14:textId="77777777" w:rsidR="00D3095C" w:rsidRPr="002D61C2" w:rsidRDefault="00D3095C" w:rsidP="00D3095C">
            <w:pPr>
              <w:pStyle w:val="Default"/>
              <w:ind w:left="360"/>
              <w:rPr>
                <w:b/>
              </w:rPr>
            </w:pPr>
          </w:p>
          <w:p w14:paraId="4F496800" w14:textId="77777777" w:rsidR="002D61C2" w:rsidRPr="005F0153" w:rsidRDefault="002D61C2" w:rsidP="002D61C2">
            <w:pPr>
              <w:pStyle w:val="Default"/>
              <w:ind w:left="360"/>
              <w:rPr>
                <w:color w:val="auto"/>
              </w:rPr>
            </w:pPr>
            <w:r w:rsidRPr="005F0153">
              <w:rPr>
                <w:color w:val="auto"/>
              </w:rPr>
              <w:t>We listen to, engage with, learn from and work with colleagues, partners and customers to help achieve the best outcomes for everyone.</w:t>
            </w:r>
          </w:p>
          <w:p w14:paraId="4E27A117" w14:textId="77777777" w:rsidR="002D61C2" w:rsidRPr="002D61C2" w:rsidRDefault="002D61C2" w:rsidP="002D61C2">
            <w:pPr>
              <w:pStyle w:val="HayGroup11"/>
              <w:spacing w:before="120" w:after="120"/>
              <w:rPr>
                <w:rFonts w:ascii="Arial" w:hAnsi="Arial" w:cs="Arial"/>
                <w:b/>
                <w:sz w:val="24"/>
                <w:lang w:val="en-GB"/>
              </w:rPr>
            </w:pPr>
          </w:p>
        </w:tc>
      </w:tr>
    </w:tbl>
    <w:p w14:paraId="191736C7" w14:textId="77777777" w:rsidR="00725524" w:rsidRPr="00784003" w:rsidRDefault="00725524" w:rsidP="00081256">
      <w:pPr>
        <w:spacing w:after="0"/>
        <w:rPr>
          <w:rFonts w:ascii="Arial" w:hAnsi="Arial" w:cs="Arial"/>
          <w:sz w:val="24"/>
          <w:szCs w:val="24"/>
        </w:rPr>
      </w:pPr>
    </w:p>
    <w:p w14:paraId="6CE48688" w14:textId="187C3067" w:rsidR="0087424C" w:rsidRDefault="003E0AC5" w:rsidP="00257090">
      <w:pPr>
        <w:tabs>
          <w:tab w:val="left" w:pos="960"/>
        </w:tabs>
        <w:rPr>
          <w:rFonts w:ascii="Arial" w:hAnsi="Arial" w:cs="Arial"/>
          <w:b/>
          <w:sz w:val="28"/>
          <w:szCs w:val="28"/>
        </w:rPr>
      </w:pPr>
      <w:r>
        <w:rPr>
          <w:sz w:val="23"/>
          <w:szCs w:val="23"/>
        </w:rPr>
        <w:tab/>
      </w:r>
      <w:r w:rsidR="00257090">
        <w:rPr>
          <w:rFonts w:ascii="Arial" w:hAnsi="Arial" w:cs="Arial"/>
          <w:sz w:val="28"/>
          <w:szCs w:val="28"/>
        </w:rPr>
        <w:t>P</w:t>
      </w:r>
      <w:r w:rsidR="0087424C">
        <w:rPr>
          <w:rFonts w:ascii="Arial" w:hAnsi="Arial" w:cs="Arial"/>
          <w:b/>
          <w:sz w:val="28"/>
          <w:szCs w:val="28"/>
        </w:rPr>
        <w:t>erson Specification</w:t>
      </w:r>
    </w:p>
    <w:p w14:paraId="2818B65A" w14:textId="62AD217D" w:rsidR="00257090" w:rsidRPr="005F0153" w:rsidRDefault="00257090" w:rsidP="00257090">
      <w:pPr>
        <w:spacing w:after="0"/>
        <w:jc w:val="center"/>
        <w:rPr>
          <w:rFonts w:ascii="Arial" w:hAnsi="Arial" w:cs="Arial"/>
          <w:b/>
          <w:i/>
          <w:sz w:val="28"/>
          <w:szCs w:val="28"/>
        </w:rPr>
      </w:pPr>
      <w:r>
        <w:rPr>
          <w:rFonts w:ascii="Arial" w:hAnsi="Arial" w:cs="Arial"/>
          <w:b/>
          <w:i/>
          <w:sz w:val="28"/>
          <w:szCs w:val="28"/>
        </w:rPr>
        <w:t xml:space="preserve">Development Control </w:t>
      </w:r>
      <w:r w:rsidR="00214B04">
        <w:rPr>
          <w:rFonts w:ascii="Arial" w:hAnsi="Arial" w:cs="Arial"/>
          <w:b/>
          <w:i/>
          <w:sz w:val="28"/>
          <w:szCs w:val="28"/>
        </w:rPr>
        <w:t>Assistant Engineer</w:t>
      </w:r>
    </w:p>
    <w:p w14:paraId="1B1404B3" w14:textId="77777777" w:rsidR="0087424C" w:rsidRPr="00093214" w:rsidRDefault="0087424C" w:rsidP="0087424C">
      <w:pPr>
        <w:spacing w:after="0" w:line="240" w:lineRule="auto"/>
        <w:jc w:val="center"/>
        <w:rPr>
          <w:rFonts w:ascii="Arial" w:hAnsi="Arial" w:cs="Arial"/>
          <w:b/>
          <w:sz w:val="24"/>
          <w:szCs w:val="24"/>
        </w:rPr>
      </w:pPr>
    </w:p>
    <w:p w14:paraId="5EA2FAA9" w14:textId="77777777" w:rsidR="00C111C2" w:rsidRDefault="00C111C2" w:rsidP="00093214">
      <w:pPr>
        <w:spacing w:after="0" w:line="240" w:lineRule="auto"/>
        <w:rPr>
          <w:rFonts w:ascii="Arial" w:hAnsi="Arial" w:cs="Arial"/>
          <w:sz w:val="24"/>
          <w:szCs w:val="24"/>
        </w:rPr>
      </w:pPr>
    </w:p>
    <w:p w14:paraId="2D7705E7" w14:textId="77777777" w:rsidR="00C111C2" w:rsidRDefault="00C111C2" w:rsidP="00093214">
      <w:pPr>
        <w:spacing w:after="0" w:line="240" w:lineRule="auto"/>
        <w:rPr>
          <w:rFonts w:ascii="Arial" w:hAnsi="Arial" w:cs="Arial"/>
          <w:sz w:val="24"/>
          <w:szCs w:val="24"/>
        </w:rPr>
      </w:pPr>
      <w:r>
        <w:rPr>
          <w:rFonts w:ascii="Arial" w:hAnsi="Arial" w:cs="Arial"/>
          <w:sz w:val="24"/>
          <w:szCs w:val="24"/>
        </w:rPr>
        <w:t>Your ability to meet the job requirements will initially be assessed by the information provided on your application but further assessment will be undertaken at interview and, in some cases, by using other types of assessment</w:t>
      </w:r>
      <w:r w:rsidR="00BC131C">
        <w:rPr>
          <w:rFonts w:ascii="Arial" w:hAnsi="Arial" w:cs="Arial"/>
          <w:sz w:val="24"/>
          <w:szCs w:val="24"/>
        </w:rPr>
        <w:t>(s)</w:t>
      </w:r>
      <w:r>
        <w:rPr>
          <w:rFonts w:ascii="Arial" w:hAnsi="Arial" w:cs="Arial"/>
          <w:sz w:val="24"/>
          <w:szCs w:val="24"/>
        </w:rPr>
        <w:t>.</w:t>
      </w:r>
    </w:p>
    <w:p w14:paraId="4A2A46F5" w14:textId="77777777" w:rsidR="00FA1EBA" w:rsidRPr="00093214" w:rsidRDefault="00FA1EBA" w:rsidP="00093214">
      <w:pPr>
        <w:spacing w:after="0" w:line="240" w:lineRule="auto"/>
        <w:rPr>
          <w:rFonts w:ascii="Arial" w:hAnsi="Arial" w:cs="Arial"/>
          <w:b/>
          <w:sz w:val="24"/>
          <w:szCs w:val="24"/>
        </w:rPr>
      </w:pPr>
    </w:p>
    <w:tbl>
      <w:tblPr>
        <w:tblStyle w:val="TableGrid"/>
        <w:tblpPr w:leftFromText="180" w:rightFromText="180" w:vertAnchor="text" w:horzAnchor="margin" w:tblpX="116" w:tblpY="28"/>
        <w:tblW w:w="10495" w:type="dxa"/>
        <w:tblLook w:val="04A0" w:firstRow="1" w:lastRow="0" w:firstColumn="1" w:lastColumn="0" w:noHBand="0" w:noVBand="1"/>
      </w:tblPr>
      <w:tblGrid>
        <w:gridCol w:w="10495"/>
      </w:tblGrid>
      <w:tr w:rsidR="0087424C" w:rsidRPr="00F511C1" w14:paraId="04E2F9D2" w14:textId="77777777" w:rsidTr="00093214">
        <w:tc>
          <w:tcPr>
            <w:tcW w:w="10495" w:type="dxa"/>
            <w:tcBorders>
              <w:top w:val="single" w:sz="4" w:space="0" w:color="auto"/>
              <w:left w:val="single" w:sz="4" w:space="0" w:color="auto"/>
              <w:bottom w:val="single" w:sz="4" w:space="0" w:color="auto"/>
              <w:right w:val="single" w:sz="4" w:space="0" w:color="auto"/>
            </w:tcBorders>
          </w:tcPr>
          <w:p w14:paraId="52F10F40" w14:textId="77777777" w:rsidR="0087424C" w:rsidRPr="00F511C1" w:rsidRDefault="0087424C" w:rsidP="00093214">
            <w:pPr>
              <w:spacing w:before="120" w:after="120"/>
              <w:rPr>
                <w:rFonts w:ascii="Arial" w:hAnsi="Arial" w:cs="Arial"/>
                <w:b/>
                <w:sz w:val="24"/>
                <w:szCs w:val="24"/>
              </w:rPr>
            </w:pPr>
            <w:r>
              <w:rPr>
                <w:rFonts w:ascii="Arial" w:hAnsi="Arial" w:cs="Arial"/>
                <w:b/>
                <w:sz w:val="24"/>
                <w:szCs w:val="24"/>
              </w:rPr>
              <w:t>Qualifications</w:t>
            </w:r>
          </w:p>
        </w:tc>
      </w:tr>
      <w:tr w:rsidR="0087424C" w:rsidRPr="00F511C1" w14:paraId="3A4B923A" w14:textId="77777777" w:rsidTr="00093214">
        <w:tc>
          <w:tcPr>
            <w:tcW w:w="10495" w:type="dxa"/>
            <w:tcBorders>
              <w:top w:val="single" w:sz="4" w:space="0" w:color="auto"/>
              <w:left w:val="single" w:sz="4" w:space="0" w:color="auto"/>
              <w:bottom w:val="nil"/>
              <w:right w:val="single" w:sz="4" w:space="0" w:color="auto"/>
            </w:tcBorders>
          </w:tcPr>
          <w:p w14:paraId="13C650FA" w14:textId="1862C7B7" w:rsidR="00083942" w:rsidRPr="00FB21E6" w:rsidRDefault="00083942" w:rsidP="00AB1466">
            <w:pPr>
              <w:pStyle w:val="Default"/>
              <w:numPr>
                <w:ilvl w:val="0"/>
                <w:numId w:val="18"/>
              </w:numPr>
              <w:jc w:val="both"/>
            </w:pPr>
            <w:r w:rsidRPr="00FB21E6">
              <w:t>Relevant vocational qualification</w:t>
            </w:r>
            <w:r w:rsidR="00954D2B">
              <w:t xml:space="preserve"> </w:t>
            </w:r>
            <w:r w:rsidR="00AD349C">
              <w:t>such as in</w:t>
            </w:r>
            <w:r w:rsidR="00954D2B">
              <w:t xml:space="preserve"> </w:t>
            </w:r>
            <w:r w:rsidR="00B63910">
              <w:t xml:space="preserve">Development Control, </w:t>
            </w:r>
            <w:r w:rsidR="00954D2B">
              <w:t>Transportation</w:t>
            </w:r>
            <w:r w:rsidR="00F62AE3">
              <w:t>, Highway Safety or Planning</w:t>
            </w:r>
            <w:r w:rsidR="00286DE1">
              <w:t xml:space="preserve"> with </w:t>
            </w:r>
            <w:r w:rsidR="00613C8F">
              <w:t>broad experience in area of expertise</w:t>
            </w:r>
            <w:r w:rsidR="00653B99">
              <w:t>;</w:t>
            </w:r>
            <w:r w:rsidRPr="00FB21E6">
              <w:t xml:space="preserve"> </w:t>
            </w:r>
            <w:r w:rsidRPr="003246E8">
              <w:rPr>
                <w:b/>
                <w:bCs/>
              </w:rPr>
              <w:t>OR</w:t>
            </w:r>
            <w:r w:rsidRPr="00FB21E6">
              <w:t xml:space="preserve"> </w:t>
            </w:r>
          </w:p>
          <w:p w14:paraId="3A1D3307" w14:textId="05048908" w:rsidR="00083942" w:rsidRPr="00FB21E6" w:rsidRDefault="00083942" w:rsidP="00AB1466">
            <w:pPr>
              <w:pStyle w:val="Default"/>
              <w:numPr>
                <w:ilvl w:val="0"/>
                <w:numId w:val="18"/>
              </w:numPr>
              <w:jc w:val="both"/>
            </w:pPr>
            <w:r w:rsidRPr="00FB21E6">
              <w:t xml:space="preserve">Technical training through </w:t>
            </w:r>
            <w:r w:rsidR="001A34F1">
              <w:t xml:space="preserve">significant </w:t>
            </w:r>
            <w:r w:rsidRPr="00FB21E6">
              <w:t>experience</w:t>
            </w:r>
            <w:r w:rsidR="00F62AE3">
              <w:t xml:space="preserve"> in the </w:t>
            </w:r>
            <w:r w:rsidR="00B63910">
              <w:t xml:space="preserve">Development Control </w:t>
            </w:r>
            <w:r w:rsidR="00F62AE3">
              <w:t>Transportation, Highway Safety, or Planning</w:t>
            </w:r>
            <w:r w:rsidR="00B95A62">
              <w:t xml:space="preserve"> sectors</w:t>
            </w:r>
            <w:r w:rsidR="00653B99">
              <w:t>;</w:t>
            </w:r>
            <w:r w:rsidRPr="00FB21E6">
              <w:t xml:space="preserve"> </w:t>
            </w:r>
            <w:r w:rsidRPr="003246E8">
              <w:rPr>
                <w:b/>
                <w:bCs/>
              </w:rPr>
              <w:t>OR</w:t>
            </w:r>
            <w:r w:rsidRPr="00FB21E6">
              <w:t xml:space="preserve"> </w:t>
            </w:r>
          </w:p>
          <w:p w14:paraId="255463C7" w14:textId="0E69AF17" w:rsidR="0084170A" w:rsidRPr="0084170A" w:rsidRDefault="00083942" w:rsidP="00AB1466">
            <w:pPr>
              <w:pStyle w:val="Default"/>
              <w:numPr>
                <w:ilvl w:val="0"/>
                <w:numId w:val="18"/>
              </w:numPr>
              <w:jc w:val="both"/>
              <w:rPr>
                <w:b/>
              </w:rPr>
            </w:pPr>
            <w:r w:rsidRPr="00FB21E6">
              <w:t xml:space="preserve">Working towards a professional qualification </w:t>
            </w:r>
            <w:r w:rsidR="00BA6755">
              <w:t>such as Civil Engineering HNC</w:t>
            </w:r>
            <w:r w:rsidR="00C4279D">
              <w:t xml:space="preserve"> with sound</w:t>
            </w:r>
            <w:r w:rsidR="00DA63F8">
              <w:t xml:space="preserve"> practical experience</w:t>
            </w:r>
            <w:r w:rsidR="00653B99">
              <w:t>;</w:t>
            </w:r>
            <w:r w:rsidR="00BA6755">
              <w:t xml:space="preserve"> </w:t>
            </w:r>
            <w:r w:rsidRPr="003246E8">
              <w:rPr>
                <w:b/>
                <w:bCs/>
              </w:rPr>
              <w:t>OR</w:t>
            </w:r>
            <w:r w:rsidRPr="00FB21E6">
              <w:t xml:space="preserve"> </w:t>
            </w:r>
          </w:p>
          <w:p w14:paraId="1296B287" w14:textId="1A717FA6" w:rsidR="0087424C" w:rsidRPr="003E0AC5" w:rsidRDefault="00083942" w:rsidP="00AB1466">
            <w:pPr>
              <w:pStyle w:val="Default"/>
              <w:numPr>
                <w:ilvl w:val="0"/>
                <w:numId w:val="18"/>
              </w:numPr>
              <w:jc w:val="both"/>
              <w:rPr>
                <w:b/>
              </w:rPr>
            </w:pPr>
            <w:r w:rsidRPr="00FB21E6">
              <w:t>Graduate entry level</w:t>
            </w:r>
            <w:r w:rsidR="00DA63F8">
              <w:t xml:space="preserve"> with sound</w:t>
            </w:r>
            <w:r w:rsidR="00D171A7">
              <w:t xml:space="preserve"> practical experience</w:t>
            </w:r>
            <w:r w:rsidRPr="00FB21E6">
              <w:t xml:space="preserve">. </w:t>
            </w:r>
            <w:r w:rsidR="009156CB" w:rsidRPr="00FB21E6">
              <w:rPr>
                <w:b/>
              </w:rPr>
              <w:t>(</w:t>
            </w:r>
            <w:r w:rsidR="00C334B2" w:rsidRPr="00FB21E6">
              <w:rPr>
                <w:b/>
              </w:rPr>
              <w:t>essential)</w:t>
            </w:r>
            <w:r w:rsidR="00653B99">
              <w:rPr>
                <w:b/>
              </w:rPr>
              <w:t>.</w:t>
            </w:r>
          </w:p>
        </w:tc>
      </w:tr>
      <w:tr w:rsidR="0087424C" w:rsidRPr="00F511C1" w14:paraId="1FE9BF7C" w14:textId="77777777" w:rsidTr="00093214">
        <w:tc>
          <w:tcPr>
            <w:tcW w:w="10495" w:type="dxa"/>
            <w:tcBorders>
              <w:top w:val="nil"/>
              <w:left w:val="single" w:sz="4" w:space="0" w:color="auto"/>
              <w:bottom w:val="nil"/>
              <w:right w:val="single" w:sz="4" w:space="0" w:color="auto"/>
            </w:tcBorders>
          </w:tcPr>
          <w:p w14:paraId="003582DB" w14:textId="4A2990A9" w:rsidR="0087424C" w:rsidRPr="009156CB" w:rsidRDefault="009156CB" w:rsidP="009156CB">
            <w:pPr>
              <w:pStyle w:val="ListParagraph"/>
              <w:numPr>
                <w:ilvl w:val="0"/>
                <w:numId w:val="20"/>
              </w:numPr>
              <w:spacing w:before="120" w:after="120" w:line="240" w:lineRule="auto"/>
              <w:rPr>
                <w:rFonts w:ascii="Arial" w:hAnsi="Arial" w:cs="Arial"/>
                <w:b/>
                <w:sz w:val="24"/>
                <w:szCs w:val="24"/>
              </w:rPr>
            </w:pPr>
            <w:r w:rsidRPr="009156CB">
              <w:rPr>
                <w:rFonts w:ascii="Arial" w:hAnsi="Arial" w:cs="Arial"/>
                <w:sz w:val="24"/>
                <w:szCs w:val="24"/>
              </w:rPr>
              <w:t>Professional qualification, membership of a professional body or working towards</w:t>
            </w:r>
            <w:r>
              <w:rPr>
                <w:rFonts w:ascii="Arial" w:hAnsi="Arial" w:cs="Arial"/>
                <w:sz w:val="24"/>
                <w:szCs w:val="24"/>
              </w:rPr>
              <w:t xml:space="preserve"> </w:t>
            </w:r>
            <w:r>
              <w:rPr>
                <w:rFonts w:ascii="Arial" w:hAnsi="Arial" w:cs="Arial"/>
                <w:b/>
                <w:sz w:val="24"/>
                <w:szCs w:val="24"/>
              </w:rPr>
              <w:t>(desirable)</w:t>
            </w:r>
          </w:p>
        </w:tc>
      </w:tr>
      <w:tr w:rsidR="0087424C" w:rsidRPr="00C80087" w14:paraId="40C2B9AC" w14:textId="77777777" w:rsidTr="00093214">
        <w:tc>
          <w:tcPr>
            <w:tcW w:w="10495" w:type="dxa"/>
            <w:tcBorders>
              <w:top w:val="single" w:sz="4" w:space="0" w:color="auto"/>
              <w:left w:val="single" w:sz="4" w:space="0" w:color="auto"/>
              <w:bottom w:val="single" w:sz="4" w:space="0" w:color="auto"/>
              <w:right w:val="single" w:sz="4" w:space="0" w:color="auto"/>
            </w:tcBorders>
          </w:tcPr>
          <w:p w14:paraId="6563CD2A" w14:textId="01477FDA" w:rsidR="0087424C" w:rsidRPr="0087424C" w:rsidRDefault="001972F8" w:rsidP="001972F8">
            <w:pPr>
              <w:spacing w:before="120" w:after="120"/>
              <w:rPr>
                <w:rFonts w:ascii="Arial" w:hAnsi="Arial" w:cs="Arial"/>
                <w:b/>
                <w:sz w:val="24"/>
                <w:szCs w:val="24"/>
              </w:rPr>
            </w:pPr>
            <w:r>
              <w:rPr>
                <w:rFonts w:ascii="Arial" w:hAnsi="Arial" w:cs="Arial"/>
                <w:b/>
                <w:sz w:val="24"/>
                <w:szCs w:val="24"/>
              </w:rPr>
              <w:t>Essential e</w:t>
            </w:r>
            <w:r w:rsidR="0087424C" w:rsidRPr="0087424C">
              <w:rPr>
                <w:rFonts w:ascii="Arial" w:hAnsi="Arial" w:cs="Arial"/>
                <w:b/>
                <w:sz w:val="24"/>
                <w:szCs w:val="24"/>
              </w:rPr>
              <w:t xml:space="preserve">xperience </w:t>
            </w:r>
          </w:p>
        </w:tc>
      </w:tr>
      <w:tr w:rsidR="0087424C" w:rsidRPr="00C80087" w14:paraId="543A5B44" w14:textId="77777777" w:rsidTr="00920861">
        <w:tc>
          <w:tcPr>
            <w:tcW w:w="10495" w:type="dxa"/>
            <w:tcBorders>
              <w:top w:val="nil"/>
              <w:left w:val="single" w:sz="4" w:space="0" w:color="auto"/>
              <w:bottom w:val="single" w:sz="4" w:space="0" w:color="auto"/>
              <w:right w:val="single" w:sz="4" w:space="0" w:color="auto"/>
            </w:tcBorders>
          </w:tcPr>
          <w:p w14:paraId="5BC26A64" w14:textId="77777777" w:rsidR="00920861" w:rsidRPr="00920861" w:rsidRDefault="00920861" w:rsidP="00920861">
            <w:pPr>
              <w:numPr>
                <w:ilvl w:val="0"/>
                <w:numId w:val="20"/>
              </w:numPr>
              <w:spacing w:before="120" w:after="120" w:line="240" w:lineRule="auto"/>
              <w:contextualSpacing/>
              <w:rPr>
                <w:rFonts w:ascii="Arial" w:hAnsi="Arial" w:cs="Arial"/>
                <w:sz w:val="24"/>
                <w:szCs w:val="24"/>
              </w:rPr>
            </w:pPr>
            <w:r w:rsidRPr="00920861">
              <w:rPr>
                <w:rFonts w:ascii="Arial" w:hAnsi="Arial" w:cs="Arial"/>
                <w:sz w:val="24"/>
                <w:szCs w:val="24"/>
              </w:rPr>
              <w:t>Experience of working to deadlines and independently managing personal workloads.</w:t>
            </w:r>
          </w:p>
          <w:p w14:paraId="11FAA24D" w14:textId="33A9FDFD" w:rsidR="00E53818" w:rsidRDefault="00920861" w:rsidP="00920861">
            <w:pPr>
              <w:numPr>
                <w:ilvl w:val="0"/>
                <w:numId w:val="19"/>
              </w:numPr>
              <w:spacing w:before="120" w:after="120" w:line="240" w:lineRule="auto"/>
              <w:contextualSpacing/>
              <w:rPr>
                <w:rFonts w:ascii="Arial" w:hAnsi="Arial" w:cs="Arial"/>
                <w:sz w:val="24"/>
                <w:szCs w:val="24"/>
              </w:rPr>
            </w:pPr>
            <w:r w:rsidRPr="00920861">
              <w:rPr>
                <w:rFonts w:ascii="Arial" w:hAnsi="Arial" w:cs="Arial"/>
                <w:sz w:val="24"/>
                <w:szCs w:val="24"/>
              </w:rPr>
              <w:t>Experience of</w:t>
            </w:r>
            <w:r w:rsidR="00083DEF">
              <w:rPr>
                <w:rFonts w:ascii="Arial" w:hAnsi="Arial" w:cs="Arial"/>
                <w:sz w:val="24"/>
                <w:szCs w:val="24"/>
              </w:rPr>
              <w:t xml:space="preserve"> partnership working</w:t>
            </w:r>
            <w:r w:rsidR="00E53818">
              <w:rPr>
                <w:rFonts w:ascii="Arial" w:hAnsi="Arial" w:cs="Arial"/>
                <w:sz w:val="24"/>
                <w:szCs w:val="24"/>
              </w:rPr>
              <w:t xml:space="preserve"> and maintaining links.</w:t>
            </w:r>
          </w:p>
          <w:p w14:paraId="4C787577" w14:textId="5CAE4922" w:rsidR="00920861" w:rsidRPr="00920861" w:rsidRDefault="00E53818" w:rsidP="00920861">
            <w:pPr>
              <w:numPr>
                <w:ilvl w:val="0"/>
                <w:numId w:val="19"/>
              </w:numPr>
              <w:spacing w:before="120" w:after="120" w:line="240" w:lineRule="auto"/>
              <w:contextualSpacing/>
              <w:rPr>
                <w:rFonts w:ascii="Arial" w:hAnsi="Arial" w:cs="Arial"/>
                <w:sz w:val="24"/>
                <w:szCs w:val="24"/>
              </w:rPr>
            </w:pPr>
            <w:r>
              <w:rPr>
                <w:rFonts w:ascii="Arial" w:hAnsi="Arial" w:cs="Arial"/>
                <w:sz w:val="24"/>
                <w:szCs w:val="24"/>
              </w:rPr>
              <w:t xml:space="preserve">Experience </w:t>
            </w:r>
            <w:r w:rsidR="00C745FE">
              <w:rPr>
                <w:rFonts w:ascii="Arial" w:hAnsi="Arial" w:cs="Arial"/>
                <w:sz w:val="24"/>
                <w:szCs w:val="24"/>
              </w:rPr>
              <w:t xml:space="preserve">of </w:t>
            </w:r>
            <w:r w:rsidR="0060496C">
              <w:rPr>
                <w:rFonts w:ascii="Arial" w:hAnsi="Arial" w:cs="Arial"/>
                <w:sz w:val="24"/>
                <w:szCs w:val="24"/>
              </w:rPr>
              <w:t xml:space="preserve">influencing decision making </w:t>
            </w:r>
            <w:r w:rsidR="00DF11F2">
              <w:rPr>
                <w:rFonts w:ascii="Arial" w:hAnsi="Arial" w:cs="Arial"/>
                <w:sz w:val="24"/>
                <w:szCs w:val="24"/>
              </w:rPr>
              <w:t>through</w:t>
            </w:r>
            <w:r w:rsidR="00920861" w:rsidRPr="00920861">
              <w:rPr>
                <w:rFonts w:ascii="Arial" w:hAnsi="Arial" w:cs="Arial"/>
                <w:sz w:val="24"/>
                <w:szCs w:val="24"/>
              </w:rPr>
              <w:t xml:space="preserve"> effective communication</w:t>
            </w:r>
            <w:r>
              <w:rPr>
                <w:rFonts w:ascii="Arial" w:hAnsi="Arial" w:cs="Arial"/>
                <w:sz w:val="24"/>
                <w:szCs w:val="24"/>
              </w:rPr>
              <w:t xml:space="preserve"> both written and verbal</w:t>
            </w:r>
            <w:r w:rsidR="00920861" w:rsidRPr="00920861">
              <w:rPr>
                <w:rFonts w:ascii="Arial" w:hAnsi="Arial" w:cs="Arial"/>
                <w:sz w:val="24"/>
                <w:szCs w:val="24"/>
              </w:rPr>
              <w:t>.</w:t>
            </w:r>
          </w:p>
          <w:p w14:paraId="443F28BA" w14:textId="77777777" w:rsidR="00920861" w:rsidRPr="00920861" w:rsidRDefault="00920861" w:rsidP="00920861">
            <w:pPr>
              <w:numPr>
                <w:ilvl w:val="0"/>
                <w:numId w:val="19"/>
              </w:numPr>
              <w:autoSpaceDE w:val="0"/>
              <w:autoSpaceDN w:val="0"/>
              <w:adjustRightInd w:val="0"/>
              <w:spacing w:before="120" w:after="0" w:line="240" w:lineRule="auto"/>
              <w:contextualSpacing/>
              <w:rPr>
                <w:rFonts w:ascii="Arial" w:hAnsi="Arial" w:cs="Arial"/>
                <w:color w:val="000000"/>
                <w:sz w:val="24"/>
                <w:szCs w:val="24"/>
              </w:rPr>
            </w:pPr>
            <w:r w:rsidRPr="00920861">
              <w:rPr>
                <w:rFonts w:ascii="Arial" w:hAnsi="Arial" w:cs="Arial"/>
                <w:sz w:val="24"/>
                <w:szCs w:val="24"/>
              </w:rPr>
              <w:t>Experience working in a highway, transportation, planning or similar environment.</w:t>
            </w:r>
          </w:p>
          <w:p w14:paraId="00D02646" w14:textId="77777777" w:rsidR="0087424C" w:rsidRPr="00920861" w:rsidRDefault="00920861" w:rsidP="00920861">
            <w:pPr>
              <w:numPr>
                <w:ilvl w:val="0"/>
                <w:numId w:val="19"/>
              </w:numPr>
              <w:spacing w:before="120" w:after="120" w:line="240" w:lineRule="auto"/>
              <w:contextualSpacing/>
              <w:rPr>
                <w:rFonts w:ascii="Arial" w:hAnsi="Arial" w:cs="Arial"/>
                <w:sz w:val="24"/>
                <w:szCs w:val="24"/>
              </w:rPr>
            </w:pPr>
            <w:r w:rsidRPr="00920861">
              <w:rPr>
                <w:rFonts w:ascii="Arial" w:hAnsi="Arial" w:cs="Arial"/>
                <w:color w:val="000000"/>
                <w:sz w:val="24"/>
                <w:szCs w:val="24"/>
              </w:rPr>
              <w:t>Experience of working independently with relevant specialised systems, equipment and/or IT software.</w:t>
            </w:r>
          </w:p>
          <w:p w14:paraId="0EF567E9" w14:textId="77777777" w:rsidR="00920861" w:rsidRDefault="00920861" w:rsidP="00920861">
            <w:pPr>
              <w:spacing w:before="120" w:after="120" w:line="240" w:lineRule="auto"/>
              <w:contextualSpacing/>
              <w:rPr>
                <w:rFonts w:ascii="Arial" w:hAnsi="Arial" w:cs="Arial"/>
                <w:color w:val="000000"/>
                <w:sz w:val="24"/>
                <w:szCs w:val="24"/>
              </w:rPr>
            </w:pPr>
          </w:p>
          <w:p w14:paraId="0959C72A" w14:textId="4C590A85" w:rsidR="00920861" w:rsidRPr="0004487A" w:rsidRDefault="00920861" w:rsidP="00920861">
            <w:pPr>
              <w:spacing w:before="120" w:after="120" w:line="240" w:lineRule="auto"/>
              <w:contextualSpacing/>
              <w:rPr>
                <w:rFonts w:ascii="Arial" w:hAnsi="Arial" w:cs="Arial"/>
                <w:sz w:val="24"/>
                <w:szCs w:val="24"/>
              </w:rPr>
            </w:pPr>
          </w:p>
        </w:tc>
      </w:tr>
      <w:tr w:rsidR="00920861" w:rsidRPr="00C80087" w14:paraId="40037192" w14:textId="77777777" w:rsidTr="00920861">
        <w:tc>
          <w:tcPr>
            <w:tcW w:w="10495" w:type="dxa"/>
            <w:tcBorders>
              <w:top w:val="single" w:sz="4" w:space="0" w:color="auto"/>
              <w:left w:val="single" w:sz="4" w:space="0" w:color="auto"/>
              <w:bottom w:val="single" w:sz="4" w:space="0" w:color="auto"/>
              <w:right w:val="single" w:sz="4" w:space="0" w:color="auto"/>
            </w:tcBorders>
          </w:tcPr>
          <w:p w14:paraId="5533D1C6" w14:textId="77777777" w:rsidR="00920861" w:rsidRPr="00920861" w:rsidRDefault="00920861" w:rsidP="00920861">
            <w:pPr>
              <w:spacing w:before="120" w:after="120" w:line="240" w:lineRule="auto"/>
              <w:ind w:left="360"/>
              <w:contextualSpacing/>
              <w:rPr>
                <w:rFonts w:ascii="Arial" w:hAnsi="Arial" w:cs="Arial"/>
                <w:sz w:val="24"/>
                <w:szCs w:val="24"/>
              </w:rPr>
            </w:pPr>
          </w:p>
        </w:tc>
      </w:tr>
      <w:tr w:rsidR="0087424C" w:rsidRPr="00F511C1" w14:paraId="0BB255F9" w14:textId="77777777" w:rsidTr="00920861">
        <w:tc>
          <w:tcPr>
            <w:tcW w:w="10495" w:type="dxa"/>
            <w:tcBorders>
              <w:top w:val="single" w:sz="4" w:space="0" w:color="auto"/>
              <w:left w:val="single" w:sz="4" w:space="0" w:color="auto"/>
              <w:bottom w:val="single" w:sz="4" w:space="0" w:color="auto"/>
              <w:right w:val="single" w:sz="4" w:space="0" w:color="auto"/>
            </w:tcBorders>
          </w:tcPr>
          <w:p w14:paraId="7AC8FD82" w14:textId="77777777" w:rsidR="0087424C" w:rsidRPr="00F511C1" w:rsidRDefault="003C57AB" w:rsidP="00093214">
            <w:pPr>
              <w:spacing w:before="120" w:after="120"/>
              <w:rPr>
                <w:rFonts w:ascii="Arial" w:hAnsi="Arial" w:cs="Arial"/>
                <w:b/>
                <w:sz w:val="24"/>
                <w:szCs w:val="24"/>
              </w:rPr>
            </w:pPr>
            <w:r>
              <w:rPr>
                <w:rFonts w:ascii="Arial" w:hAnsi="Arial" w:cs="Arial"/>
                <w:b/>
                <w:sz w:val="24"/>
                <w:szCs w:val="24"/>
              </w:rPr>
              <w:t>Essential k</w:t>
            </w:r>
            <w:r w:rsidR="0087424C">
              <w:rPr>
                <w:rFonts w:ascii="Arial" w:hAnsi="Arial" w:cs="Arial"/>
                <w:b/>
                <w:sz w:val="24"/>
                <w:szCs w:val="24"/>
              </w:rPr>
              <w:t>nowledge</w:t>
            </w:r>
            <w:r w:rsidR="00C836C6">
              <w:rPr>
                <w:rFonts w:ascii="Arial" w:hAnsi="Arial" w:cs="Arial"/>
                <w:b/>
                <w:sz w:val="24"/>
                <w:szCs w:val="24"/>
              </w:rPr>
              <w:t>, s</w:t>
            </w:r>
            <w:r w:rsidR="0087424C">
              <w:rPr>
                <w:rFonts w:ascii="Arial" w:hAnsi="Arial" w:cs="Arial"/>
                <w:b/>
                <w:sz w:val="24"/>
                <w:szCs w:val="24"/>
              </w:rPr>
              <w:t>kills</w:t>
            </w:r>
            <w:r w:rsidR="00C836C6">
              <w:rPr>
                <w:rFonts w:ascii="Arial" w:hAnsi="Arial" w:cs="Arial"/>
                <w:b/>
                <w:sz w:val="24"/>
                <w:szCs w:val="24"/>
              </w:rPr>
              <w:t xml:space="preserve"> &amp; abilities</w:t>
            </w:r>
          </w:p>
        </w:tc>
      </w:tr>
      <w:tr w:rsidR="00501B78" w:rsidRPr="00F511C1" w14:paraId="2A0C8816" w14:textId="77777777" w:rsidTr="00232B12">
        <w:tc>
          <w:tcPr>
            <w:tcW w:w="10495" w:type="dxa"/>
            <w:tcBorders>
              <w:top w:val="single" w:sz="4" w:space="0" w:color="auto"/>
              <w:left w:val="single" w:sz="4" w:space="0" w:color="auto"/>
              <w:bottom w:val="nil"/>
              <w:right w:val="single" w:sz="4" w:space="0" w:color="auto"/>
            </w:tcBorders>
          </w:tcPr>
          <w:p w14:paraId="145FAD81" w14:textId="18E49514" w:rsidR="00667A9E" w:rsidRPr="00667A9E" w:rsidRDefault="006D0601" w:rsidP="000C65A4">
            <w:pPr>
              <w:pStyle w:val="ListParagraph"/>
              <w:numPr>
                <w:ilvl w:val="0"/>
                <w:numId w:val="19"/>
              </w:numPr>
              <w:spacing w:before="120" w:after="120" w:line="240" w:lineRule="auto"/>
              <w:rPr>
                <w:rFonts w:ascii="Arial" w:hAnsi="Arial" w:cs="Arial"/>
                <w:sz w:val="24"/>
                <w:szCs w:val="24"/>
              </w:rPr>
            </w:pPr>
            <w:r w:rsidRPr="006D0601">
              <w:rPr>
                <w:rFonts w:ascii="Arial" w:hAnsi="Arial" w:cs="Arial"/>
                <w:sz w:val="24"/>
                <w:szCs w:val="24"/>
              </w:rPr>
              <w:t>Detailed understanding</w:t>
            </w:r>
            <w:r w:rsidR="003073C3">
              <w:rPr>
                <w:rFonts w:ascii="Arial" w:hAnsi="Arial" w:cs="Arial"/>
                <w:sz w:val="24"/>
                <w:szCs w:val="24"/>
              </w:rPr>
              <w:t xml:space="preserve"> of</w:t>
            </w:r>
            <w:r w:rsidRPr="006D0601">
              <w:rPr>
                <w:rFonts w:ascii="Arial" w:hAnsi="Arial" w:cs="Arial"/>
                <w:sz w:val="24"/>
                <w:szCs w:val="24"/>
              </w:rPr>
              <w:t xml:space="preserve"> the actions required of the Development Control Team to meet statutory duties relating to the planning process. </w:t>
            </w:r>
          </w:p>
          <w:p w14:paraId="358FDE7E" w14:textId="77777777" w:rsidR="00667A9E" w:rsidRPr="00667A9E" w:rsidRDefault="00667A9E" w:rsidP="009115B1">
            <w:pPr>
              <w:numPr>
                <w:ilvl w:val="0"/>
                <w:numId w:val="19"/>
              </w:numPr>
              <w:spacing w:before="120" w:after="120" w:line="240" w:lineRule="auto"/>
              <w:contextualSpacing/>
              <w:rPr>
                <w:rFonts w:ascii="Arial" w:hAnsi="Arial" w:cs="Arial"/>
                <w:sz w:val="24"/>
                <w:szCs w:val="24"/>
              </w:rPr>
            </w:pPr>
            <w:r w:rsidRPr="00667A9E">
              <w:rPr>
                <w:rFonts w:ascii="Arial" w:hAnsi="Arial" w:cs="Arial"/>
                <w:sz w:val="24"/>
                <w:szCs w:val="24"/>
              </w:rPr>
              <w:t>Experience of undertaking analytical duties in a day to day role.</w:t>
            </w:r>
          </w:p>
          <w:p w14:paraId="6B575D30" w14:textId="77777777" w:rsidR="00667A9E" w:rsidRPr="00667A9E" w:rsidRDefault="00667A9E" w:rsidP="00667A9E">
            <w:pPr>
              <w:ind w:left="720"/>
              <w:contextualSpacing/>
              <w:rPr>
                <w:rFonts w:ascii="Arial" w:hAnsi="Arial" w:cs="Arial"/>
                <w:sz w:val="24"/>
                <w:szCs w:val="24"/>
              </w:rPr>
            </w:pPr>
          </w:p>
          <w:p w14:paraId="119EFD57" w14:textId="77777777" w:rsidR="00667A9E" w:rsidRPr="00667A9E" w:rsidRDefault="00667A9E" w:rsidP="009115B1">
            <w:pPr>
              <w:numPr>
                <w:ilvl w:val="0"/>
                <w:numId w:val="19"/>
              </w:numPr>
              <w:spacing w:before="120" w:after="120" w:line="240" w:lineRule="auto"/>
              <w:contextualSpacing/>
              <w:rPr>
                <w:rFonts w:ascii="Arial" w:hAnsi="Arial" w:cs="Arial"/>
                <w:sz w:val="24"/>
                <w:szCs w:val="24"/>
              </w:rPr>
            </w:pPr>
            <w:r w:rsidRPr="00667A9E">
              <w:rPr>
                <w:rFonts w:ascii="Arial" w:hAnsi="Arial" w:cs="Arial"/>
                <w:sz w:val="24"/>
                <w:szCs w:val="24"/>
              </w:rPr>
              <w:t xml:space="preserve">Strong verbal and written communication skills including the preparation and presentation of information and reports tailored to suit a particular audience.  </w:t>
            </w:r>
          </w:p>
          <w:p w14:paraId="1B69B2AC" w14:textId="77777777" w:rsidR="00667A9E" w:rsidRPr="00667A9E" w:rsidRDefault="00667A9E" w:rsidP="00667A9E">
            <w:pPr>
              <w:ind w:left="720"/>
              <w:contextualSpacing/>
              <w:rPr>
                <w:rFonts w:ascii="Arial" w:hAnsi="Arial" w:cs="Arial"/>
                <w:sz w:val="24"/>
                <w:szCs w:val="24"/>
              </w:rPr>
            </w:pPr>
          </w:p>
          <w:p w14:paraId="40F82F93" w14:textId="2D044E5D" w:rsidR="00667A9E" w:rsidRDefault="00667A9E" w:rsidP="009115B1">
            <w:pPr>
              <w:numPr>
                <w:ilvl w:val="0"/>
                <w:numId w:val="19"/>
              </w:numPr>
              <w:spacing w:before="120" w:after="120" w:line="240" w:lineRule="auto"/>
              <w:contextualSpacing/>
              <w:rPr>
                <w:rFonts w:ascii="Arial" w:hAnsi="Arial" w:cs="Arial"/>
                <w:sz w:val="24"/>
                <w:szCs w:val="24"/>
              </w:rPr>
            </w:pPr>
            <w:r w:rsidRPr="00667A9E">
              <w:rPr>
                <w:rFonts w:ascii="Arial" w:hAnsi="Arial" w:cs="Arial"/>
                <w:sz w:val="24"/>
                <w:szCs w:val="24"/>
              </w:rPr>
              <w:t xml:space="preserve">Effective communicating and influencing skills, able to present information and arguments clearly and convincingly. </w:t>
            </w:r>
          </w:p>
          <w:p w14:paraId="532EF98A" w14:textId="35EEDB81" w:rsidR="009156CB" w:rsidRPr="00B3410B" w:rsidRDefault="00EE44C3" w:rsidP="004149A8">
            <w:pPr>
              <w:pStyle w:val="ListParagraph"/>
              <w:numPr>
                <w:ilvl w:val="0"/>
                <w:numId w:val="19"/>
              </w:numPr>
              <w:spacing w:before="120" w:after="120" w:line="240" w:lineRule="auto"/>
              <w:rPr>
                <w:rFonts w:ascii="Arial" w:hAnsi="Arial" w:cs="Arial"/>
                <w:sz w:val="24"/>
                <w:szCs w:val="24"/>
              </w:rPr>
            </w:pPr>
            <w:r w:rsidRPr="00B3410B">
              <w:rPr>
                <w:rFonts w:ascii="Arial" w:hAnsi="Arial" w:cs="Arial"/>
                <w:sz w:val="24"/>
              </w:rPr>
              <w:t xml:space="preserve">Broad </w:t>
            </w:r>
            <w:r w:rsidR="009115B1" w:rsidRPr="00B3410B">
              <w:rPr>
                <w:rFonts w:ascii="Arial" w:hAnsi="Arial" w:cs="Arial"/>
                <w:sz w:val="24"/>
              </w:rPr>
              <w:t>understanding of highway legislation and planning policy including the Highways Act 1980 and the National Planning Policy Framework.</w:t>
            </w:r>
          </w:p>
          <w:p w14:paraId="356E4AA3" w14:textId="77777777" w:rsidR="009156CB" w:rsidRPr="009156CB" w:rsidRDefault="009156CB" w:rsidP="009156CB">
            <w:pPr>
              <w:pStyle w:val="ListParagraph"/>
              <w:rPr>
                <w:rFonts w:ascii="Arial" w:hAnsi="Arial" w:cs="Arial"/>
                <w:sz w:val="24"/>
                <w:szCs w:val="24"/>
              </w:rPr>
            </w:pPr>
          </w:p>
          <w:p w14:paraId="4D239D18" w14:textId="77777777" w:rsidR="00501B78" w:rsidRDefault="009156CB" w:rsidP="009115B1">
            <w:pPr>
              <w:pStyle w:val="ListParagraph"/>
              <w:numPr>
                <w:ilvl w:val="0"/>
                <w:numId w:val="19"/>
              </w:numPr>
              <w:spacing w:before="120" w:after="120" w:line="240" w:lineRule="auto"/>
              <w:rPr>
                <w:rFonts w:ascii="Arial" w:hAnsi="Arial" w:cs="Arial"/>
                <w:sz w:val="24"/>
                <w:szCs w:val="24"/>
              </w:rPr>
            </w:pPr>
            <w:r w:rsidRPr="009156CB">
              <w:rPr>
                <w:rFonts w:ascii="Arial" w:hAnsi="Arial" w:cs="Arial"/>
                <w:sz w:val="24"/>
                <w:szCs w:val="24"/>
              </w:rPr>
              <w:t xml:space="preserve">Highly motivated and able to work independently </w:t>
            </w:r>
            <w:r w:rsidR="001972F8">
              <w:rPr>
                <w:rFonts w:ascii="Arial" w:hAnsi="Arial" w:cs="Arial"/>
                <w:sz w:val="24"/>
                <w:szCs w:val="24"/>
              </w:rPr>
              <w:t xml:space="preserve">and manage own workload </w:t>
            </w:r>
            <w:r w:rsidRPr="009156CB">
              <w:rPr>
                <w:rFonts w:ascii="Arial" w:hAnsi="Arial" w:cs="Arial"/>
                <w:sz w:val="24"/>
                <w:szCs w:val="24"/>
              </w:rPr>
              <w:t>using own initiative and also as part of a team</w:t>
            </w:r>
            <w:r w:rsidR="00F01FF0">
              <w:rPr>
                <w:rFonts w:ascii="Arial" w:hAnsi="Arial" w:cs="Arial"/>
                <w:sz w:val="24"/>
                <w:szCs w:val="24"/>
              </w:rPr>
              <w:t>.</w:t>
            </w:r>
          </w:p>
          <w:p w14:paraId="6A4E8226" w14:textId="77777777" w:rsidR="00F01FF0" w:rsidRPr="00F01FF0" w:rsidRDefault="00F01FF0" w:rsidP="00F01FF0">
            <w:pPr>
              <w:pStyle w:val="ListParagraph"/>
              <w:rPr>
                <w:rFonts w:ascii="Arial" w:hAnsi="Arial" w:cs="Arial"/>
                <w:sz w:val="24"/>
                <w:szCs w:val="24"/>
              </w:rPr>
            </w:pPr>
          </w:p>
          <w:p w14:paraId="5398DABE" w14:textId="464E56CD" w:rsidR="00F01FF0" w:rsidRPr="00501B78" w:rsidRDefault="00F01FF0" w:rsidP="009115B1">
            <w:pPr>
              <w:pStyle w:val="ListParagraph"/>
              <w:numPr>
                <w:ilvl w:val="0"/>
                <w:numId w:val="19"/>
              </w:numPr>
              <w:spacing w:before="120" w:after="120" w:line="240" w:lineRule="auto"/>
              <w:rPr>
                <w:rFonts w:ascii="Arial" w:hAnsi="Arial" w:cs="Arial"/>
                <w:sz w:val="24"/>
                <w:szCs w:val="24"/>
              </w:rPr>
            </w:pPr>
            <w:r w:rsidRPr="00AF113A">
              <w:rPr>
                <w:rFonts w:ascii="Arial" w:hAnsi="Arial" w:cs="Arial"/>
                <w:bCs/>
                <w:sz w:val="24"/>
                <w:szCs w:val="24"/>
              </w:rPr>
              <w:t>Experience of working in a customer focused environment.</w:t>
            </w:r>
          </w:p>
        </w:tc>
      </w:tr>
      <w:tr w:rsidR="009156CB" w:rsidRPr="00F511C1" w14:paraId="481841E8" w14:textId="77777777" w:rsidTr="00093214">
        <w:tc>
          <w:tcPr>
            <w:tcW w:w="10495" w:type="dxa"/>
            <w:tcBorders>
              <w:top w:val="single" w:sz="4" w:space="0" w:color="auto"/>
              <w:bottom w:val="single" w:sz="4" w:space="0" w:color="auto"/>
            </w:tcBorders>
          </w:tcPr>
          <w:p w14:paraId="3393CC7A" w14:textId="1ABBEBAB" w:rsidR="009156CB" w:rsidRDefault="009156CB" w:rsidP="009156CB">
            <w:pPr>
              <w:spacing w:before="120" w:after="120"/>
              <w:rPr>
                <w:rFonts w:ascii="Arial" w:hAnsi="Arial" w:cs="Arial"/>
                <w:b/>
                <w:sz w:val="24"/>
                <w:szCs w:val="24"/>
              </w:rPr>
            </w:pPr>
            <w:r>
              <w:rPr>
                <w:rFonts w:ascii="Arial" w:hAnsi="Arial" w:cs="Arial"/>
                <w:b/>
                <w:sz w:val="24"/>
                <w:szCs w:val="24"/>
              </w:rPr>
              <w:t>Desirable experience, knowledge, skills &amp; abilities</w:t>
            </w:r>
          </w:p>
        </w:tc>
      </w:tr>
      <w:tr w:rsidR="009156CB" w:rsidRPr="00F511C1" w14:paraId="203F0FDB" w14:textId="77777777" w:rsidTr="00093214">
        <w:tc>
          <w:tcPr>
            <w:tcW w:w="10495" w:type="dxa"/>
            <w:tcBorders>
              <w:top w:val="single" w:sz="4" w:space="0" w:color="auto"/>
              <w:bottom w:val="single" w:sz="4" w:space="0" w:color="auto"/>
            </w:tcBorders>
          </w:tcPr>
          <w:p w14:paraId="36D5B73D" w14:textId="16A93F91" w:rsidR="00651E61" w:rsidRPr="00E5230B" w:rsidRDefault="001B7CAD" w:rsidP="00AA6A59">
            <w:pPr>
              <w:pStyle w:val="ListParagraph"/>
              <w:numPr>
                <w:ilvl w:val="0"/>
                <w:numId w:val="25"/>
              </w:numPr>
              <w:spacing w:before="120" w:after="120"/>
              <w:rPr>
                <w:rFonts w:ascii="Arial" w:hAnsi="Arial" w:cs="Arial"/>
                <w:b/>
                <w:sz w:val="24"/>
                <w:szCs w:val="24"/>
              </w:rPr>
            </w:pPr>
            <w:r w:rsidRPr="00E5230B">
              <w:rPr>
                <w:rFonts w:ascii="Arial" w:hAnsi="Arial" w:cs="Arial"/>
                <w:sz w:val="24"/>
              </w:rPr>
              <w:t xml:space="preserve">Knowledge of the Section 278 (Highways Act 1980) </w:t>
            </w:r>
            <w:r w:rsidR="00AC5A8C" w:rsidRPr="00E5230B">
              <w:rPr>
                <w:rFonts w:ascii="Arial" w:hAnsi="Arial" w:cs="Arial"/>
                <w:sz w:val="24"/>
              </w:rPr>
              <w:t xml:space="preserve">process and delivery of </w:t>
            </w:r>
            <w:r w:rsidR="00F01FF0" w:rsidRPr="00E5230B">
              <w:rPr>
                <w:rFonts w:ascii="Arial" w:hAnsi="Arial" w:cs="Arial"/>
                <w:sz w:val="24"/>
              </w:rPr>
              <w:t>off-site</w:t>
            </w:r>
            <w:r w:rsidR="00AC5A8C" w:rsidRPr="00E5230B">
              <w:rPr>
                <w:rFonts w:ascii="Arial" w:hAnsi="Arial" w:cs="Arial"/>
                <w:sz w:val="24"/>
              </w:rPr>
              <w:t xml:space="preserve"> highway works.</w:t>
            </w:r>
          </w:p>
          <w:p w14:paraId="67617129" w14:textId="4602EA66" w:rsidR="00651E61" w:rsidRPr="009156CB" w:rsidRDefault="00AC5A8C" w:rsidP="00E5230B">
            <w:pPr>
              <w:pStyle w:val="ListParagraph"/>
              <w:numPr>
                <w:ilvl w:val="0"/>
                <w:numId w:val="25"/>
              </w:numPr>
              <w:spacing w:before="120" w:after="120"/>
              <w:rPr>
                <w:rFonts w:ascii="Arial" w:hAnsi="Arial" w:cs="Arial"/>
                <w:b/>
                <w:sz w:val="24"/>
                <w:szCs w:val="24"/>
              </w:rPr>
            </w:pPr>
            <w:r w:rsidRPr="008879F1">
              <w:rPr>
                <w:rFonts w:ascii="Arial" w:hAnsi="Arial" w:cs="Arial"/>
                <w:bCs/>
                <w:sz w:val="24"/>
              </w:rPr>
              <w:t>Knowledge of the highway adoption process</w:t>
            </w:r>
            <w:r w:rsidR="008879F1" w:rsidRPr="008879F1">
              <w:rPr>
                <w:rFonts w:ascii="Arial" w:hAnsi="Arial" w:cs="Arial"/>
                <w:bCs/>
                <w:sz w:val="24"/>
              </w:rPr>
              <w:t>.</w:t>
            </w:r>
            <w:r w:rsidR="000625EF" w:rsidRPr="00651E61">
              <w:rPr>
                <w:rFonts w:ascii="Arial" w:hAnsi="Arial" w:cs="Arial"/>
                <w:sz w:val="24"/>
                <w:szCs w:val="24"/>
              </w:rPr>
              <w:t xml:space="preserve"> </w:t>
            </w:r>
          </w:p>
        </w:tc>
      </w:tr>
      <w:tr w:rsidR="009156CB" w:rsidRPr="00F511C1" w14:paraId="4EB257B6" w14:textId="77777777" w:rsidTr="00093214">
        <w:tc>
          <w:tcPr>
            <w:tcW w:w="10495" w:type="dxa"/>
            <w:tcBorders>
              <w:top w:val="single" w:sz="4" w:space="0" w:color="auto"/>
              <w:bottom w:val="single" w:sz="4" w:space="0" w:color="auto"/>
            </w:tcBorders>
          </w:tcPr>
          <w:p w14:paraId="17526326" w14:textId="77777777" w:rsidR="009156CB" w:rsidRPr="00F511C1" w:rsidRDefault="009156CB" w:rsidP="009156CB">
            <w:pPr>
              <w:spacing w:before="120" w:after="120"/>
              <w:rPr>
                <w:rFonts w:ascii="Arial" w:hAnsi="Arial" w:cs="Arial"/>
                <w:b/>
                <w:sz w:val="24"/>
                <w:szCs w:val="24"/>
              </w:rPr>
            </w:pPr>
            <w:r w:rsidRPr="00F511C1">
              <w:rPr>
                <w:rFonts w:ascii="Arial" w:hAnsi="Arial" w:cs="Arial"/>
                <w:b/>
                <w:sz w:val="24"/>
                <w:szCs w:val="24"/>
              </w:rPr>
              <w:t xml:space="preserve">Other </w:t>
            </w:r>
            <w:r>
              <w:rPr>
                <w:rFonts w:ascii="Arial" w:hAnsi="Arial" w:cs="Arial"/>
                <w:b/>
                <w:sz w:val="24"/>
                <w:szCs w:val="24"/>
              </w:rPr>
              <w:t>essential requirements</w:t>
            </w:r>
          </w:p>
        </w:tc>
      </w:tr>
      <w:tr w:rsidR="00EE197B" w:rsidRPr="00F511C1" w14:paraId="48F0EE13" w14:textId="77777777" w:rsidTr="00093214">
        <w:tc>
          <w:tcPr>
            <w:tcW w:w="10495" w:type="dxa"/>
            <w:tcBorders>
              <w:top w:val="single" w:sz="4" w:space="0" w:color="auto"/>
              <w:bottom w:val="nil"/>
            </w:tcBorders>
          </w:tcPr>
          <w:p w14:paraId="2ADBAFB8" w14:textId="70BEE0EE" w:rsidR="00EE197B" w:rsidRPr="00B2478F" w:rsidRDefault="00EE197B" w:rsidP="00EE197B">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Commi</w:t>
            </w:r>
            <w:r>
              <w:rPr>
                <w:rFonts w:ascii="Arial" w:hAnsi="Arial" w:cs="Arial"/>
                <w:sz w:val="24"/>
                <w:szCs w:val="24"/>
              </w:rPr>
              <w:t>tment to equality and diversity.</w:t>
            </w:r>
          </w:p>
        </w:tc>
      </w:tr>
      <w:tr w:rsidR="00EE197B" w:rsidRPr="00F511C1" w14:paraId="7BBF4BF8" w14:textId="77777777" w:rsidTr="00093214">
        <w:tc>
          <w:tcPr>
            <w:tcW w:w="10495" w:type="dxa"/>
            <w:tcBorders>
              <w:top w:val="nil"/>
              <w:bottom w:val="nil"/>
            </w:tcBorders>
          </w:tcPr>
          <w:p w14:paraId="5DEA2CA3" w14:textId="466D3025" w:rsidR="00EE197B" w:rsidRPr="00B2478F" w:rsidRDefault="00EE197B" w:rsidP="00EE197B">
            <w:pPr>
              <w:pStyle w:val="ListParagraph"/>
              <w:numPr>
                <w:ilvl w:val="0"/>
                <w:numId w:val="19"/>
              </w:numPr>
              <w:spacing w:before="120" w:after="120" w:line="240" w:lineRule="auto"/>
              <w:rPr>
                <w:rFonts w:ascii="Arial" w:hAnsi="Arial" w:cs="Arial"/>
                <w:sz w:val="24"/>
                <w:szCs w:val="24"/>
              </w:rPr>
            </w:pPr>
            <w:r>
              <w:rPr>
                <w:rFonts w:ascii="Arial" w:hAnsi="Arial" w:cs="Arial"/>
                <w:sz w:val="24"/>
                <w:szCs w:val="24"/>
              </w:rPr>
              <w:t>Commitment to health and safety.</w:t>
            </w:r>
          </w:p>
        </w:tc>
      </w:tr>
      <w:tr w:rsidR="00EE197B" w:rsidRPr="00F511C1" w14:paraId="43AEC1EE" w14:textId="77777777" w:rsidTr="00093214">
        <w:tc>
          <w:tcPr>
            <w:tcW w:w="10495" w:type="dxa"/>
            <w:tcBorders>
              <w:top w:val="nil"/>
              <w:bottom w:val="nil"/>
            </w:tcBorders>
          </w:tcPr>
          <w:p w14:paraId="74D2525D" w14:textId="64989532" w:rsidR="00EE197B" w:rsidRPr="00B2478F" w:rsidRDefault="00EE197B" w:rsidP="00EE197B">
            <w:pPr>
              <w:pStyle w:val="ListParagraph"/>
              <w:numPr>
                <w:ilvl w:val="0"/>
                <w:numId w:val="19"/>
              </w:numPr>
              <w:spacing w:before="120" w:after="120" w:line="240" w:lineRule="auto"/>
              <w:rPr>
                <w:rFonts w:ascii="Arial" w:hAnsi="Arial" w:cs="Arial"/>
                <w:sz w:val="24"/>
                <w:szCs w:val="24"/>
              </w:rPr>
            </w:pPr>
            <w:r w:rsidRPr="00B2478F">
              <w:rPr>
                <w:rFonts w:ascii="Arial" w:hAnsi="Arial" w:cs="Arial"/>
                <w:sz w:val="24"/>
                <w:szCs w:val="24"/>
              </w:rPr>
              <w:t xml:space="preserve">Display the LCC values and behaviours at all times and </w:t>
            </w:r>
            <w:r>
              <w:rPr>
                <w:rFonts w:ascii="Arial" w:hAnsi="Arial" w:cs="Arial"/>
                <w:sz w:val="24"/>
                <w:szCs w:val="24"/>
              </w:rPr>
              <w:t>actively promote them in others.</w:t>
            </w:r>
          </w:p>
        </w:tc>
      </w:tr>
      <w:tr w:rsidR="00EE197B" w:rsidRPr="00F511C1" w14:paraId="66D46E90" w14:textId="77777777" w:rsidTr="00093214">
        <w:tc>
          <w:tcPr>
            <w:tcW w:w="10495" w:type="dxa"/>
            <w:tcBorders>
              <w:top w:val="nil"/>
            </w:tcBorders>
          </w:tcPr>
          <w:p w14:paraId="470C21F8" w14:textId="77777777" w:rsidR="00EE197B" w:rsidRPr="000625EF" w:rsidRDefault="00EE197B" w:rsidP="00EE197B">
            <w:pPr>
              <w:pStyle w:val="ListParagraph"/>
              <w:numPr>
                <w:ilvl w:val="0"/>
                <w:numId w:val="19"/>
              </w:numPr>
              <w:spacing w:before="120" w:after="120" w:line="240" w:lineRule="auto"/>
              <w:rPr>
                <w:rFonts w:ascii="Arial" w:hAnsi="Arial" w:cs="Arial"/>
                <w:sz w:val="24"/>
                <w:szCs w:val="24"/>
              </w:rPr>
            </w:pPr>
            <w:r w:rsidRPr="000625EF">
              <w:rPr>
                <w:rFonts w:ascii="Arial" w:hAnsi="Arial" w:cs="Arial"/>
                <w:sz w:val="24"/>
                <w:szCs w:val="24"/>
              </w:rPr>
              <w:t xml:space="preserve">Must be able to travel around </w:t>
            </w:r>
            <w:r>
              <w:rPr>
                <w:rFonts w:ascii="Arial" w:hAnsi="Arial" w:cs="Arial"/>
                <w:sz w:val="24"/>
                <w:szCs w:val="24"/>
              </w:rPr>
              <w:t>Lancashire</w:t>
            </w:r>
            <w:r w:rsidRPr="000625EF">
              <w:rPr>
                <w:rFonts w:ascii="Arial" w:hAnsi="Arial" w:cs="Arial"/>
                <w:sz w:val="24"/>
                <w:szCs w:val="24"/>
              </w:rPr>
              <w:t xml:space="preserve"> using public or private transport and be able to attend meetings</w:t>
            </w:r>
            <w:r>
              <w:rPr>
                <w:rFonts w:ascii="Arial" w:hAnsi="Arial" w:cs="Arial"/>
                <w:sz w:val="24"/>
                <w:szCs w:val="24"/>
              </w:rPr>
              <w:t>.</w:t>
            </w:r>
          </w:p>
          <w:p w14:paraId="37800940" w14:textId="77777777" w:rsidR="00EE197B" w:rsidRDefault="00EE197B" w:rsidP="00EE197B">
            <w:pPr>
              <w:pStyle w:val="ListParagraph"/>
              <w:spacing w:before="120" w:after="120" w:line="240" w:lineRule="auto"/>
              <w:ind w:left="360"/>
              <w:rPr>
                <w:rFonts w:ascii="Arial" w:hAnsi="Arial" w:cs="Arial"/>
                <w:sz w:val="24"/>
                <w:szCs w:val="24"/>
              </w:rPr>
            </w:pPr>
          </w:p>
          <w:p w14:paraId="45EFB424" w14:textId="77777777" w:rsidR="00EE197B" w:rsidRDefault="00EE197B" w:rsidP="00EE197B">
            <w:pPr>
              <w:pStyle w:val="ListParagraph"/>
              <w:numPr>
                <w:ilvl w:val="0"/>
                <w:numId w:val="19"/>
              </w:numPr>
              <w:spacing w:before="120" w:after="120" w:line="240" w:lineRule="auto"/>
              <w:rPr>
                <w:rFonts w:ascii="Arial" w:hAnsi="Arial" w:cs="Arial"/>
                <w:sz w:val="24"/>
                <w:szCs w:val="24"/>
              </w:rPr>
            </w:pPr>
            <w:r w:rsidRPr="005F0153">
              <w:rPr>
                <w:rFonts w:ascii="Arial" w:hAnsi="Arial" w:cs="Arial"/>
                <w:sz w:val="24"/>
                <w:szCs w:val="24"/>
              </w:rPr>
              <w:t>This is an essential car user post</w:t>
            </w:r>
            <w:r>
              <w:rPr>
                <w:rFonts w:ascii="Arial" w:hAnsi="Arial" w:cs="Arial"/>
                <w:sz w:val="24"/>
                <w:szCs w:val="24"/>
              </w:rPr>
              <w:t>.</w:t>
            </w:r>
            <w:r w:rsidRPr="005F0153">
              <w:rPr>
                <w:rFonts w:ascii="Arial" w:hAnsi="Arial" w:cs="Arial"/>
                <w:sz w:val="24"/>
                <w:szCs w:val="24"/>
              </w:rPr>
              <w:t xml:space="preserve"> </w:t>
            </w:r>
          </w:p>
          <w:p w14:paraId="1D4B24EE" w14:textId="17DEA564" w:rsidR="00EE197B" w:rsidRPr="004D79B1" w:rsidRDefault="00EE197B" w:rsidP="00EE197B">
            <w:pPr>
              <w:pStyle w:val="ListParagraph"/>
              <w:spacing w:before="120" w:after="120"/>
              <w:ind w:left="360"/>
              <w:rPr>
                <w:rFonts w:ascii="Arial" w:hAnsi="Arial" w:cs="Arial"/>
                <w:i/>
                <w:sz w:val="24"/>
                <w:szCs w:val="24"/>
              </w:rPr>
            </w:pPr>
            <w:r w:rsidRPr="005F0153">
              <w:rPr>
                <w:rFonts w:ascii="Arial" w:hAnsi="Arial" w:cs="Arial"/>
                <w:i/>
                <w:sz w:val="24"/>
                <w:szCs w:val="24"/>
                <w:lang w:val="en"/>
              </w:rPr>
              <w:t>You will be required to provide a car for use in connection with the duties of this post and must be insured for business use</w:t>
            </w:r>
            <w:r w:rsidRPr="005F0153">
              <w:rPr>
                <w:rFonts w:ascii="Arial" w:hAnsi="Arial" w:cs="Arial"/>
                <w:sz w:val="18"/>
                <w:szCs w:val="18"/>
                <w:lang w:val="en"/>
              </w:rPr>
              <w:t xml:space="preserve">. </w:t>
            </w:r>
          </w:p>
        </w:tc>
      </w:tr>
    </w:tbl>
    <w:p w14:paraId="7EC166A1" w14:textId="77777777" w:rsidR="000D173D" w:rsidRDefault="000D173D" w:rsidP="001F5F6B">
      <w:pPr>
        <w:rPr>
          <w:rFonts w:ascii="Arial" w:hAnsi="Arial" w:cs="Arial"/>
          <w:b/>
          <w:sz w:val="24"/>
          <w:szCs w:val="24"/>
        </w:rPr>
      </w:pPr>
    </w:p>
    <w:p w14:paraId="4017B55F" w14:textId="77777777" w:rsidR="00F84477" w:rsidRDefault="00F84477" w:rsidP="001F5F6B">
      <w:pPr>
        <w:rPr>
          <w:rFonts w:ascii="Arial" w:hAnsi="Arial" w:cs="Arial"/>
          <w:b/>
          <w:sz w:val="24"/>
          <w:szCs w:val="24"/>
        </w:rPr>
      </w:pPr>
    </w:p>
    <w:p w14:paraId="590B9700" w14:textId="2120A522" w:rsidR="00F84477" w:rsidRDefault="00F84477" w:rsidP="001F5F6B">
      <w:pPr>
        <w:rPr>
          <w:rFonts w:ascii="Arial" w:hAnsi="Arial" w:cs="Arial"/>
          <w:b/>
          <w:sz w:val="24"/>
          <w:szCs w:val="24"/>
        </w:rPr>
      </w:pPr>
    </w:p>
    <w:p w14:paraId="7C6BC584" w14:textId="77777777" w:rsidR="00507956" w:rsidRDefault="00507956" w:rsidP="001F5F6B">
      <w:pPr>
        <w:rPr>
          <w:rFonts w:ascii="Arial" w:hAnsi="Arial" w:cs="Arial"/>
          <w:b/>
          <w:sz w:val="24"/>
          <w:szCs w:val="24"/>
        </w:rPr>
      </w:pPr>
    </w:p>
    <w:p w14:paraId="12999F45" w14:textId="6895E1FD" w:rsidR="000625EF" w:rsidRPr="000625EF" w:rsidRDefault="000625EF" w:rsidP="001F5F6B">
      <w:pPr>
        <w:rPr>
          <w:rFonts w:ascii="Arial" w:hAnsi="Arial" w:cs="Arial"/>
          <w:b/>
          <w:sz w:val="24"/>
          <w:szCs w:val="24"/>
        </w:rPr>
      </w:pPr>
      <w:r w:rsidRPr="000625EF">
        <w:rPr>
          <w:rFonts w:ascii="Arial" w:hAnsi="Arial" w:cs="Arial"/>
          <w:b/>
          <w:sz w:val="24"/>
          <w:szCs w:val="24"/>
        </w:rPr>
        <w:lastRenderedPageBreak/>
        <w:t xml:space="preserve">NOTE: </w:t>
      </w:r>
    </w:p>
    <w:p w14:paraId="6F41625E" w14:textId="77777777" w:rsidR="00573699" w:rsidRPr="00573699" w:rsidRDefault="00573699" w:rsidP="00573699">
      <w:pPr>
        <w:rPr>
          <w:rFonts w:ascii="Arial" w:hAnsi="Arial" w:cs="Arial"/>
          <w:sz w:val="24"/>
          <w:szCs w:val="24"/>
        </w:rPr>
      </w:pPr>
      <w:r w:rsidRPr="00573699">
        <w:rPr>
          <w:rFonts w:ascii="Arial" w:hAnsi="Arial" w:cs="Arial"/>
          <w:sz w:val="24"/>
          <w:szCs w:val="24"/>
        </w:rPr>
        <w:t xml:space="preserve">The job role holder may be required to undertake other reasonable duties commensurate with the job role descriptor grade as directed by the Head of Service. </w:t>
      </w:r>
    </w:p>
    <w:p w14:paraId="3A67A616" w14:textId="77777777" w:rsidR="00573699" w:rsidRPr="00573699" w:rsidRDefault="00573699" w:rsidP="00573699">
      <w:pPr>
        <w:rPr>
          <w:rFonts w:ascii="Arial" w:hAnsi="Arial" w:cs="Arial"/>
          <w:sz w:val="24"/>
          <w:szCs w:val="24"/>
        </w:rPr>
      </w:pPr>
      <w:r w:rsidRPr="00573699">
        <w:rPr>
          <w:rFonts w:ascii="Arial" w:hAnsi="Arial" w:cs="Arial"/>
          <w:sz w:val="24"/>
          <w:szCs w:val="24"/>
        </w:rPr>
        <w:t xml:space="preserve">This job role profile will be reviewed regularly and may be subject to amendment or modification at any time after consultation with the post holder.  It is not a definitive statement of procedures and tasks but sets out the main expectations of the Service in relation to the post holder’s responsibilities and duties. </w:t>
      </w:r>
    </w:p>
    <w:p w14:paraId="355B703C" w14:textId="77777777" w:rsidR="00573699" w:rsidRPr="00573699" w:rsidRDefault="00573699" w:rsidP="00573699">
      <w:pPr>
        <w:rPr>
          <w:rFonts w:ascii="Arial" w:hAnsi="Arial" w:cs="Arial"/>
          <w:sz w:val="24"/>
          <w:szCs w:val="24"/>
        </w:rPr>
      </w:pPr>
      <w:r w:rsidRPr="00573699">
        <w:rPr>
          <w:rFonts w:ascii="Arial" w:hAnsi="Arial" w:cs="Arial"/>
          <w:sz w:val="24"/>
          <w:szCs w:val="24"/>
        </w:rPr>
        <w:t>Elements of this job role profile and changes to it may be amended in light of organisational and service requirements.</w:t>
      </w:r>
    </w:p>
    <w:p w14:paraId="65BCDC29" w14:textId="2F15B805" w:rsidR="001F5F6B" w:rsidRPr="001F5F6B" w:rsidRDefault="001F5F6B" w:rsidP="00573699">
      <w:pPr>
        <w:rPr>
          <w:rFonts w:ascii="Arial" w:hAnsi="Arial" w:cs="Arial"/>
          <w:sz w:val="24"/>
          <w:szCs w:val="24"/>
        </w:rPr>
      </w:pPr>
    </w:p>
    <w:sectPr w:rsidR="001F5F6B" w:rsidRPr="001F5F6B" w:rsidSect="00F13C00">
      <w:headerReference w:type="default" r:id="rId11"/>
      <w:footerReference w:type="default" r:id="rId12"/>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70EA0" w14:textId="77777777" w:rsidR="002631B0" w:rsidRDefault="002631B0" w:rsidP="009373D4">
      <w:pPr>
        <w:spacing w:after="0" w:line="240" w:lineRule="auto"/>
      </w:pPr>
      <w:r>
        <w:separator/>
      </w:r>
    </w:p>
  </w:endnote>
  <w:endnote w:type="continuationSeparator" w:id="0">
    <w:p w14:paraId="5B79126D" w14:textId="77777777" w:rsidR="002631B0" w:rsidRDefault="002631B0" w:rsidP="00937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C876A" w14:textId="77777777" w:rsidR="000B5848" w:rsidRPr="0016227C" w:rsidRDefault="0016227C" w:rsidP="0016227C">
    <w:pPr>
      <w:pStyle w:val="Footer"/>
      <w:jc w:val="center"/>
      <w:rPr>
        <w:rFonts w:ascii="Arial" w:hAnsi="Arial" w:cs="Arial"/>
        <w:sz w:val="12"/>
        <w:szCs w:val="12"/>
      </w:rPr>
    </w:pPr>
    <w:r w:rsidRPr="0016227C">
      <w:rPr>
        <w:rFonts w:ascii="Arial" w:hAnsi="Arial" w:cs="Arial"/>
        <w:sz w:val="12"/>
        <w:szCs w:val="12"/>
      </w:rPr>
      <w:t>Final Version _V1.0_15072019_C</w:t>
    </w:r>
    <w:r>
      <w:rPr>
        <w:rFonts w:ascii="Arial" w:hAnsi="Arial" w:cs="Arial"/>
        <w:sz w:val="12"/>
        <w:szCs w:val="12"/>
      </w:rPr>
      <w:t>ORPORATE</w:t>
    </w:r>
    <w:r w:rsidRPr="0016227C">
      <w:rPr>
        <w:rFonts w:ascii="Arial" w:hAnsi="Arial" w:cs="Arial"/>
        <w:sz w:val="12"/>
        <w:szCs w:val="12"/>
      </w:rPr>
      <w:t>HR</w:t>
    </w:r>
    <w:r>
      <w:rPr>
        <w:rFonts w:ascii="Arial" w:hAnsi="Arial" w:cs="Arial"/>
        <w:sz w:val="12"/>
        <w:szCs w:val="12"/>
      </w:rPr>
      <w:t>TEAM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3E158" w14:textId="77777777" w:rsidR="002631B0" w:rsidRDefault="002631B0" w:rsidP="009373D4">
      <w:pPr>
        <w:spacing w:after="0" w:line="240" w:lineRule="auto"/>
      </w:pPr>
      <w:r>
        <w:separator/>
      </w:r>
    </w:p>
  </w:footnote>
  <w:footnote w:type="continuationSeparator" w:id="0">
    <w:p w14:paraId="7108E646" w14:textId="77777777" w:rsidR="002631B0" w:rsidRDefault="002631B0" w:rsidP="009373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80914" w14:textId="77777777" w:rsidR="00CE75E9" w:rsidRPr="0016227C" w:rsidRDefault="000B5848" w:rsidP="000B5848">
    <w:pPr>
      <w:pStyle w:val="Header"/>
      <w:jc w:val="right"/>
      <w:rPr>
        <w:sz w:val="12"/>
        <w:szCs w:val="12"/>
      </w:rPr>
    </w:pPr>
    <w:r w:rsidRPr="0016227C">
      <w:rPr>
        <w:noProof/>
        <w:sz w:val="12"/>
        <w:szCs w:val="12"/>
      </w:rPr>
      <w:drawing>
        <wp:inline distT="0" distB="0" distL="0" distR="0" wp14:anchorId="79BCBF29" wp14:editId="179A6009">
          <wp:extent cx="876300" cy="417612"/>
          <wp:effectExtent l="0" t="0" r="0" b="1905"/>
          <wp:docPr id="1" name="Picture 1" descr="http://intranet.ad.lancscc.net/media/1764/lcc-a4-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ad.lancscc.net/media/1764/lcc-a4-colou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555" cy="42535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307.5pt;height:315pt" o:bullet="t">
        <v:imagedata r:id="rId1" o:title="Arrow"/>
      </v:shape>
    </w:pict>
  </w:numPicBullet>
  <w:abstractNum w:abstractNumId="0" w15:restartNumberingAfterBreak="0">
    <w:nsid w:val="020067BA"/>
    <w:multiLevelType w:val="hybridMultilevel"/>
    <w:tmpl w:val="1FE2AB9A"/>
    <w:lvl w:ilvl="0" w:tplc="08090001">
      <w:start w:val="1"/>
      <w:numFmt w:val="bullet"/>
      <w:lvlText w:val=""/>
      <w:lvlJc w:val="left"/>
      <w:pPr>
        <w:ind w:left="340" w:hanging="34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3D1AE8"/>
    <w:multiLevelType w:val="hybridMultilevel"/>
    <w:tmpl w:val="E3A85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6933"/>
    <w:multiLevelType w:val="hybridMultilevel"/>
    <w:tmpl w:val="0AEC77F0"/>
    <w:lvl w:ilvl="0" w:tplc="57942D4E">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E10E9"/>
    <w:multiLevelType w:val="hybridMultilevel"/>
    <w:tmpl w:val="ED206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81EB8"/>
    <w:multiLevelType w:val="hybridMultilevel"/>
    <w:tmpl w:val="5BAC4C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F090143"/>
    <w:multiLevelType w:val="hybridMultilevel"/>
    <w:tmpl w:val="17128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4E7541"/>
    <w:multiLevelType w:val="hybridMultilevel"/>
    <w:tmpl w:val="93A4A3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963BE8"/>
    <w:multiLevelType w:val="hybridMultilevel"/>
    <w:tmpl w:val="DBD0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767CFC"/>
    <w:multiLevelType w:val="hybridMultilevel"/>
    <w:tmpl w:val="4BCAD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72574C"/>
    <w:multiLevelType w:val="hybridMultilevel"/>
    <w:tmpl w:val="6EA082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6EE6C82"/>
    <w:multiLevelType w:val="hybridMultilevel"/>
    <w:tmpl w:val="10305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85938A7"/>
    <w:multiLevelType w:val="hybridMultilevel"/>
    <w:tmpl w:val="E8E89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9120E23"/>
    <w:multiLevelType w:val="hybridMultilevel"/>
    <w:tmpl w:val="FA10E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A945D6F"/>
    <w:multiLevelType w:val="hybridMultilevel"/>
    <w:tmpl w:val="8A3ED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640BE"/>
    <w:multiLevelType w:val="hybridMultilevel"/>
    <w:tmpl w:val="3B64F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71137C"/>
    <w:multiLevelType w:val="hybridMultilevel"/>
    <w:tmpl w:val="258A9CE2"/>
    <w:lvl w:ilvl="0" w:tplc="B86A719E">
      <w:start w:val="1"/>
      <w:numFmt w:val="bullet"/>
      <w:lvlText w:val=""/>
      <w:lvlJc w:val="left"/>
      <w:pPr>
        <w:ind w:left="340" w:hanging="34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5CE7E91"/>
    <w:multiLevelType w:val="hybridMultilevel"/>
    <w:tmpl w:val="BE4264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F034758"/>
    <w:multiLevelType w:val="hybridMultilevel"/>
    <w:tmpl w:val="979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D0009"/>
    <w:multiLevelType w:val="hybridMultilevel"/>
    <w:tmpl w:val="F2D80E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5E95B99"/>
    <w:multiLevelType w:val="hybridMultilevel"/>
    <w:tmpl w:val="E228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69B1564"/>
    <w:multiLevelType w:val="hybridMultilevel"/>
    <w:tmpl w:val="8A1E00E6"/>
    <w:lvl w:ilvl="0" w:tplc="F5B859E6">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B055FF1"/>
    <w:multiLevelType w:val="hybridMultilevel"/>
    <w:tmpl w:val="5EB60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3BF26A28"/>
    <w:multiLevelType w:val="hybridMultilevel"/>
    <w:tmpl w:val="BCA457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C444C6C"/>
    <w:multiLevelType w:val="hybridMultilevel"/>
    <w:tmpl w:val="029A2E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3913BC"/>
    <w:multiLevelType w:val="hybridMultilevel"/>
    <w:tmpl w:val="7F42AFCC"/>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1A1066C"/>
    <w:multiLevelType w:val="hybridMultilevel"/>
    <w:tmpl w:val="30FEF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0129F2"/>
    <w:multiLevelType w:val="hybridMultilevel"/>
    <w:tmpl w:val="D7709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9125F"/>
    <w:multiLevelType w:val="hybridMultilevel"/>
    <w:tmpl w:val="03786596"/>
    <w:lvl w:ilvl="0" w:tplc="B546C138">
      <w:start w:val="1"/>
      <w:numFmt w:val="bullet"/>
      <w:lvlText w:val=""/>
      <w:lvlJc w:val="left"/>
      <w:pPr>
        <w:tabs>
          <w:tab w:val="num" w:pos="397"/>
        </w:tabs>
        <w:ind w:left="360" w:hanging="360"/>
      </w:pPr>
      <w:rPr>
        <w:rFonts w:ascii="Wingdings" w:hAnsi="Wingdings" w:hint="default"/>
        <w:color w:val="auto"/>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55A90086"/>
    <w:multiLevelType w:val="hybridMultilevel"/>
    <w:tmpl w:val="941EC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564E5A"/>
    <w:multiLevelType w:val="hybridMultilevel"/>
    <w:tmpl w:val="46F6D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9F26C1"/>
    <w:multiLevelType w:val="hybridMultilevel"/>
    <w:tmpl w:val="D952C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9F62435"/>
    <w:multiLevelType w:val="hybridMultilevel"/>
    <w:tmpl w:val="6D90C67E"/>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num>
  <w:num w:numId="3">
    <w:abstractNumId w:val="19"/>
  </w:num>
  <w:num w:numId="4">
    <w:abstractNumId w:val="22"/>
  </w:num>
  <w:num w:numId="5">
    <w:abstractNumId w:val="13"/>
  </w:num>
  <w:num w:numId="6">
    <w:abstractNumId w:val="24"/>
  </w:num>
  <w:num w:numId="7">
    <w:abstractNumId w:val="15"/>
  </w:num>
  <w:num w:numId="8">
    <w:abstractNumId w:val="31"/>
  </w:num>
  <w:num w:numId="9">
    <w:abstractNumId w:val="10"/>
  </w:num>
  <w:num w:numId="10">
    <w:abstractNumId w:val="16"/>
  </w:num>
  <w:num w:numId="11">
    <w:abstractNumId w:val="0"/>
  </w:num>
  <w:num w:numId="12">
    <w:abstractNumId w:val="17"/>
  </w:num>
  <w:num w:numId="13">
    <w:abstractNumId w:val="6"/>
  </w:num>
  <w:num w:numId="14">
    <w:abstractNumId w:val="9"/>
  </w:num>
  <w:num w:numId="15">
    <w:abstractNumId w:val="23"/>
  </w:num>
  <w:num w:numId="16">
    <w:abstractNumId w:val="29"/>
  </w:num>
  <w:num w:numId="17">
    <w:abstractNumId w:val="1"/>
  </w:num>
  <w:num w:numId="18">
    <w:abstractNumId w:val="21"/>
  </w:num>
  <w:num w:numId="19">
    <w:abstractNumId w:val="4"/>
  </w:num>
  <w:num w:numId="20">
    <w:abstractNumId w:val="18"/>
  </w:num>
  <w:num w:numId="21">
    <w:abstractNumId w:val="14"/>
  </w:num>
  <w:num w:numId="22">
    <w:abstractNumId w:val="5"/>
  </w:num>
  <w:num w:numId="23">
    <w:abstractNumId w:val="2"/>
  </w:num>
  <w:num w:numId="24">
    <w:abstractNumId w:val="30"/>
  </w:num>
  <w:num w:numId="25">
    <w:abstractNumId w:val="12"/>
  </w:num>
  <w:num w:numId="26">
    <w:abstractNumId w:val="26"/>
  </w:num>
  <w:num w:numId="27">
    <w:abstractNumId w:val="3"/>
  </w:num>
  <w:num w:numId="28">
    <w:abstractNumId w:val="8"/>
  </w:num>
  <w:num w:numId="29">
    <w:abstractNumId w:val="7"/>
  </w:num>
  <w:num w:numId="30">
    <w:abstractNumId w:val="28"/>
  </w:num>
  <w:num w:numId="31">
    <w:abstractNumId w:val="11"/>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1256"/>
    <w:rsid w:val="00013C94"/>
    <w:rsid w:val="0002674B"/>
    <w:rsid w:val="00033E74"/>
    <w:rsid w:val="0004487A"/>
    <w:rsid w:val="000625EF"/>
    <w:rsid w:val="00065BA3"/>
    <w:rsid w:val="00077CAB"/>
    <w:rsid w:val="00081256"/>
    <w:rsid w:val="00083942"/>
    <w:rsid w:val="00083DEF"/>
    <w:rsid w:val="00084A65"/>
    <w:rsid w:val="00087C26"/>
    <w:rsid w:val="00092AA1"/>
    <w:rsid w:val="00093214"/>
    <w:rsid w:val="000973F7"/>
    <w:rsid w:val="000B5848"/>
    <w:rsid w:val="000D173D"/>
    <w:rsid w:val="000E376A"/>
    <w:rsid w:val="0012135D"/>
    <w:rsid w:val="0012367F"/>
    <w:rsid w:val="001263A2"/>
    <w:rsid w:val="00134ADE"/>
    <w:rsid w:val="001410E8"/>
    <w:rsid w:val="001601F1"/>
    <w:rsid w:val="0016227C"/>
    <w:rsid w:val="00167572"/>
    <w:rsid w:val="00173FCC"/>
    <w:rsid w:val="00181818"/>
    <w:rsid w:val="00184609"/>
    <w:rsid w:val="001972F8"/>
    <w:rsid w:val="001A34F1"/>
    <w:rsid w:val="001A5AEE"/>
    <w:rsid w:val="001A7954"/>
    <w:rsid w:val="001B7CAD"/>
    <w:rsid w:val="001E1319"/>
    <w:rsid w:val="001F5F6B"/>
    <w:rsid w:val="00214B04"/>
    <w:rsid w:val="002210B5"/>
    <w:rsid w:val="002318EF"/>
    <w:rsid w:val="00232B12"/>
    <w:rsid w:val="00256580"/>
    <w:rsid w:val="00256840"/>
    <w:rsid w:val="00257090"/>
    <w:rsid w:val="00257D15"/>
    <w:rsid w:val="002631B0"/>
    <w:rsid w:val="00270E89"/>
    <w:rsid w:val="002712DD"/>
    <w:rsid w:val="00286DE1"/>
    <w:rsid w:val="002876A3"/>
    <w:rsid w:val="00296EF2"/>
    <w:rsid w:val="00297330"/>
    <w:rsid w:val="002A2398"/>
    <w:rsid w:val="002B08FF"/>
    <w:rsid w:val="002C4F8B"/>
    <w:rsid w:val="002D03B5"/>
    <w:rsid w:val="002D61C2"/>
    <w:rsid w:val="002E7FA3"/>
    <w:rsid w:val="002F69F4"/>
    <w:rsid w:val="003010A5"/>
    <w:rsid w:val="00304DDE"/>
    <w:rsid w:val="00306E01"/>
    <w:rsid w:val="003073C3"/>
    <w:rsid w:val="00314AE2"/>
    <w:rsid w:val="00316031"/>
    <w:rsid w:val="00323A44"/>
    <w:rsid w:val="003246E8"/>
    <w:rsid w:val="00344FE9"/>
    <w:rsid w:val="00375602"/>
    <w:rsid w:val="00385BB5"/>
    <w:rsid w:val="003958D8"/>
    <w:rsid w:val="00396422"/>
    <w:rsid w:val="003A124E"/>
    <w:rsid w:val="003B3C18"/>
    <w:rsid w:val="003B5159"/>
    <w:rsid w:val="003C0B08"/>
    <w:rsid w:val="003C57AB"/>
    <w:rsid w:val="003D01A7"/>
    <w:rsid w:val="003D6C55"/>
    <w:rsid w:val="003E0AC5"/>
    <w:rsid w:val="003E16B3"/>
    <w:rsid w:val="003E7A0E"/>
    <w:rsid w:val="00413543"/>
    <w:rsid w:val="0042788C"/>
    <w:rsid w:val="00431200"/>
    <w:rsid w:val="00436D06"/>
    <w:rsid w:val="00454521"/>
    <w:rsid w:val="00460A29"/>
    <w:rsid w:val="004719A7"/>
    <w:rsid w:val="0047770B"/>
    <w:rsid w:val="00483CBF"/>
    <w:rsid w:val="0049033C"/>
    <w:rsid w:val="004A0533"/>
    <w:rsid w:val="004B7DF4"/>
    <w:rsid w:val="004E0A78"/>
    <w:rsid w:val="004E7E0E"/>
    <w:rsid w:val="004F0FA5"/>
    <w:rsid w:val="004F1515"/>
    <w:rsid w:val="0050043B"/>
    <w:rsid w:val="00501B78"/>
    <w:rsid w:val="00507956"/>
    <w:rsid w:val="00516726"/>
    <w:rsid w:val="00534BB6"/>
    <w:rsid w:val="00536E13"/>
    <w:rsid w:val="00552B17"/>
    <w:rsid w:val="00562B00"/>
    <w:rsid w:val="00573699"/>
    <w:rsid w:val="00591494"/>
    <w:rsid w:val="00591802"/>
    <w:rsid w:val="005971BA"/>
    <w:rsid w:val="005A0127"/>
    <w:rsid w:val="005A5904"/>
    <w:rsid w:val="005B45FC"/>
    <w:rsid w:val="005B6235"/>
    <w:rsid w:val="005B7705"/>
    <w:rsid w:val="005C5B48"/>
    <w:rsid w:val="005E4780"/>
    <w:rsid w:val="005F0153"/>
    <w:rsid w:val="0060089A"/>
    <w:rsid w:val="006026D2"/>
    <w:rsid w:val="0060496C"/>
    <w:rsid w:val="006131F3"/>
    <w:rsid w:val="00613C8F"/>
    <w:rsid w:val="00614660"/>
    <w:rsid w:val="00625C17"/>
    <w:rsid w:val="00627BBB"/>
    <w:rsid w:val="00627F64"/>
    <w:rsid w:val="00645191"/>
    <w:rsid w:val="00651E61"/>
    <w:rsid w:val="00653B99"/>
    <w:rsid w:val="00667A9E"/>
    <w:rsid w:val="00684F0F"/>
    <w:rsid w:val="00686894"/>
    <w:rsid w:val="006A6459"/>
    <w:rsid w:val="006B25CE"/>
    <w:rsid w:val="006B5443"/>
    <w:rsid w:val="006D0601"/>
    <w:rsid w:val="006D331F"/>
    <w:rsid w:val="006D46EA"/>
    <w:rsid w:val="006F10A8"/>
    <w:rsid w:val="006F2C46"/>
    <w:rsid w:val="0070453D"/>
    <w:rsid w:val="007046BD"/>
    <w:rsid w:val="00707946"/>
    <w:rsid w:val="00707A73"/>
    <w:rsid w:val="0071541F"/>
    <w:rsid w:val="007154C5"/>
    <w:rsid w:val="0072181F"/>
    <w:rsid w:val="00725524"/>
    <w:rsid w:val="00725DAB"/>
    <w:rsid w:val="00746CF0"/>
    <w:rsid w:val="0075692E"/>
    <w:rsid w:val="00767C4D"/>
    <w:rsid w:val="00770063"/>
    <w:rsid w:val="00783CD4"/>
    <w:rsid w:val="00784003"/>
    <w:rsid w:val="0079262E"/>
    <w:rsid w:val="00793C75"/>
    <w:rsid w:val="007A1CCA"/>
    <w:rsid w:val="007A2612"/>
    <w:rsid w:val="007B562B"/>
    <w:rsid w:val="007C117F"/>
    <w:rsid w:val="007D6419"/>
    <w:rsid w:val="007F7222"/>
    <w:rsid w:val="00832780"/>
    <w:rsid w:val="00834218"/>
    <w:rsid w:val="008407F2"/>
    <w:rsid w:val="0084170A"/>
    <w:rsid w:val="00854A68"/>
    <w:rsid w:val="00855E4C"/>
    <w:rsid w:val="00857467"/>
    <w:rsid w:val="00866240"/>
    <w:rsid w:val="0087424C"/>
    <w:rsid w:val="00877FD0"/>
    <w:rsid w:val="008879F1"/>
    <w:rsid w:val="008934E5"/>
    <w:rsid w:val="00897E4C"/>
    <w:rsid w:val="008A6083"/>
    <w:rsid w:val="008B38C2"/>
    <w:rsid w:val="008C2CAF"/>
    <w:rsid w:val="008D1B63"/>
    <w:rsid w:val="008E50FB"/>
    <w:rsid w:val="008E6F52"/>
    <w:rsid w:val="008E779F"/>
    <w:rsid w:val="009115B1"/>
    <w:rsid w:val="00913B3E"/>
    <w:rsid w:val="009156CB"/>
    <w:rsid w:val="00920861"/>
    <w:rsid w:val="00933597"/>
    <w:rsid w:val="00936A7A"/>
    <w:rsid w:val="009373D4"/>
    <w:rsid w:val="00942209"/>
    <w:rsid w:val="0094645D"/>
    <w:rsid w:val="00946AFC"/>
    <w:rsid w:val="00954D2B"/>
    <w:rsid w:val="00955CC9"/>
    <w:rsid w:val="00961964"/>
    <w:rsid w:val="00963600"/>
    <w:rsid w:val="0096440C"/>
    <w:rsid w:val="00964A52"/>
    <w:rsid w:val="00986671"/>
    <w:rsid w:val="00992F2B"/>
    <w:rsid w:val="00994A8A"/>
    <w:rsid w:val="009A03CF"/>
    <w:rsid w:val="009A2E79"/>
    <w:rsid w:val="009B6E64"/>
    <w:rsid w:val="009C49D8"/>
    <w:rsid w:val="009D1708"/>
    <w:rsid w:val="009D26C7"/>
    <w:rsid w:val="009D27FD"/>
    <w:rsid w:val="009D3C6F"/>
    <w:rsid w:val="00A032B0"/>
    <w:rsid w:val="00A14E73"/>
    <w:rsid w:val="00A30D84"/>
    <w:rsid w:val="00A314AE"/>
    <w:rsid w:val="00A40016"/>
    <w:rsid w:val="00A447BE"/>
    <w:rsid w:val="00A45726"/>
    <w:rsid w:val="00A54C31"/>
    <w:rsid w:val="00A72A27"/>
    <w:rsid w:val="00A7451A"/>
    <w:rsid w:val="00A7579B"/>
    <w:rsid w:val="00A765D5"/>
    <w:rsid w:val="00A86C7F"/>
    <w:rsid w:val="00AA0B2A"/>
    <w:rsid w:val="00AA7717"/>
    <w:rsid w:val="00AB1466"/>
    <w:rsid w:val="00AB23DE"/>
    <w:rsid w:val="00AB256C"/>
    <w:rsid w:val="00AB377F"/>
    <w:rsid w:val="00AC5A8C"/>
    <w:rsid w:val="00AC6638"/>
    <w:rsid w:val="00AD349C"/>
    <w:rsid w:val="00AE46B7"/>
    <w:rsid w:val="00AE6D61"/>
    <w:rsid w:val="00B17ADE"/>
    <w:rsid w:val="00B3410B"/>
    <w:rsid w:val="00B370D2"/>
    <w:rsid w:val="00B45707"/>
    <w:rsid w:val="00B45889"/>
    <w:rsid w:val="00B53E11"/>
    <w:rsid w:val="00B54BF9"/>
    <w:rsid w:val="00B63910"/>
    <w:rsid w:val="00B80BCF"/>
    <w:rsid w:val="00B85B83"/>
    <w:rsid w:val="00B860A2"/>
    <w:rsid w:val="00B95A62"/>
    <w:rsid w:val="00BA6755"/>
    <w:rsid w:val="00BA6E25"/>
    <w:rsid w:val="00BA7FDC"/>
    <w:rsid w:val="00BC131C"/>
    <w:rsid w:val="00BC5C69"/>
    <w:rsid w:val="00BD1C6E"/>
    <w:rsid w:val="00BE2257"/>
    <w:rsid w:val="00BE7A35"/>
    <w:rsid w:val="00C111C2"/>
    <w:rsid w:val="00C26183"/>
    <w:rsid w:val="00C31061"/>
    <w:rsid w:val="00C312EC"/>
    <w:rsid w:val="00C31ED2"/>
    <w:rsid w:val="00C334B2"/>
    <w:rsid w:val="00C4279D"/>
    <w:rsid w:val="00C46B52"/>
    <w:rsid w:val="00C46E21"/>
    <w:rsid w:val="00C51C1F"/>
    <w:rsid w:val="00C54F63"/>
    <w:rsid w:val="00C57047"/>
    <w:rsid w:val="00C62F7A"/>
    <w:rsid w:val="00C65C93"/>
    <w:rsid w:val="00C745FE"/>
    <w:rsid w:val="00C836C6"/>
    <w:rsid w:val="00C94A81"/>
    <w:rsid w:val="00C97F7F"/>
    <w:rsid w:val="00CB1F6F"/>
    <w:rsid w:val="00CB2D63"/>
    <w:rsid w:val="00CB4F7A"/>
    <w:rsid w:val="00CB5A66"/>
    <w:rsid w:val="00CB617F"/>
    <w:rsid w:val="00CC1A53"/>
    <w:rsid w:val="00CC31A1"/>
    <w:rsid w:val="00CC64CA"/>
    <w:rsid w:val="00CC6993"/>
    <w:rsid w:val="00CD4D0E"/>
    <w:rsid w:val="00CE75E9"/>
    <w:rsid w:val="00CF7C0D"/>
    <w:rsid w:val="00D0023F"/>
    <w:rsid w:val="00D1594A"/>
    <w:rsid w:val="00D162D3"/>
    <w:rsid w:val="00D171A7"/>
    <w:rsid w:val="00D3095C"/>
    <w:rsid w:val="00D46FFD"/>
    <w:rsid w:val="00D5339B"/>
    <w:rsid w:val="00D5682A"/>
    <w:rsid w:val="00D64A7D"/>
    <w:rsid w:val="00D70067"/>
    <w:rsid w:val="00D703A1"/>
    <w:rsid w:val="00D80089"/>
    <w:rsid w:val="00D8150C"/>
    <w:rsid w:val="00D95CB4"/>
    <w:rsid w:val="00D977B2"/>
    <w:rsid w:val="00DA63F8"/>
    <w:rsid w:val="00DB2B00"/>
    <w:rsid w:val="00DC307E"/>
    <w:rsid w:val="00DC77BF"/>
    <w:rsid w:val="00DD2DA6"/>
    <w:rsid w:val="00DF11F2"/>
    <w:rsid w:val="00E214A3"/>
    <w:rsid w:val="00E416FC"/>
    <w:rsid w:val="00E5230B"/>
    <w:rsid w:val="00E53818"/>
    <w:rsid w:val="00E555CD"/>
    <w:rsid w:val="00E667B2"/>
    <w:rsid w:val="00E751B0"/>
    <w:rsid w:val="00E75397"/>
    <w:rsid w:val="00EB5DB0"/>
    <w:rsid w:val="00EB74C9"/>
    <w:rsid w:val="00EC34D0"/>
    <w:rsid w:val="00EE197B"/>
    <w:rsid w:val="00EE44C3"/>
    <w:rsid w:val="00F00014"/>
    <w:rsid w:val="00F01FF0"/>
    <w:rsid w:val="00F13963"/>
    <w:rsid w:val="00F13C00"/>
    <w:rsid w:val="00F407F3"/>
    <w:rsid w:val="00F5215A"/>
    <w:rsid w:val="00F53926"/>
    <w:rsid w:val="00F626A5"/>
    <w:rsid w:val="00F62AE3"/>
    <w:rsid w:val="00F7556F"/>
    <w:rsid w:val="00F808CB"/>
    <w:rsid w:val="00F84477"/>
    <w:rsid w:val="00FA1A9E"/>
    <w:rsid w:val="00FA1EBA"/>
    <w:rsid w:val="00FA4E3F"/>
    <w:rsid w:val="00FB21E6"/>
    <w:rsid w:val="00FB6D25"/>
    <w:rsid w:val="00FB7534"/>
    <w:rsid w:val="00FB7BB1"/>
    <w:rsid w:val="00FC6F90"/>
    <w:rsid w:val="00FE49D6"/>
    <w:rsid w:val="00FE76AC"/>
    <w:rsid w:val="00FF3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3D837"/>
  <w15:docId w15:val="{76590B98-EC49-4E22-B9DD-B719631C9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09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0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ayGroup12">
    <w:name w:val="Hay Group 12"/>
    <w:basedOn w:val="Normal"/>
    <w:rsid w:val="002D03B5"/>
    <w:pPr>
      <w:spacing w:after="0" w:line="240" w:lineRule="auto"/>
    </w:pPr>
    <w:rPr>
      <w:rFonts w:ascii="Times New Roman" w:hAnsi="Times New Roman" w:cs="Arial"/>
      <w:sz w:val="24"/>
      <w:szCs w:val="24"/>
      <w:lang w:val="en-US"/>
    </w:rPr>
  </w:style>
  <w:style w:type="character" w:customStyle="1" w:styleId="HayGroup11Char">
    <w:name w:val="Hay Group 11 Char"/>
    <w:link w:val="HayGroup11"/>
    <w:locked/>
    <w:rsid w:val="002D03B5"/>
    <w:rPr>
      <w:szCs w:val="24"/>
      <w:lang w:val="en-US"/>
    </w:rPr>
  </w:style>
  <w:style w:type="paragraph" w:customStyle="1" w:styleId="HayGroup11">
    <w:name w:val="Hay Group 11"/>
    <w:basedOn w:val="Normal"/>
    <w:link w:val="HayGroup11Char"/>
    <w:rsid w:val="002D03B5"/>
    <w:pPr>
      <w:spacing w:after="0" w:line="240" w:lineRule="auto"/>
    </w:pPr>
    <w:rPr>
      <w:sz w:val="20"/>
      <w:szCs w:val="24"/>
      <w:lang w:val="en-US"/>
    </w:rPr>
  </w:style>
  <w:style w:type="paragraph" w:styleId="Title">
    <w:name w:val="Title"/>
    <w:basedOn w:val="Normal"/>
    <w:link w:val="TitleChar"/>
    <w:qFormat/>
    <w:rsid w:val="0079262E"/>
    <w:pPr>
      <w:spacing w:after="0" w:line="240" w:lineRule="auto"/>
      <w:jc w:val="center"/>
    </w:pPr>
    <w:rPr>
      <w:rFonts w:ascii="Arial" w:hAnsi="Arial"/>
      <w:b/>
      <w:sz w:val="28"/>
      <w:szCs w:val="24"/>
      <w:u w:val="single"/>
    </w:rPr>
  </w:style>
  <w:style w:type="character" w:customStyle="1" w:styleId="TitleChar">
    <w:name w:val="Title Char"/>
    <w:link w:val="Title"/>
    <w:rsid w:val="0079262E"/>
    <w:rPr>
      <w:rFonts w:ascii="Arial" w:eastAsia="Times New Roman" w:hAnsi="Arial" w:cs="Arial"/>
      <w:b/>
      <w:sz w:val="28"/>
      <w:szCs w:val="24"/>
      <w:u w:val="single"/>
    </w:rPr>
  </w:style>
  <w:style w:type="paragraph" w:styleId="PlainText">
    <w:name w:val="Plain Text"/>
    <w:basedOn w:val="Normal"/>
    <w:link w:val="PlainTextChar"/>
    <w:rsid w:val="00DB2B00"/>
    <w:pPr>
      <w:spacing w:after="0" w:line="240" w:lineRule="auto"/>
    </w:pPr>
    <w:rPr>
      <w:rFonts w:ascii="Arial" w:hAnsi="Arial"/>
      <w:sz w:val="24"/>
      <w:szCs w:val="20"/>
    </w:rPr>
  </w:style>
  <w:style w:type="character" w:customStyle="1" w:styleId="PlainTextChar">
    <w:name w:val="Plain Text Char"/>
    <w:link w:val="PlainText"/>
    <w:rsid w:val="00DB2B00"/>
    <w:rPr>
      <w:rFonts w:ascii="Arial" w:eastAsia="Times New Roman" w:hAnsi="Arial" w:cs="Times New Roman"/>
      <w:sz w:val="24"/>
      <w:szCs w:val="20"/>
    </w:rPr>
  </w:style>
  <w:style w:type="paragraph" w:styleId="BodyText2">
    <w:name w:val="Body Text 2"/>
    <w:basedOn w:val="Normal"/>
    <w:link w:val="BodyText2Char"/>
    <w:rsid w:val="00DB2B00"/>
    <w:pPr>
      <w:spacing w:after="0" w:line="240" w:lineRule="auto"/>
      <w:jc w:val="center"/>
    </w:pPr>
    <w:rPr>
      <w:rFonts w:ascii="Arial" w:hAnsi="Arial"/>
      <w:sz w:val="16"/>
      <w:szCs w:val="20"/>
      <w:lang w:val="en-US"/>
    </w:rPr>
  </w:style>
  <w:style w:type="character" w:customStyle="1" w:styleId="BodyText2Char">
    <w:name w:val="Body Text 2 Char"/>
    <w:link w:val="BodyText2"/>
    <w:rsid w:val="00DB2B00"/>
    <w:rPr>
      <w:rFonts w:ascii="Arial" w:eastAsia="Times New Roman" w:hAnsi="Arial" w:cs="Times New Roman"/>
      <w:sz w:val="16"/>
      <w:szCs w:val="20"/>
      <w:lang w:val="en-US" w:eastAsia="en-GB"/>
    </w:rPr>
  </w:style>
  <w:style w:type="paragraph" w:styleId="ListParagraph">
    <w:name w:val="List Paragraph"/>
    <w:basedOn w:val="Normal"/>
    <w:uiPriority w:val="34"/>
    <w:qFormat/>
    <w:rsid w:val="004B7DF4"/>
    <w:pPr>
      <w:ind w:left="720"/>
      <w:contextualSpacing/>
    </w:pPr>
  </w:style>
  <w:style w:type="paragraph" w:styleId="BalloonText">
    <w:name w:val="Balloon Text"/>
    <w:basedOn w:val="Normal"/>
    <w:link w:val="BalloonTextChar"/>
    <w:uiPriority w:val="99"/>
    <w:semiHidden/>
    <w:unhideWhenUsed/>
    <w:rsid w:val="00A032B0"/>
    <w:pPr>
      <w:spacing w:after="0" w:line="240" w:lineRule="auto"/>
    </w:pPr>
    <w:rPr>
      <w:rFonts w:ascii="Tahoma" w:hAnsi="Tahoma"/>
      <w:sz w:val="16"/>
      <w:szCs w:val="16"/>
    </w:rPr>
  </w:style>
  <w:style w:type="character" w:customStyle="1" w:styleId="BalloonTextChar">
    <w:name w:val="Balloon Text Char"/>
    <w:link w:val="BalloonText"/>
    <w:uiPriority w:val="99"/>
    <w:semiHidden/>
    <w:rsid w:val="00A032B0"/>
    <w:rPr>
      <w:rFonts w:ascii="Tahoma" w:hAnsi="Tahoma" w:cs="Tahoma"/>
      <w:sz w:val="16"/>
      <w:szCs w:val="16"/>
    </w:rPr>
  </w:style>
  <w:style w:type="paragraph" w:styleId="Header">
    <w:name w:val="header"/>
    <w:basedOn w:val="Normal"/>
    <w:link w:val="HeaderChar"/>
    <w:uiPriority w:val="99"/>
    <w:unhideWhenUsed/>
    <w:rsid w:val="009373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3D4"/>
    <w:rPr>
      <w:sz w:val="22"/>
      <w:szCs w:val="22"/>
    </w:rPr>
  </w:style>
  <w:style w:type="paragraph" w:styleId="Footer">
    <w:name w:val="footer"/>
    <w:basedOn w:val="Normal"/>
    <w:link w:val="FooterChar"/>
    <w:uiPriority w:val="99"/>
    <w:unhideWhenUsed/>
    <w:rsid w:val="009373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3D4"/>
    <w:rPr>
      <w:sz w:val="22"/>
      <w:szCs w:val="22"/>
    </w:rPr>
  </w:style>
  <w:style w:type="paragraph" w:customStyle="1" w:styleId="TableText">
    <w:name w:val="Table Text"/>
    <w:basedOn w:val="Normal"/>
    <w:rsid w:val="0072181F"/>
    <w:pPr>
      <w:tabs>
        <w:tab w:val="left" w:pos="720"/>
        <w:tab w:val="left" w:pos="1440"/>
      </w:tabs>
      <w:overflowPunct w:val="0"/>
      <w:autoSpaceDE w:val="0"/>
      <w:autoSpaceDN w:val="0"/>
      <w:adjustRightInd w:val="0"/>
      <w:spacing w:after="0" w:line="240" w:lineRule="auto"/>
      <w:textAlignment w:val="baseline"/>
    </w:pPr>
    <w:rPr>
      <w:rFonts w:ascii="Times New Roman" w:hAnsi="Times New Roman"/>
      <w:sz w:val="24"/>
      <w:szCs w:val="20"/>
    </w:rPr>
  </w:style>
  <w:style w:type="paragraph" w:customStyle="1" w:styleId="Pa3">
    <w:name w:val="Pa3"/>
    <w:basedOn w:val="Normal"/>
    <w:next w:val="Normal"/>
    <w:uiPriority w:val="99"/>
    <w:rsid w:val="001A7954"/>
    <w:pPr>
      <w:autoSpaceDE w:val="0"/>
      <w:autoSpaceDN w:val="0"/>
      <w:adjustRightInd w:val="0"/>
      <w:spacing w:after="0" w:line="221" w:lineRule="atLeast"/>
    </w:pPr>
    <w:rPr>
      <w:rFonts w:ascii="Arial" w:hAnsi="Arial" w:cs="Arial"/>
      <w:sz w:val="24"/>
      <w:szCs w:val="24"/>
    </w:rPr>
  </w:style>
  <w:style w:type="paragraph" w:customStyle="1" w:styleId="Default">
    <w:name w:val="Default"/>
    <w:rsid w:val="00CC6993"/>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CC6993"/>
    <w:rPr>
      <w:sz w:val="16"/>
      <w:szCs w:val="16"/>
    </w:rPr>
  </w:style>
  <w:style w:type="paragraph" w:styleId="CommentText">
    <w:name w:val="annotation text"/>
    <w:basedOn w:val="Normal"/>
    <w:link w:val="CommentTextChar"/>
    <w:uiPriority w:val="99"/>
    <w:semiHidden/>
    <w:unhideWhenUsed/>
    <w:rsid w:val="00CC6993"/>
    <w:pPr>
      <w:spacing w:line="240" w:lineRule="auto"/>
    </w:pPr>
    <w:rPr>
      <w:sz w:val="20"/>
      <w:szCs w:val="20"/>
    </w:rPr>
  </w:style>
  <w:style w:type="character" w:customStyle="1" w:styleId="CommentTextChar">
    <w:name w:val="Comment Text Char"/>
    <w:basedOn w:val="DefaultParagraphFont"/>
    <w:link w:val="CommentText"/>
    <w:uiPriority w:val="99"/>
    <w:semiHidden/>
    <w:rsid w:val="00CC6993"/>
  </w:style>
  <w:style w:type="paragraph" w:styleId="CommentSubject">
    <w:name w:val="annotation subject"/>
    <w:basedOn w:val="CommentText"/>
    <w:next w:val="CommentText"/>
    <w:link w:val="CommentSubjectChar"/>
    <w:uiPriority w:val="99"/>
    <w:semiHidden/>
    <w:unhideWhenUsed/>
    <w:rsid w:val="00CC6993"/>
    <w:rPr>
      <w:b/>
      <w:bCs/>
    </w:rPr>
  </w:style>
  <w:style w:type="character" w:customStyle="1" w:styleId="CommentSubjectChar">
    <w:name w:val="Comment Subject Char"/>
    <w:basedOn w:val="CommentTextChar"/>
    <w:link w:val="CommentSubject"/>
    <w:uiPriority w:val="99"/>
    <w:semiHidden/>
    <w:rsid w:val="00CC699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6997">
      <w:bodyDiv w:val="1"/>
      <w:marLeft w:val="0"/>
      <w:marRight w:val="0"/>
      <w:marTop w:val="0"/>
      <w:marBottom w:val="0"/>
      <w:divBdr>
        <w:top w:val="none" w:sz="0" w:space="0" w:color="auto"/>
        <w:left w:val="none" w:sz="0" w:space="0" w:color="auto"/>
        <w:bottom w:val="none" w:sz="0" w:space="0" w:color="auto"/>
        <w:right w:val="none" w:sz="0" w:space="0" w:color="auto"/>
      </w:divBdr>
    </w:div>
    <w:div w:id="178467433">
      <w:bodyDiv w:val="1"/>
      <w:marLeft w:val="0"/>
      <w:marRight w:val="0"/>
      <w:marTop w:val="0"/>
      <w:marBottom w:val="0"/>
      <w:divBdr>
        <w:top w:val="none" w:sz="0" w:space="0" w:color="auto"/>
        <w:left w:val="none" w:sz="0" w:space="0" w:color="auto"/>
        <w:bottom w:val="none" w:sz="0" w:space="0" w:color="auto"/>
        <w:right w:val="none" w:sz="0" w:space="0" w:color="auto"/>
      </w:divBdr>
    </w:div>
    <w:div w:id="407045579">
      <w:bodyDiv w:val="1"/>
      <w:marLeft w:val="0"/>
      <w:marRight w:val="0"/>
      <w:marTop w:val="0"/>
      <w:marBottom w:val="0"/>
      <w:divBdr>
        <w:top w:val="none" w:sz="0" w:space="0" w:color="auto"/>
        <w:left w:val="none" w:sz="0" w:space="0" w:color="auto"/>
        <w:bottom w:val="none" w:sz="0" w:space="0" w:color="auto"/>
        <w:right w:val="none" w:sz="0" w:space="0" w:color="auto"/>
      </w:divBdr>
    </w:div>
    <w:div w:id="629559630">
      <w:bodyDiv w:val="1"/>
      <w:marLeft w:val="0"/>
      <w:marRight w:val="0"/>
      <w:marTop w:val="0"/>
      <w:marBottom w:val="0"/>
      <w:divBdr>
        <w:top w:val="none" w:sz="0" w:space="0" w:color="auto"/>
        <w:left w:val="none" w:sz="0" w:space="0" w:color="auto"/>
        <w:bottom w:val="none" w:sz="0" w:space="0" w:color="auto"/>
        <w:right w:val="none" w:sz="0" w:space="0" w:color="auto"/>
      </w:divBdr>
    </w:div>
    <w:div w:id="803541092">
      <w:bodyDiv w:val="1"/>
      <w:marLeft w:val="0"/>
      <w:marRight w:val="0"/>
      <w:marTop w:val="0"/>
      <w:marBottom w:val="0"/>
      <w:divBdr>
        <w:top w:val="none" w:sz="0" w:space="0" w:color="auto"/>
        <w:left w:val="none" w:sz="0" w:space="0" w:color="auto"/>
        <w:bottom w:val="none" w:sz="0" w:space="0" w:color="auto"/>
        <w:right w:val="none" w:sz="0" w:space="0" w:color="auto"/>
      </w:divBdr>
    </w:div>
    <w:div w:id="1058555847">
      <w:bodyDiv w:val="1"/>
      <w:marLeft w:val="0"/>
      <w:marRight w:val="0"/>
      <w:marTop w:val="0"/>
      <w:marBottom w:val="0"/>
      <w:divBdr>
        <w:top w:val="none" w:sz="0" w:space="0" w:color="auto"/>
        <w:left w:val="none" w:sz="0" w:space="0" w:color="auto"/>
        <w:bottom w:val="none" w:sz="0" w:space="0" w:color="auto"/>
        <w:right w:val="none" w:sz="0" w:space="0" w:color="auto"/>
      </w:divBdr>
    </w:div>
    <w:div w:id="1106536711">
      <w:bodyDiv w:val="1"/>
      <w:marLeft w:val="0"/>
      <w:marRight w:val="0"/>
      <w:marTop w:val="0"/>
      <w:marBottom w:val="0"/>
      <w:divBdr>
        <w:top w:val="none" w:sz="0" w:space="0" w:color="auto"/>
        <w:left w:val="none" w:sz="0" w:space="0" w:color="auto"/>
        <w:bottom w:val="none" w:sz="0" w:space="0" w:color="auto"/>
        <w:right w:val="none" w:sz="0" w:space="0" w:color="auto"/>
      </w:divBdr>
    </w:div>
    <w:div w:id="1164399574">
      <w:bodyDiv w:val="1"/>
      <w:marLeft w:val="0"/>
      <w:marRight w:val="0"/>
      <w:marTop w:val="0"/>
      <w:marBottom w:val="0"/>
      <w:divBdr>
        <w:top w:val="none" w:sz="0" w:space="0" w:color="auto"/>
        <w:left w:val="none" w:sz="0" w:space="0" w:color="auto"/>
        <w:bottom w:val="none" w:sz="0" w:space="0" w:color="auto"/>
        <w:right w:val="none" w:sz="0" w:space="0" w:color="auto"/>
      </w:divBdr>
    </w:div>
    <w:div w:id="1204098191">
      <w:bodyDiv w:val="1"/>
      <w:marLeft w:val="0"/>
      <w:marRight w:val="0"/>
      <w:marTop w:val="0"/>
      <w:marBottom w:val="0"/>
      <w:divBdr>
        <w:top w:val="none" w:sz="0" w:space="0" w:color="auto"/>
        <w:left w:val="none" w:sz="0" w:space="0" w:color="auto"/>
        <w:bottom w:val="none" w:sz="0" w:space="0" w:color="auto"/>
        <w:right w:val="none" w:sz="0" w:space="0" w:color="auto"/>
      </w:divBdr>
    </w:div>
    <w:div w:id="1346051497">
      <w:bodyDiv w:val="1"/>
      <w:marLeft w:val="0"/>
      <w:marRight w:val="0"/>
      <w:marTop w:val="0"/>
      <w:marBottom w:val="0"/>
      <w:divBdr>
        <w:top w:val="none" w:sz="0" w:space="0" w:color="auto"/>
        <w:left w:val="none" w:sz="0" w:space="0" w:color="auto"/>
        <w:bottom w:val="none" w:sz="0" w:space="0" w:color="auto"/>
        <w:right w:val="none" w:sz="0" w:space="0" w:color="auto"/>
      </w:divBdr>
    </w:div>
    <w:div w:id="1390106894">
      <w:bodyDiv w:val="1"/>
      <w:marLeft w:val="0"/>
      <w:marRight w:val="0"/>
      <w:marTop w:val="0"/>
      <w:marBottom w:val="0"/>
      <w:divBdr>
        <w:top w:val="none" w:sz="0" w:space="0" w:color="auto"/>
        <w:left w:val="none" w:sz="0" w:space="0" w:color="auto"/>
        <w:bottom w:val="none" w:sz="0" w:space="0" w:color="auto"/>
        <w:right w:val="none" w:sz="0" w:space="0" w:color="auto"/>
      </w:divBdr>
    </w:div>
    <w:div w:id="1463302599">
      <w:bodyDiv w:val="1"/>
      <w:marLeft w:val="0"/>
      <w:marRight w:val="0"/>
      <w:marTop w:val="0"/>
      <w:marBottom w:val="0"/>
      <w:divBdr>
        <w:top w:val="none" w:sz="0" w:space="0" w:color="auto"/>
        <w:left w:val="none" w:sz="0" w:space="0" w:color="auto"/>
        <w:bottom w:val="none" w:sz="0" w:space="0" w:color="auto"/>
        <w:right w:val="none" w:sz="0" w:space="0" w:color="auto"/>
      </w:divBdr>
    </w:div>
    <w:div w:id="1538733591">
      <w:bodyDiv w:val="1"/>
      <w:marLeft w:val="0"/>
      <w:marRight w:val="0"/>
      <w:marTop w:val="0"/>
      <w:marBottom w:val="0"/>
      <w:divBdr>
        <w:top w:val="none" w:sz="0" w:space="0" w:color="auto"/>
        <w:left w:val="none" w:sz="0" w:space="0" w:color="auto"/>
        <w:bottom w:val="none" w:sz="0" w:space="0" w:color="auto"/>
        <w:right w:val="none" w:sz="0" w:space="0" w:color="auto"/>
      </w:divBdr>
    </w:div>
    <w:div w:id="1693914251">
      <w:bodyDiv w:val="1"/>
      <w:marLeft w:val="0"/>
      <w:marRight w:val="0"/>
      <w:marTop w:val="0"/>
      <w:marBottom w:val="0"/>
      <w:divBdr>
        <w:top w:val="none" w:sz="0" w:space="0" w:color="auto"/>
        <w:left w:val="none" w:sz="0" w:space="0" w:color="auto"/>
        <w:bottom w:val="none" w:sz="0" w:space="0" w:color="auto"/>
        <w:right w:val="none" w:sz="0" w:space="0" w:color="auto"/>
      </w:divBdr>
    </w:div>
    <w:div w:id="193215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9B78B0D4AE1C40A98AED3EDB5ECE96" ma:contentTypeVersion="9" ma:contentTypeDescription="Create a new document." ma:contentTypeScope="" ma:versionID="1fabd966a04f67b7b8c751a8fb72618a">
  <xsd:schema xmlns:xsd="http://www.w3.org/2001/XMLSchema" xmlns:xs="http://www.w3.org/2001/XMLSchema" xmlns:p="http://schemas.microsoft.com/office/2006/metadata/properties" xmlns:ns3="eb36aaf7-c0ad-4e0a-93b7-c73b1e4a9621" targetNamespace="http://schemas.microsoft.com/office/2006/metadata/properties" ma:root="true" ma:fieldsID="f4a23b289cab235e226b8a0934a616db" ns3:_="">
    <xsd:import namespace="eb36aaf7-c0ad-4e0a-93b7-c73b1e4a962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36aaf7-c0ad-4e0a-93b7-c73b1e4a96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1107C-B77F-4E02-9230-77A1A386AF98}">
  <ds:schemaRefs>
    <ds:schemaRef ds:uri="eb36aaf7-c0ad-4e0a-93b7-c73b1e4a9621"/>
    <ds:schemaRef ds:uri="http://purl.org/dc/dcmitype/"/>
    <ds:schemaRef ds:uri="http://schemas.microsoft.com/office/2006/documentManagement/typ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1F5B06C3-E8E8-4AE8-B984-F22D6E6DDA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36aaf7-c0ad-4e0a-93b7-c73b1e4a9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9E31ED-C182-4962-A7B9-A2FA4BDDD740}">
  <ds:schemaRefs>
    <ds:schemaRef ds:uri="http://schemas.microsoft.com/sharepoint/v3/contenttype/forms"/>
  </ds:schemaRefs>
</ds:datastoreItem>
</file>

<file path=customXml/itemProps4.xml><?xml version="1.0" encoding="utf-8"?>
<ds:datastoreItem xmlns:ds="http://schemas.openxmlformats.org/officeDocument/2006/customXml" ds:itemID="{AF01F876-9E3E-4975-AC33-9AB85957F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1151</Words>
  <Characters>6565</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7701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aaddison001</dc:creator>
  <cp:keywords/>
  <cp:lastModifiedBy>Justice, Rachael</cp:lastModifiedBy>
  <cp:revision>2</cp:revision>
  <cp:lastPrinted>2017-11-07T10:18:00Z</cp:lastPrinted>
  <dcterms:created xsi:type="dcterms:W3CDTF">2021-05-12T16:47:00Z</dcterms:created>
  <dcterms:modified xsi:type="dcterms:W3CDTF">2021-05-12T16:47:00Z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0x010100EA9B78B0D4AE1C40A98AED3EDB5ECE96</vt:lpwstr>
  </property>
</Properties>
</file>