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54" w:rsidRDefault="00415B61">
      <w:pPr>
        <w:autoSpaceDE/>
        <w:autoSpaceDN/>
        <w:adjustRightInd/>
        <w:spacing w:after="0"/>
        <w:jc w:val="left"/>
        <w:sectPr w:rsidR="00641054" w:rsidSect="00641054">
          <w:headerReference w:type="default" r:id="rId8"/>
          <w:footerReference w:type="default" r:id="rId9"/>
          <w:headerReference w:type="first" r:id="rId10"/>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6704" behindDoc="0" locked="0" layoutInCell="1" allowOverlap="1" wp14:anchorId="31A97527" wp14:editId="4D003854">
                <wp:simplePos x="0" y="0"/>
                <wp:positionH relativeFrom="column">
                  <wp:posOffset>217805</wp:posOffset>
                </wp:positionH>
                <wp:positionV relativeFrom="paragraph">
                  <wp:posOffset>6035040</wp:posOffset>
                </wp:positionV>
                <wp:extent cx="6542405" cy="219329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19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3D" w:rsidRPr="00FD277C" w:rsidRDefault="0004693D" w:rsidP="00A0563B">
                            <w:pPr>
                              <w:pStyle w:val="Title"/>
                              <w:rPr>
                                <w:b/>
                                <w:color w:val="000000"/>
                              </w:rPr>
                            </w:pPr>
                            <w:r>
                              <w:rPr>
                                <w:b/>
                                <w:color w:val="000000"/>
                              </w:rPr>
                              <w:t>Outbreak Control Plan</w:t>
                            </w:r>
                          </w:p>
                          <w:p w:rsidR="0004693D" w:rsidRDefault="0004693D" w:rsidP="00BB2B31">
                            <w:pPr>
                              <w:pStyle w:val="BodyText"/>
                              <w:rPr>
                                <w:b/>
                                <w:sz w:val="40"/>
                                <w:szCs w:val="40"/>
                              </w:rPr>
                            </w:pPr>
                            <w:r w:rsidRPr="00BB2B31">
                              <w:rPr>
                                <w:b/>
                                <w:sz w:val="40"/>
                                <w:szCs w:val="40"/>
                              </w:rPr>
                              <w:t>COVID-19</w:t>
                            </w:r>
                          </w:p>
                          <w:p w:rsidR="008F7D82" w:rsidRDefault="008F7D82" w:rsidP="00BB2B31">
                            <w:pPr>
                              <w:pStyle w:val="BodyText"/>
                              <w:rPr>
                                <w:b/>
                              </w:rPr>
                            </w:pPr>
                          </w:p>
                          <w:p w:rsidR="008F7D82" w:rsidRPr="008F7D82" w:rsidRDefault="008F7D82" w:rsidP="00BB2B31">
                            <w:pPr>
                              <w:pStyle w:val="BodyText"/>
                              <w:rPr>
                                <w:b/>
                              </w:rPr>
                            </w:pPr>
                            <w:r w:rsidRPr="008F7D82">
                              <w:rPr>
                                <w:b/>
                              </w:rPr>
                              <w:t>Version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97527" id="_x0000_t202" coordsize="21600,21600" o:spt="202" path="m,l,21600r21600,l21600,xe">
                <v:stroke joinstyle="miter"/>
                <v:path gradientshapeok="t" o:connecttype="rect"/>
              </v:shapetype>
              <v:shape id="Text Box 4" o:spid="_x0000_s1026" type="#_x0000_t202" style="position:absolute;margin-left:17.15pt;margin-top:475.2pt;width:515.15pt;height:17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IBtg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" filled="f" stroked="f">
                <v:textbox>
                  <w:txbxContent>
                    <w:p w:rsidR="0004693D" w:rsidRPr="00FD277C" w:rsidRDefault="0004693D" w:rsidP="00A0563B">
                      <w:pPr>
                        <w:pStyle w:val="Title"/>
                        <w:rPr>
                          <w:b/>
                          <w:color w:val="000000"/>
                        </w:rPr>
                      </w:pPr>
                      <w:r>
                        <w:rPr>
                          <w:b/>
                          <w:color w:val="000000"/>
                        </w:rPr>
                        <w:t>Outbreak Control Plan</w:t>
                      </w:r>
                    </w:p>
                    <w:p w:rsidR="0004693D" w:rsidRDefault="0004693D" w:rsidP="00BB2B31">
                      <w:pPr>
                        <w:pStyle w:val="BodyText"/>
                        <w:rPr>
                          <w:b/>
                          <w:sz w:val="40"/>
                          <w:szCs w:val="40"/>
                        </w:rPr>
                      </w:pPr>
                      <w:r w:rsidRPr="00BB2B31">
                        <w:rPr>
                          <w:b/>
                          <w:sz w:val="40"/>
                          <w:szCs w:val="40"/>
                        </w:rPr>
                        <w:t>COVID-19</w:t>
                      </w:r>
                    </w:p>
                    <w:p w:rsidR="008F7D82" w:rsidRDefault="008F7D82" w:rsidP="00BB2B31">
                      <w:pPr>
                        <w:pStyle w:val="BodyText"/>
                        <w:rPr>
                          <w:b/>
                        </w:rPr>
                      </w:pPr>
                    </w:p>
                    <w:p w:rsidR="008F7D82" w:rsidRPr="008F7D82" w:rsidRDefault="008F7D82" w:rsidP="00BB2B31">
                      <w:pPr>
                        <w:pStyle w:val="BodyText"/>
                        <w:rPr>
                          <w:b/>
                        </w:rPr>
                      </w:pPr>
                      <w:r w:rsidRPr="008F7D82">
                        <w:rPr>
                          <w:b/>
                        </w:rPr>
                        <w:t>Version 1.0</w:t>
                      </w:r>
                    </w:p>
                  </w:txbxContent>
                </v:textbox>
              </v:shape>
            </w:pict>
          </mc:Fallback>
        </mc:AlternateContent>
      </w:r>
    </w:p>
    <w:p w:rsidR="001D07A9" w:rsidRPr="00C12FFC" w:rsidRDefault="00BD6097" w:rsidP="001D07A9">
      <w:pPr>
        <w:jc w:val="left"/>
        <w:rPr>
          <w:rFonts w:cs="Arial"/>
          <w:b/>
        </w:rPr>
      </w:pPr>
      <w:bookmarkStart w:id="0" w:name="_Toc304199307"/>
      <w:r w:rsidRPr="00C12FFC">
        <w:rPr>
          <w:b/>
          <w:sz w:val="40"/>
          <w:szCs w:val="40"/>
        </w:rPr>
        <w:lastRenderedPageBreak/>
        <w:t>Contents</w:t>
      </w:r>
    </w:p>
    <w:p w:rsidR="00B62022" w:rsidRDefault="001D07A9">
      <w:pPr>
        <w:pStyle w:val="TOC1"/>
        <w:tabs>
          <w:tab w:val="left" w:pos="720"/>
        </w:tabs>
        <w:rPr>
          <w:rFonts w:asciiTheme="minorHAnsi" w:eastAsiaTheme="minorEastAsia" w:hAnsiTheme="minorHAnsi" w:cstheme="minorBidi"/>
          <w:b w:val="0"/>
          <w:bCs w:val="0"/>
          <w:color w:val="auto"/>
          <w:sz w:val="22"/>
          <w:szCs w:val="22"/>
          <w:lang w:eastAsia="en-GB"/>
        </w:rPr>
      </w:pPr>
      <w:r w:rsidRPr="00C64BFC">
        <w:rPr>
          <w:rFonts w:cs="Arial"/>
          <w:b w:val="0"/>
          <w:bCs w:val="0"/>
          <w:noProof w:val="0"/>
        </w:rPr>
        <w:fldChar w:fldCharType="begin"/>
      </w:r>
      <w:r w:rsidRPr="00C64BFC">
        <w:rPr>
          <w:rFonts w:cs="Arial"/>
        </w:rPr>
        <w:instrText xml:space="preserve"> TOC \o "1-3" \h \z \u </w:instrText>
      </w:r>
      <w:r w:rsidRPr="00C64BFC">
        <w:rPr>
          <w:rFonts w:cs="Arial"/>
          <w:b w:val="0"/>
          <w:bCs w:val="0"/>
          <w:noProof w:val="0"/>
        </w:rPr>
        <w:fldChar w:fldCharType="separate"/>
      </w:r>
      <w:hyperlink w:anchor="_Toc44082518" w:history="1">
        <w:r w:rsidR="00B62022" w:rsidRPr="000D57F1">
          <w:rPr>
            <w:rStyle w:val="Hyperlink"/>
          </w:rPr>
          <w:t>1</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Introduction</w:t>
        </w:r>
        <w:r w:rsidR="00B62022">
          <w:rPr>
            <w:webHidden/>
          </w:rPr>
          <w:tab/>
        </w:r>
        <w:r w:rsidR="00B62022">
          <w:rPr>
            <w:webHidden/>
          </w:rPr>
          <w:fldChar w:fldCharType="begin"/>
        </w:r>
        <w:r w:rsidR="00B62022">
          <w:rPr>
            <w:webHidden/>
          </w:rPr>
          <w:instrText xml:space="preserve"> PAGEREF _Toc44082518 \h </w:instrText>
        </w:r>
        <w:r w:rsidR="00B62022">
          <w:rPr>
            <w:webHidden/>
          </w:rPr>
        </w:r>
        <w:r w:rsidR="00B62022">
          <w:rPr>
            <w:webHidden/>
          </w:rPr>
          <w:fldChar w:fldCharType="separate"/>
        </w:r>
        <w:r w:rsidR="00B62022">
          <w:rPr>
            <w:webHidden/>
          </w:rPr>
          <w:t>6</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19" w:history="1">
        <w:r w:rsidR="00B62022" w:rsidRPr="000D57F1">
          <w:rPr>
            <w:rStyle w:val="Hyperlink"/>
          </w:rPr>
          <w:t>1.1</w:t>
        </w:r>
        <w:r w:rsidR="00B62022">
          <w:rPr>
            <w:rFonts w:asciiTheme="minorHAnsi" w:eastAsiaTheme="minorEastAsia" w:hAnsiTheme="minorHAnsi" w:cstheme="minorBidi"/>
            <w:color w:val="auto"/>
            <w:sz w:val="22"/>
            <w:szCs w:val="22"/>
            <w:lang w:eastAsia="en-GB"/>
          </w:rPr>
          <w:tab/>
        </w:r>
        <w:r w:rsidR="00B62022" w:rsidRPr="000D57F1">
          <w:rPr>
            <w:rStyle w:val="Hyperlink"/>
          </w:rPr>
          <w:t>Purpose</w:t>
        </w:r>
        <w:r w:rsidR="00B62022">
          <w:rPr>
            <w:webHidden/>
          </w:rPr>
          <w:tab/>
        </w:r>
        <w:r w:rsidR="00B62022">
          <w:rPr>
            <w:webHidden/>
          </w:rPr>
          <w:fldChar w:fldCharType="begin"/>
        </w:r>
        <w:r w:rsidR="00B62022">
          <w:rPr>
            <w:webHidden/>
          </w:rPr>
          <w:instrText xml:space="preserve"> PAGEREF _Toc44082519 \h </w:instrText>
        </w:r>
        <w:r w:rsidR="00B62022">
          <w:rPr>
            <w:webHidden/>
          </w:rPr>
        </w:r>
        <w:r w:rsidR="00B62022">
          <w:rPr>
            <w:webHidden/>
          </w:rPr>
          <w:fldChar w:fldCharType="separate"/>
        </w:r>
        <w:r w:rsidR="00B62022">
          <w:rPr>
            <w:webHidden/>
          </w:rPr>
          <w:t>6</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0" w:history="1">
        <w:r w:rsidR="00B62022" w:rsidRPr="000D57F1">
          <w:rPr>
            <w:rStyle w:val="Hyperlink"/>
          </w:rPr>
          <w:t>1.2</w:t>
        </w:r>
        <w:r w:rsidR="00B62022">
          <w:rPr>
            <w:rFonts w:asciiTheme="minorHAnsi" w:eastAsiaTheme="minorEastAsia" w:hAnsiTheme="minorHAnsi" w:cstheme="minorBidi"/>
            <w:color w:val="auto"/>
            <w:sz w:val="22"/>
            <w:szCs w:val="22"/>
            <w:lang w:eastAsia="en-GB"/>
          </w:rPr>
          <w:tab/>
        </w:r>
        <w:r w:rsidR="00B62022" w:rsidRPr="000D57F1">
          <w:rPr>
            <w:rStyle w:val="Hyperlink"/>
          </w:rPr>
          <w:t xml:space="preserve">Key </w:t>
        </w:r>
        <w:r w:rsidR="00B94A38">
          <w:rPr>
            <w:rStyle w:val="Hyperlink"/>
          </w:rPr>
          <w:t>Themes</w:t>
        </w:r>
        <w:r w:rsidR="00B62022">
          <w:rPr>
            <w:webHidden/>
          </w:rPr>
          <w:tab/>
        </w:r>
        <w:r w:rsidR="00B62022">
          <w:rPr>
            <w:webHidden/>
          </w:rPr>
          <w:fldChar w:fldCharType="begin"/>
        </w:r>
        <w:r w:rsidR="00B62022">
          <w:rPr>
            <w:webHidden/>
          </w:rPr>
          <w:instrText xml:space="preserve"> PAGEREF _Toc44082520 \h </w:instrText>
        </w:r>
        <w:r w:rsidR="00B62022">
          <w:rPr>
            <w:webHidden/>
          </w:rPr>
        </w:r>
        <w:r w:rsidR="00B62022">
          <w:rPr>
            <w:webHidden/>
          </w:rPr>
          <w:fldChar w:fldCharType="separate"/>
        </w:r>
        <w:r w:rsidR="00B62022">
          <w:rPr>
            <w:webHidden/>
          </w:rPr>
          <w:t>6</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1" w:history="1">
        <w:r w:rsidR="00B62022" w:rsidRPr="000D57F1">
          <w:rPr>
            <w:rStyle w:val="Hyperlink"/>
          </w:rPr>
          <w:t>1.3</w:t>
        </w:r>
        <w:r w:rsidR="00B62022">
          <w:rPr>
            <w:rFonts w:asciiTheme="minorHAnsi" w:eastAsiaTheme="minorEastAsia" w:hAnsiTheme="minorHAnsi" w:cstheme="minorBidi"/>
            <w:color w:val="auto"/>
            <w:sz w:val="22"/>
            <w:szCs w:val="22"/>
            <w:lang w:eastAsia="en-GB"/>
          </w:rPr>
          <w:tab/>
        </w:r>
        <w:r w:rsidR="00B62022" w:rsidRPr="000D57F1">
          <w:rPr>
            <w:rStyle w:val="Hyperlink"/>
          </w:rPr>
          <w:t xml:space="preserve">National </w:t>
        </w:r>
        <w:r w:rsidR="003F1111">
          <w:rPr>
            <w:rStyle w:val="Hyperlink"/>
          </w:rPr>
          <w:t>NHS Test and Trace Programme</w:t>
        </w:r>
        <w:r w:rsidR="00B62022">
          <w:rPr>
            <w:webHidden/>
          </w:rPr>
          <w:tab/>
        </w:r>
        <w:r w:rsidR="00B62022">
          <w:rPr>
            <w:webHidden/>
          </w:rPr>
          <w:fldChar w:fldCharType="begin"/>
        </w:r>
        <w:r w:rsidR="00B62022">
          <w:rPr>
            <w:webHidden/>
          </w:rPr>
          <w:instrText xml:space="preserve"> PAGEREF _Toc44082521 \h </w:instrText>
        </w:r>
        <w:r w:rsidR="00B62022">
          <w:rPr>
            <w:webHidden/>
          </w:rPr>
        </w:r>
        <w:r w:rsidR="00B62022">
          <w:rPr>
            <w:webHidden/>
          </w:rPr>
          <w:fldChar w:fldCharType="separate"/>
        </w:r>
        <w:r w:rsidR="00B62022">
          <w:rPr>
            <w:webHidden/>
          </w:rPr>
          <w:t>7</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2" w:history="1">
        <w:r w:rsidR="00B62022" w:rsidRPr="000D57F1">
          <w:rPr>
            <w:rStyle w:val="Hyperlink"/>
          </w:rPr>
          <w:t>1.4</w:t>
        </w:r>
        <w:r w:rsidR="00B62022">
          <w:rPr>
            <w:rFonts w:asciiTheme="minorHAnsi" w:eastAsiaTheme="minorEastAsia" w:hAnsiTheme="minorHAnsi" w:cstheme="minorBidi"/>
            <w:color w:val="auto"/>
            <w:sz w:val="22"/>
            <w:szCs w:val="22"/>
            <w:lang w:eastAsia="en-GB"/>
          </w:rPr>
          <w:tab/>
        </w:r>
        <w:r w:rsidR="00B62022" w:rsidRPr="000D57F1">
          <w:rPr>
            <w:rStyle w:val="Hyperlink"/>
          </w:rPr>
          <w:t>National contact tracing system</w:t>
        </w:r>
        <w:r w:rsidR="00B62022">
          <w:rPr>
            <w:webHidden/>
          </w:rPr>
          <w:tab/>
        </w:r>
        <w:r w:rsidR="00B62022">
          <w:rPr>
            <w:webHidden/>
          </w:rPr>
          <w:fldChar w:fldCharType="begin"/>
        </w:r>
        <w:r w:rsidR="00B62022">
          <w:rPr>
            <w:webHidden/>
          </w:rPr>
          <w:instrText xml:space="preserve"> PAGEREF _Toc44082522 \h </w:instrText>
        </w:r>
        <w:r w:rsidR="00B62022">
          <w:rPr>
            <w:webHidden/>
          </w:rPr>
        </w:r>
        <w:r w:rsidR="00B62022">
          <w:rPr>
            <w:webHidden/>
          </w:rPr>
          <w:fldChar w:fldCharType="separate"/>
        </w:r>
        <w:r w:rsidR="00B62022">
          <w:rPr>
            <w:webHidden/>
          </w:rPr>
          <w:t>8</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23" w:history="1">
        <w:r w:rsidR="00B62022" w:rsidRPr="000D57F1">
          <w:rPr>
            <w:rStyle w:val="Hyperlink"/>
          </w:rPr>
          <w:t>2</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Background</w:t>
        </w:r>
        <w:r w:rsidR="00B62022">
          <w:rPr>
            <w:webHidden/>
          </w:rPr>
          <w:tab/>
        </w:r>
        <w:r w:rsidR="00B62022">
          <w:rPr>
            <w:webHidden/>
          </w:rPr>
          <w:fldChar w:fldCharType="begin"/>
        </w:r>
        <w:r w:rsidR="00B62022">
          <w:rPr>
            <w:webHidden/>
          </w:rPr>
          <w:instrText xml:space="preserve"> PAGEREF _Toc44082523 \h </w:instrText>
        </w:r>
        <w:r w:rsidR="00B62022">
          <w:rPr>
            <w:webHidden/>
          </w:rPr>
        </w:r>
        <w:r w:rsidR="00B62022">
          <w:rPr>
            <w:webHidden/>
          </w:rPr>
          <w:fldChar w:fldCharType="separate"/>
        </w:r>
        <w:r w:rsidR="00B62022">
          <w:rPr>
            <w:webHidden/>
          </w:rPr>
          <w:t>9</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4" w:history="1">
        <w:r w:rsidR="00B62022" w:rsidRPr="000D57F1">
          <w:rPr>
            <w:rStyle w:val="Hyperlink"/>
          </w:rPr>
          <w:t>2.1</w:t>
        </w:r>
        <w:r w:rsidR="00B62022">
          <w:rPr>
            <w:rFonts w:asciiTheme="minorHAnsi" w:eastAsiaTheme="minorEastAsia" w:hAnsiTheme="minorHAnsi" w:cstheme="minorBidi"/>
            <w:color w:val="auto"/>
            <w:sz w:val="22"/>
            <w:szCs w:val="22"/>
            <w:lang w:eastAsia="en-GB"/>
          </w:rPr>
          <w:tab/>
        </w:r>
        <w:r w:rsidR="00B62022" w:rsidRPr="000D57F1">
          <w:rPr>
            <w:rStyle w:val="Hyperlink"/>
          </w:rPr>
          <w:t>Definition</w:t>
        </w:r>
        <w:r w:rsidR="00B62022">
          <w:rPr>
            <w:webHidden/>
          </w:rPr>
          <w:tab/>
        </w:r>
        <w:r w:rsidR="00B62022">
          <w:rPr>
            <w:webHidden/>
          </w:rPr>
          <w:fldChar w:fldCharType="begin"/>
        </w:r>
        <w:r w:rsidR="00B62022">
          <w:rPr>
            <w:webHidden/>
          </w:rPr>
          <w:instrText xml:space="preserve"> PAGEREF _Toc44082524 \h </w:instrText>
        </w:r>
        <w:r w:rsidR="00B62022">
          <w:rPr>
            <w:webHidden/>
          </w:rPr>
        </w:r>
        <w:r w:rsidR="00B62022">
          <w:rPr>
            <w:webHidden/>
          </w:rPr>
          <w:fldChar w:fldCharType="separate"/>
        </w:r>
        <w:r w:rsidR="00B62022">
          <w:rPr>
            <w:webHidden/>
          </w:rPr>
          <w:t>9</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5" w:history="1">
        <w:r w:rsidR="00B62022" w:rsidRPr="000D57F1">
          <w:rPr>
            <w:rStyle w:val="Hyperlink"/>
          </w:rPr>
          <w:t>2.2</w:t>
        </w:r>
        <w:r w:rsidR="00B62022">
          <w:rPr>
            <w:rFonts w:asciiTheme="minorHAnsi" w:eastAsiaTheme="minorEastAsia" w:hAnsiTheme="minorHAnsi" w:cstheme="minorBidi"/>
            <w:color w:val="auto"/>
            <w:sz w:val="22"/>
            <w:szCs w:val="22"/>
            <w:lang w:eastAsia="en-GB"/>
          </w:rPr>
          <w:tab/>
        </w:r>
        <w:r w:rsidR="00B62022" w:rsidRPr="000D57F1">
          <w:rPr>
            <w:rStyle w:val="Hyperlink"/>
          </w:rPr>
          <w:t>Aim</w:t>
        </w:r>
        <w:r w:rsidR="00B62022">
          <w:rPr>
            <w:webHidden/>
          </w:rPr>
          <w:tab/>
        </w:r>
        <w:r w:rsidR="00B62022">
          <w:rPr>
            <w:webHidden/>
          </w:rPr>
          <w:fldChar w:fldCharType="begin"/>
        </w:r>
        <w:r w:rsidR="00B62022">
          <w:rPr>
            <w:webHidden/>
          </w:rPr>
          <w:instrText xml:space="preserve"> PAGEREF _Toc44082525 \h </w:instrText>
        </w:r>
        <w:r w:rsidR="00B62022">
          <w:rPr>
            <w:webHidden/>
          </w:rPr>
        </w:r>
        <w:r w:rsidR="00B62022">
          <w:rPr>
            <w:webHidden/>
          </w:rPr>
          <w:fldChar w:fldCharType="separate"/>
        </w:r>
        <w:r w:rsidR="00B62022">
          <w:rPr>
            <w:webHidden/>
          </w:rPr>
          <w:t>9</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6" w:history="1">
        <w:r w:rsidR="00B62022" w:rsidRPr="000D57F1">
          <w:rPr>
            <w:rStyle w:val="Hyperlink"/>
          </w:rPr>
          <w:t>2.3</w:t>
        </w:r>
        <w:r w:rsidR="00B62022">
          <w:rPr>
            <w:rFonts w:asciiTheme="minorHAnsi" w:eastAsiaTheme="minorEastAsia" w:hAnsiTheme="minorHAnsi" w:cstheme="minorBidi"/>
            <w:color w:val="auto"/>
            <w:sz w:val="22"/>
            <w:szCs w:val="22"/>
            <w:lang w:eastAsia="en-GB"/>
          </w:rPr>
          <w:tab/>
        </w:r>
        <w:r w:rsidR="00B62022" w:rsidRPr="000D57F1">
          <w:rPr>
            <w:rStyle w:val="Hyperlink"/>
          </w:rPr>
          <w:t>Objectives</w:t>
        </w:r>
        <w:r w:rsidR="00B62022">
          <w:rPr>
            <w:webHidden/>
          </w:rPr>
          <w:tab/>
        </w:r>
        <w:r w:rsidR="00B62022">
          <w:rPr>
            <w:webHidden/>
          </w:rPr>
          <w:fldChar w:fldCharType="begin"/>
        </w:r>
        <w:r w:rsidR="00B62022">
          <w:rPr>
            <w:webHidden/>
          </w:rPr>
          <w:instrText xml:space="preserve"> PAGEREF _Toc44082526 \h </w:instrText>
        </w:r>
        <w:r w:rsidR="00B62022">
          <w:rPr>
            <w:webHidden/>
          </w:rPr>
        </w:r>
        <w:r w:rsidR="00B62022">
          <w:rPr>
            <w:webHidden/>
          </w:rPr>
          <w:fldChar w:fldCharType="separate"/>
        </w:r>
        <w:r w:rsidR="00B62022">
          <w:rPr>
            <w:webHidden/>
          </w:rPr>
          <w:t>9</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7" w:history="1">
        <w:r w:rsidR="00B62022" w:rsidRPr="000D57F1">
          <w:rPr>
            <w:rStyle w:val="Hyperlink"/>
          </w:rPr>
          <w:t>2.4</w:t>
        </w:r>
        <w:r w:rsidR="00B62022">
          <w:rPr>
            <w:rFonts w:asciiTheme="minorHAnsi" w:eastAsiaTheme="minorEastAsia" w:hAnsiTheme="minorHAnsi" w:cstheme="minorBidi"/>
            <w:color w:val="auto"/>
            <w:sz w:val="22"/>
            <w:szCs w:val="22"/>
            <w:lang w:eastAsia="en-GB"/>
          </w:rPr>
          <w:tab/>
        </w:r>
        <w:r w:rsidR="00B62022" w:rsidRPr="000D57F1">
          <w:rPr>
            <w:rStyle w:val="Hyperlink"/>
          </w:rPr>
          <w:t>Function</w:t>
        </w:r>
        <w:r w:rsidR="00B62022">
          <w:rPr>
            <w:webHidden/>
          </w:rPr>
          <w:tab/>
        </w:r>
        <w:r w:rsidR="00B62022">
          <w:rPr>
            <w:webHidden/>
          </w:rPr>
          <w:fldChar w:fldCharType="begin"/>
        </w:r>
        <w:r w:rsidR="00B62022">
          <w:rPr>
            <w:webHidden/>
          </w:rPr>
          <w:instrText xml:space="preserve"> PAGEREF _Toc44082527 \h </w:instrText>
        </w:r>
        <w:r w:rsidR="00B62022">
          <w:rPr>
            <w:webHidden/>
          </w:rPr>
        </w:r>
        <w:r w:rsidR="00B62022">
          <w:rPr>
            <w:webHidden/>
          </w:rPr>
          <w:fldChar w:fldCharType="separate"/>
        </w:r>
        <w:r w:rsidR="00B62022">
          <w:rPr>
            <w:webHidden/>
          </w:rPr>
          <w:t>10</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28" w:history="1">
        <w:r w:rsidR="00B62022" w:rsidRPr="000D57F1">
          <w:rPr>
            <w:rStyle w:val="Hyperlink"/>
          </w:rPr>
          <w:t>3</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Our approach</w:t>
        </w:r>
        <w:r w:rsidR="00B62022">
          <w:rPr>
            <w:webHidden/>
          </w:rPr>
          <w:tab/>
        </w:r>
        <w:r w:rsidR="00B62022">
          <w:rPr>
            <w:webHidden/>
          </w:rPr>
          <w:fldChar w:fldCharType="begin"/>
        </w:r>
        <w:r w:rsidR="00B62022">
          <w:rPr>
            <w:webHidden/>
          </w:rPr>
          <w:instrText xml:space="preserve"> PAGEREF _Toc44082528 \h </w:instrText>
        </w:r>
        <w:r w:rsidR="00B62022">
          <w:rPr>
            <w:webHidden/>
          </w:rPr>
        </w:r>
        <w:r w:rsidR="00B62022">
          <w:rPr>
            <w:webHidden/>
          </w:rPr>
          <w:fldChar w:fldCharType="separate"/>
        </w:r>
        <w:r w:rsidR="00B62022">
          <w:rPr>
            <w:webHidden/>
          </w:rPr>
          <w:t>11</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29" w:history="1">
        <w:r w:rsidR="00B62022" w:rsidRPr="000D57F1">
          <w:rPr>
            <w:rStyle w:val="Hyperlink"/>
          </w:rPr>
          <w:t>3.1</w:t>
        </w:r>
        <w:r w:rsidR="00B62022">
          <w:rPr>
            <w:rFonts w:asciiTheme="minorHAnsi" w:eastAsiaTheme="minorEastAsia" w:hAnsiTheme="minorHAnsi" w:cstheme="minorBidi"/>
            <w:color w:val="auto"/>
            <w:sz w:val="22"/>
            <w:szCs w:val="22"/>
            <w:lang w:eastAsia="en-GB"/>
          </w:rPr>
          <w:tab/>
        </w:r>
        <w:r w:rsidR="00B62022" w:rsidRPr="000D57F1">
          <w:rPr>
            <w:rStyle w:val="Hyperlink"/>
          </w:rPr>
          <w:t>Identification of Outbreaks</w:t>
        </w:r>
        <w:r w:rsidR="00B62022">
          <w:rPr>
            <w:webHidden/>
          </w:rPr>
          <w:tab/>
        </w:r>
        <w:r w:rsidR="00B62022">
          <w:rPr>
            <w:webHidden/>
          </w:rPr>
          <w:fldChar w:fldCharType="begin"/>
        </w:r>
        <w:r w:rsidR="00B62022">
          <w:rPr>
            <w:webHidden/>
          </w:rPr>
          <w:instrText xml:space="preserve"> PAGEREF _Toc44082529 \h </w:instrText>
        </w:r>
        <w:r w:rsidR="00B62022">
          <w:rPr>
            <w:webHidden/>
          </w:rPr>
        </w:r>
        <w:r w:rsidR="00B62022">
          <w:rPr>
            <w:webHidden/>
          </w:rPr>
          <w:fldChar w:fldCharType="separate"/>
        </w:r>
        <w:r w:rsidR="00B62022">
          <w:rPr>
            <w:webHidden/>
          </w:rPr>
          <w:t>15</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0" w:history="1">
        <w:r w:rsidR="00B62022" w:rsidRPr="000D57F1">
          <w:rPr>
            <w:rStyle w:val="Hyperlink"/>
          </w:rPr>
          <w:t>3.2</w:t>
        </w:r>
        <w:r w:rsidR="00B62022">
          <w:rPr>
            <w:rFonts w:asciiTheme="minorHAnsi" w:eastAsiaTheme="minorEastAsia" w:hAnsiTheme="minorHAnsi" w:cstheme="minorBidi"/>
            <w:color w:val="auto"/>
            <w:sz w:val="22"/>
            <w:szCs w:val="22"/>
            <w:lang w:eastAsia="en-GB"/>
          </w:rPr>
          <w:tab/>
        </w:r>
        <w:r w:rsidR="00B62022" w:rsidRPr="000D57F1">
          <w:rPr>
            <w:rStyle w:val="Hyperlink"/>
          </w:rPr>
          <w:t>Declaring/Notification of an outbreak</w:t>
        </w:r>
        <w:r w:rsidR="00B62022">
          <w:rPr>
            <w:webHidden/>
          </w:rPr>
          <w:tab/>
        </w:r>
        <w:r w:rsidR="00B62022">
          <w:rPr>
            <w:webHidden/>
          </w:rPr>
          <w:fldChar w:fldCharType="begin"/>
        </w:r>
        <w:r w:rsidR="00B62022">
          <w:rPr>
            <w:webHidden/>
          </w:rPr>
          <w:instrText xml:space="preserve"> PAGEREF _Toc44082530 \h </w:instrText>
        </w:r>
        <w:r w:rsidR="00B62022">
          <w:rPr>
            <w:webHidden/>
          </w:rPr>
        </w:r>
        <w:r w:rsidR="00B62022">
          <w:rPr>
            <w:webHidden/>
          </w:rPr>
          <w:fldChar w:fldCharType="separate"/>
        </w:r>
        <w:r w:rsidR="00B62022">
          <w:rPr>
            <w:webHidden/>
          </w:rPr>
          <w:t>15</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1" w:history="1">
        <w:r w:rsidR="00B62022" w:rsidRPr="000D57F1">
          <w:rPr>
            <w:rStyle w:val="Hyperlink"/>
          </w:rPr>
          <w:t>3.3</w:t>
        </w:r>
        <w:r>
          <w:rPr>
            <w:rStyle w:val="Hyperlink"/>
          </w:rPr>
          <w:t xml:space="preserve">      </w:t>
        </w:r>
        <w:r w:rsidR="00B62022" w:rsidRPr="000D57F1">
          <w:rPr>
            <w:rStyle w:val="Hyperlink"/>
          </w:rPr>
          <w:t>S</w:t>
        </w:r>
        <w:r>
          <w:rPr>
            <w:rStyle w:val="Hyperlink"/>
          </w:rPr>
          <w:t xml:space="preserve">ingle </w:t>
        </w:r>
        <w:r w:rsidR="00B62022" w:rsidRPr="000D57F1">
          <w:rPr>
            <w:rStyle w:val="Hyperlink"/>
          </w:rPr>
          <w:t>P</w:t>
        </w:r>
        <w:r>
          <w:rPr>
            <w:rStyle w:val="Hyperlink"/>
          </w:rPr>
          <w:t xml:space="preserve">oint </w:t>
        </w:r>
        <w:r w:rsidR="00B62022" w:rsidRPr="000D57F1">
          <w:rPr>
            <w:rStyle w:val="Hyperlink"/>
          </w:rPr>
          <w:t>O</w:t>
        </w:r>
        <w:r>
          <w:rPr>
            <w:rStyle w:val="Hyperlink"/>
          </w:rPr>
          <w:t xml:space="preserve">f </w:t>
        </w:r>
        <w:r w:rsidR="00B62022" w:rsidRPr="000D57F1">
          <w:rPr>
            <w:rStyle w:val="Hyperlink"/>
          </w:rPr>
          <w:t>C</w:t>
        </w:r>
        <w:r>
          <w:rPr>
            <w:rStyle w:val="Hyperlink"/>
          </w:rPr>
          <w:t>ontact</w:t>
        </w:r>
        <w:r w:rsidR="00B62022" w:rsidRPr="000D57F1">
          <w:rPr>
            <w:rStyle w:val="Hyperlink"/>
          </w:rPr>
          <w:t>s and Outbreak control teams</w:t>
        </w:r>
        <w:r w:rsidR="00B62022">
          <w:rPr>
            <w:webHidden/>
          </w:rPr>
          <w:tab/>
        </w:r>
        <w:r w:rsidR="00B62022">
          <w:rPr>
            <w:webHidden/>
          </w:rPr>
          <w:fldChar w:fldCharType="begin"/>
        </w:r>
        <w:r w:rsidR="00B62022">
          <w:rPr>
            <w:webHidden/>
          </w:rPr>
          <w:instrText xml:space="preserve"> PAGEREF _Toc44082531 \h </w:instrText>
        </w:r>
        <w:r w:rsidR="00B62022">
          <w:rPr>
            <w:webHidden/>
          </w:rPr>
        </w:r>
        <w:r w:rsidR="00B62022">
          <w:rPr>
            <w:webHidden/>
          </w:rPr>
          <w:fldChar w:fldCharType="separate"/>
        </w:r>
        <w:r w:rsidR="00B62022">
          <w:rPr>
            <w:webHidden/>
          </w:rPr>
          <w:t>16</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2" w:history="1">
        <w:r w:rsidR="00B62022" w:rsidRPr="000D57F1">
          <w:rPr>
            <w:rStyle w:val="Hyperlink"/>
          </w:rPr>
          <w:t>3.4</w:t>
        </w:r>
        <w:r w:rsidR="00B62022">
          <w:rPr>
            <w:rFonts w:asciiTheme="minorHAnsi" w:eastAsiaTheme="minorEastAsia" w:hAnsiTheme="minorHAnsi" w:cstheme="minorBidi"/>
            <w:color w:val="auto"/>
            <w:sz w:val="22"/>
            <w:szCs w:val="22"/>
            <w:lang w:eastAsia="en-GB"/>
          </w:rPr>
          <w:tab/>
        </w:r>
        <w:r w:rsidR="00B62022" w:rsidRPr="000D57F1">
          <w:rPr>
            <w:rStyle w:val="Hyperlink"/>
          </w:rPr>
          <w:t>Infection Prevention advice to SPOCS</w:t>
        </w:r>
        <w:r w:rsidR="00B62022">
          <w:rPr>
            <w:webHidden/>
          </w:rPr>
          <w:tab/>
        </w:r>
        <w:r w:rsidR="00B62022">
          <w:rPr>
            <w:webHidden/>
          </w:rPr>
          <w:fldChar w:fldCharType="begin"/>
        </w:r>
        <w:r w:rsidR="00B62022">
          <w:rPr>
            <w:webHidden/>
          </w:rPr>
          <w:instrText xml:space="preserve"> PAGEREF _Toc44082532 \h </w:instrText>
        </w:r>
        <w:r w:rsidR="00B62022">
          <w:rPr>
            <w:webHidden/>
          </w:rPr>
        </w:r>
        <w:r w:rsidR="00B62022">
          <w:rPr>
            <w:webHidden/>
          </w:rPr>
          <w:fldChar w:fldCharType="separate"/>
        </w:r>
        <w:r w:rsidR="00B62022">
          <w:rPr>
            <w:webHidden/>
          </w:rPr>
          <w:t>17</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3" w:history="1">
        <w:r w:rsidR="00B62022" w:rsidRPr="000D57F1">
          <w:rPr>
            <w:rStyle w:val="Hyperlink"/>
          </w:rPr>
          <w:t>3.5</w:t>
        </w:r>
        <w:r w:rsidR="00B62022">
          <w:rPr>
            <w:rFonts w:asciiTheme="minorHAnsi" w:eastAsiaTheme="minorEastAsia" w:hAnsiTheme="minorHAnsi" w:cstheme="minorBidi"/>
            <w:color w:val="auto"/>
            <w:sz w:val="22"/>
            <w:szCs w:val="22"/>
            <w:lang w:eastAsia="en-GB"/>
          </w:rPr>
          <w:tab/>
        </w:r>
        <w:r w:rsidR="00B62022" w:rsidRPr="000D57F1">
          <w:rPr>
            <w:rStyle w:val="Hyperlink"/>
          </w:rPr>
          <w:t>End of an Outbreak</w:t>
        </w:r>
        <w:r w:rsidR="00B62022">
          <w:rPr>
            <w:webHidden/>
          </w:rPr>
          <w:tab/>
        </w:r>
        <w:r w:rsidR="00B62022">
          <w:rPr>
            <w:webHidden/>
          </w:rPr>
          <w:fldChar w:fldCharType="begin"/>
        </w:r>
        <w:r w:rsidR="00B62022">
          <w:rPr>
            <w:webHidden/>
          </w:rPr>
          <w:instrText xml:space="preserve"> PAGEREF _Toc44082533 \h </w:instrText>
        </w:r>
        <w:r w:rsidR="00B62022">
          <w:rPr>
            <w:webHidden/>
          </w:rPr>
        </w:r>
        <w:r w:rsidR="00B62022">
          <w:rPr>
            <w:webHidden/>
          </w:rPr>
          <w:fldChar w:fldCharType="separate"/>
        </w:r>
        <w:r w:rsidR="00B62022">
          <w:rPr>
            <w:webHidden/>
          </w:rPr>
          <w:t>17</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4" w:history="1">
        <w:r w:rsidR="00B62022" w:rsidRPr="000D57F1">
          <w:rPr>
            <w:rStyle w:val="Hyperlink"/>
          </w:rPr>
          <w:t>3.6</w:t>
        </w:r>
        <w:r w:rsidR="00B62022">
          <w:rPr>
            <w:rFonts w:asciiTheme="minorHAnsi" w:eastAsiaTheme="minorEastAsia" w:hAnsiTheme="minorHAnsi" w:cstheme="minorBidi"/>
            <w:color w:val="auto"/>
            <w:sz w:val="22"/>
            <w:szCs w:val="22"/>
            <w:lang w:eastAsia="en-GB"/>
          </w:rPr>
          <w:tab/>
        </w:r>
        <w:r w:rsidR="00B62022" w:rsidRPr="000D57F1">
          <w:rPr>
            <w:rStyle w:val="Hyperlink"/>
          </w:rPr>
          <w:t>Health Protection Board</w:t>
        </w:r>
        <w:r w:rsidR="00B62022">
          <w:rPr>
            <w:webHidden/>
          </w:rPr>
          <w:tab/>
        </w:r>
        <w:r w:rsidR="00B62022">
          <w:rPr>
            <w:webHidden/>
          </w:rPr>
          <w:fldChar w:fldCharType="begin"/>
        </w:r>
        <w:r w:rsidR="00B62022">
          <w:rPr>
            <w:webHidden/>
          </w:rPr>
          <w:instrText xml:space="preserve"> PAGEREF _Toc44082534 \h </w:instrText>
        </w:r>
        <w:r w:rsidR="00B62022">
          <w:rPr>
            <w:webHidden/>
          </w:rPr>
        </w:r>
        <w:r w:rsidR="00B62022">
          <w:rPr>
            <w:webHidden/>
          </w:rPr>
          <w:fldChar w:fldCharType="separate"/>
        </w:r>
        <w:r w:rsidR="00B62022">
          <w:rPr>
            <w:webHidden/>
          </w:rPr>
          <w:t>18</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5" w:history="1">
        <w:r w:rsidR="00B62022" w:rsidRPr="000D57F1">
          <w:rPr>
            <w:rStyle w:val="Hyperlink"/>
          </w:rPr>
          <w:t>3.7</w:t>
        </w:r>
        <w:r w:rsidR="00B62022">
          <w:rPr>
            <w:rFonts w:asciiTheme="minorHAnsi" w:eastAsiaTheme="minorEastAsia" w:hAnsiTheme="minorHAnsi" w:cstheme="minorBidi"/>
            <w:color w:val="auto"/>
            <w:sz w:val="22"/>
            <w:szCs w:val="22"/>
            <w:lang w:eastAsia="en-GB"/>
          </w:rPr>
          <w:tab/>
        </w:r>
        <w:r w:rsidR="00B62022" w:rsidRPr="000D57F1">
          <w:rPr>
            <w:rStyle w:val="Hyperlink"/>
          </w:rPr>
          <w:t>Communicating concerning outbreaks</w:t>
        </w:r>
        <w:r w:rsidR="00B62022">
          <w:rPr>
            <w:webHidden/>
          </w:rPr>
          <w:tab/>
        </w:r>
        <w:r w:rsidR="00B62022">
          <w:rPr>
            <w:webHidden/>
          </w:rPr>
          <w:fldChar w:fldCharType="begin"/>
        </w:r>
        <w:r w:rsidR="00B62022">
          <w:rPr>
            <w:webHidden/>
          </w:rPr>
          <w:instrText xml:space="preserve"> PAGEREF _Toc44082535 \h </w:instrText>
        </w:r>
        <w:r w:rsidR="00B62022">
          <w:rPr>
            <w:webHidden/>
          </w:rPr>
        </w:r>
        <w:r w:rsidR="00B62022">
          <w:rPr>
            <w:webHidden/>
          </w:rPr>
          <w:fldChar w:fldCharType="separate"/>
        </w:r>
        <w:r w:rsidR="00B62022">
          <w:rPr>
            <w:webHidden/>
          </w:rPr>
          <w:t>18</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36" w:history="1">
        <w:r w:rsidR="00B62022" w:rsidRPr="000D57F1">
          <w:rPr>
            <w:rStyle w:val="Hyperlink"/>
          </w:rPr>
          <w:t>4</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Measures to prevent spread of COVID-19 and protect people at increased risk of severe illness</w:t>
        </w:r>
        <w:r w:rsidR="00B62022">
          <w:rPr>
            <w:webHidden/>
          </w:rPr>
          <w:tab/>
        </w:r>
        <w:r w:rsidR="00B62022">
          <w:rPr>
            <w:webHidden/>
          </w:rPr>
          <w:fldChar w:fldCharType="begin"/>
        </w:r>
        <w:r w:rsidR="00B62022">
          <w:rPr>
            <w:webHidden/>
          </w:rPr>
          <w:instrText xml:space="preserve"> PAGEREF _Toc44082536 \h </w:instrText>
        </w:r>
        <w:r w:rsidR="00B62022">
          <w:rPr>
            <w:webHidden/>
          </w:rPr>
        </w:r>
        <w:r w:rsidR="00B62022">
          <w:rPr>
            <w:webHidden/>
          </w:rPr>
          <w:fldChar w:fldCharType="separate"/>
        </w:r>
        <w:r w:rsidR="00B62022">
          <w:rPr>
            <w:webHidden/>
          </w:rPr>
          <w:t>19</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37" w:history="1">
        <w:r w:rsidR="00B62022" w:rsidRPr="000D57F1">
          <w:rPr>
            <w:rStyle w:val="Hyperlink"/>
          </w:rPr>
          <w:t>5</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Local Outbreak Management Plan</w:t>
        </w:r>
        <w:r w:rsidR="00B62022">
          <w:rPr>
            <w:webHidden/>
          </w:rPr>
          <w:tab/>
        </w:r>
        <w:r w:rsidR="00B62022">
          <w:rPr>
            <w:webHidden/>
          </w:rPr>
          <w:fldChar w:fldCharType="begin"/>
        </w:r>
        <w:r w:rsidR="00B62022">
          <w:rPr>
            <w:webHidden/>
          </w:rPr>
          <w:instrText xml:space="preserve"> PAGEREF _Toc44082537 \h </w:instrText>
        </w:r>
        <w:r w:rsidR="00B62022">
          <w:rPr>
            <w:webHidden/>
          </w:rPr>
        </w:r>
        <w:r w:rsidR="00B62022">
          <w:rPr>
            <w:webHidden/>
          </w:rPr>
          <w:fldChar w:fldCharType="separate"/>
        </w:r>
        <w:r w:rsidR="00B62022">
          <w:rPr>
            <w:webHidden/>
          </w:rPr>
          <w:t>21</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38" w:history="1">
        <w:r w:rsidR="00B62022" w:rsidRPr="000D57F1">
          <w:rPr>
            <w:rStyle w:val="Hyperlink"/>
          </w:rPr>
          <w:t>6</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1 - Preventing and managing Outbreaks in Care Homes and schools</w:t>
        </w:r>
        <w:r w:rsidR="00B62022">
          <w:rPr>
            <w:webHidden/>
          </w:rPr>
          <w:tab/>
        </w:r>
        <w:r w:rsidR="00B62022">
          <w:rPr>
            <w:webHidden/>
          </w:rPr>
          <w:fldChar w:fldCharType="begin"/>
        </w:r>
        <w:r w:rsidR="00B62022">
          <w:rPr>
            <w:webHidden/>
          </w:rPr>
          <w:instrText xml:space="preserve"> PAGEREF _Toc44082538 \h </w:instrText>
        </w:r>
        <w:r w:rsidR="00B62022">
          <w:rPr>
            <w:webHidden/>
          </w:rPr>
        </w:r>
        <w:r w:rsidR="00B62022">
          <w:rPr>
            <w:webHidden/>
          </w:rPr>
          <w:fldChar w:fldCharType="separate"/>
        </w:r>
        <w:r w:rsidR="00B62022">
          <w:rPr>
            <w:webHidden/>
          </w:rPr>
          <w:t>22</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39" w:history="1">
        <w:r w:rsidR="00B62022" w:rsidRPr="000D57F1">
          <w:rPr>
            <w:rStyle w:val="Hyperlink"/>
          </w:rPr>
          <w:t>6.1</w:t>
        </w:r>
        <w:r w:rsidR="00B62022">
          <w:rPr>
            <w:rFonts w:asciiTheme="minorHAnsi" w:eastAsiaTheme="minorEastAsia" w:hAnsiTheme="minorHAnsi" w:cstheme="minorBidi"/>
            <w:color w:val="auto"/>
            <w:sz w:val="22"/>
            <w:szCs w:val="22"/>
            <w:lang w:eastAsia="en-GB"/>
          </w:rPr>
          <w:tab/>
        </w:r>
        <w:r w:rsidR="00B62022" w:rsidRPr="000D57F1">
          <w:rPr>
            <w:rStyle w:val="Hyperlink"/>
          </w:rPr>
          <w:t>Care Homes</w:t>
        </w:r>
        <w:r w:rsidR="00B62022">
          <w:rPr>
            <w:webHidden/>
          </w:rPr>
          <w:tab/>
        </w:r>
        <w:r w:rsidR="00B62022">
          <w:rPr>
            <w:webHidden/>
          </w:rPr>
          <w:fldChar w:fldCharType="begin"/>
        </w:r>
        <w:r w:rsidR="00B62022">
          <w:rPr>
            <w:webHidden/>
          </w:rPr>
          <w:instrText xml:space="preserve"> PAGEREF _Toc44082539 \h </w:instrText>
        </w:r>
        <w:r w:rsidR="00B62022">
          <w:rPr>
            <w:webHidden/>
          </w:rPr>
        </w:r>
        <w:r w:rsidR="00B62022">
          <w:rPr>
            <w:webHidden/>
          </w:rPr>
          <w:fldChar w:fldCharType="separate"/>
        </w:r>
        <w:r w:rsidR="00B62022">
          <w:rPr>
            <w:webHidden/>
          </w:rPr>
          <w:t>22</w:t>
        </w:r>
        <w:r w:rsidR="00B62022">
          <w:rPr>
            <w:webHidden/>
          </w:rPr>
          <w:fldChar w:fldCharType="end"/>
        </w:r>
      </w:hyperlink>
    </w:p>
    <w:p w:rsidR="00B62022" w:rsidRDefault="00662C69">
      <w:pPr>
        <w:pStyle w:val="TOC2"/>
        <w:tabs>
          <w:tab w:val="left" w:pos="1440"/>
        </w:tabs>
        <w:rPr>
          <w:rFonts w:asciiTheme="minorHAnsi" w:eastAsiaTheme="minorEastAsia" w:hAnsiTheme="minorHAnsi" w:cstheme="minorBidi"/>
          <w:color w:val="auto"/>
          <w:sz w:val="22"/>
          <w:szCs w:val="22"/>
          <w:lang w:eastAsia="en-GB"/>
        </w:rPr>
      </w:pPr>
      <w:hyperlink w:anchor="_Toc44082540" w:history="1">
        <w:r w:rsidR="00B62022" w:rsidRPr="000D57F1">
          <w:rPr>
            <w:rStyle w:val="Hyperlink"/>
          </w:rPr>
          <w:t>6.2</w:t>
        </w:r>
        <w:r w:rsidR="00B62022">
          <w:rPr>
            <w:rFonts w:asciiTheme="minorHAnsi" w:eastAsiaTheme="minorEastAsia" w:hAnsiTheme="minorHAnsi" w:cstheme="minorBidi"/>
            <w:color w:val="auto"/>
            <w:sz w:val="22"/>
            <w:szCs w:val="22"/>
            <w:lang w:eastAsia="en-GB"/>
          </w:rPr>
          <w:tab/>
        </w:r>
        <w:r w:rsidR="00B62022" w:rsidRPr="000D57F1">
          <w:rPr>
            <w:rStyle w:val="Hyperlink"/>
          </w:rPr>
          <w:t>Schools</w:t>
        </w:r>
        <w:r w:rsidR="00B62022">
          <w:rPr>
            <w:webHidden/>
          </w:rPr>
          <w:tab/>
        </w:r>
        <w:r w:rsidR="00B62022">
          <w:rPr>
            <w:webHidden/>
          </w:rPr>
          <w:fldChar w:fldCharType="begin"/>
        </w:r>
        <w:r w:rsidR="00B62022">
          <w:rPr>
            <w:webHidden/>
          </w:rPr>
          <w:instrText xml:space="preserve"> PAGEREF _Toc44082540 \h </w:instrText>
        </w:r>
        <w:r w:rsidR="00B62022">
          <w:rPr>
            <w:webHidden/>
          </w:rPr>
        </w:r>
        <w:r w:rsidR="00B62022">
          <w:rPr>
            <w:webHidden/>
          </w:rPr>
          <w:fldChar w:fldCharType="separate"/>
        </w:r>
        <w:r w:rsidR="00B62022">
          <w:rPr>
            <w:webHidden/>
          </w:rPr>
          <w:t>26</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1" w:history="1">
        <w:r w:rsidR="00B62022" w:rsidRPr="000D57F1">
          <w:rPr>
            <w:rStyle w:val="Hyperlink"/>
          </w:rPr>
          <w:t>7</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2 - Preventing and managing outbreaks in other high-risk places, locations and communities of interest</w:t>
        </w:r>
        <w:r w:rsidR="00B62022">
          <w:rPr>
            <w:webHidden/>
          </w:rPr>
          <w:tab/>
        </w:r>
        <w:r w:rsidR="00B62022">
          <w:rPr>
            <w:webHidden/>
          </w:rPr>
          <w:fldChar w:fldCharType="begin"/>
        </w:r>
        <w:r w:rsidR="00B62022">
          <w:rPr>
            <w:webHidden/>
          </w:rPr>
          <w:instrText xml:space="preserve"> PAGEREF _Toc44082541 \h </w:instrText>
        </w:r>
        <w:r w:rsidR="00B62022">
          <w:rPr>
            <w:webHidden/>
          </w:rPr>
        </w:r>
        <w:r w:rsidR="00B62022">
          <w:rPr>
            <w:webHidden/>
          </w:rPr>
          <w:fldChar w:fldCharType="separate"/>
        </w:r>
        <w:r w:rsidR="00B62022">
          <w:rPr>
            <w:webHidden/>
          </w:rPr>
          <w:t>30</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2" w:history="1">
        <w:r w:rsidR="00B62022" w:rsidRPr="000D57F1">
          <w:rPr>
            <w:rStyle w:val="Hyperlink"/>
          </w:rPr>
          <w:t>8</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3 – Local Testing Capacity</w:t>
        </w:r>
        <w:r w:rsidR="00B62022">
          <w:rPr>
            <w:webHidden/>
          </w:rPr>
          <w:tab/>
        </w:r>
        <w:r w:rsidR="00B62022">
          <w:rPr>
            <w:webHidden/>
          </w:rPr>
          <w:fldChar w:fldCharType="begin"/>
        </w:r>
        <w:r w:rsidR="00B62022">
          <w:rPr>
            <w:webHidden/>
          </w:rPr>
          <w:instrText xml:space="preserve"> PAGEREF _Toc44082542 \h </w:instrText>
        </w:r>
        <w:r w:rsidR="00B62022">
          <w:rPr>
            <w:webHidden/>
          </w:rPr>
        </w:r>
        <w:r w:rsidR="00B62022">
          <w:rPr>
            <w:webHidden/>
          </w:rPr>
          <w:fldChar w:fldCharType="separate"/>
        </w:r>
        <w:r w:rsidR="00B62022">
          <w:rPr>
            <w:webHidden/>
          </w:rPr>
          <w:t>34</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3" w:history="1">
        <w:r w:rsidR="00B62022" w:rsidRPr="000D57F1">
          <w:rPr>
            <w:rStyle w:val="Hyperlink"/>
          </w:rPr>
          <w:t>9</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4 - Contact Tracing in complex settings</w:t>
        </w:r>
        <w:r w:rsidR="00B62022">
          <w:rPr>
            <w:webHidden/>
          </w:rPr>
          <w:tab/>
        </w:r>
        <w:r w:rsidR="00B62022">
          <w:rPr>
            <w:webHidden/>
          </w:rPr>
          <w:fldChar w:fldCharType="begin"/>
        </w:r>
        <w:r w:rsidR="00B62022">
          <w:rPr>
            <w:webHidden/>
          </w:rPr>
          <w:instrText xml:space="preserve"> PAGEREF _Toc44082543 \h </w:instrText>
        </w:r>
        <w:r w:rsidR="00B62022">
          <w:rPr>
            <w:webHidden/>
          </w:rPr>
        </w:r>
        <w:r w:rsidR="00B62022">
          <w:rPr>
            <w:webHidden/>
          </w:rPr>
          <w:fldChar w:fldCharType="separate"/>
        </w:r>
        <w:r w:rsidR="00B62022">
          <w:rPr>
            <w:webHidden/>
          </w:rPr>
          <w:t>37</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4" w:history="1">
        <w:r w:rsidR="00B62022" w:rsidRPr="000D57F1">
          <w:rPr>
            <w:rStyle w:val="Hyperlink"/>
          </w:rPr>
          <w:t>10</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5 – Data Integration and Surveillance</w:t>
        </w:r>
        <w:r w:rsidR="00B62022">
          <w:rPr>
            <w:webHidden/>
          </w:rPr>
          <w:tab/>
        </w:r>
        <w:r w:rsidR="00B62022">
          <w:rPr>
            <w:webHidden/>
          </w:rPr>
          <w:fldChar w:fldCharType="begin"/>
        </w:r>
        <w:r w:rsidR="00B62022">
          <w:rPr>
            <w:webHidden/>
          </w:rPr>
          <w:instrText xml:space="preserve"> PAGEREF _Toc44082544 \h </w:instrText>
        </w:r>
        <w:r w:rsidR="00B62022">
          <w:rPr>
            <w:webHidden/>
          </w:rPr>
        </w:r>
        <w:r w:rsidR="00B62022">
          <w:rPr>
            <w:webHidden/>
          </w:rPr>
          <w:fldChar w:fldCharType="separate"/>
        </w:r>
        <w:r w:rsidR="00B62022">
          <w:rPr>
            <w:webHidden/>
          </w:rPr>
          <w:t>44</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5" w:history="1">
        <w:r w:rsidR="00B62022" w:rsidRPr="000D57F1">
          <w:rPr>
            <w:rStyle w:val="Hyperlink"/>
          </w:rPr>
          <w:t>11</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6 - Supporting local Vulnerable People</w:t>
        </w:r>
        <w:r w:rsidR="00B62022">
          <w:rPr>
            <w:webHidden/>
          </w:rPr>
          <w:tab/>
        </w:r>
        <w:r w:rsidR="00B62022">
          <w:rPr>
            <w:webHidden/>
          </w:rPr>
          <w:fldChar w:fldCharType="begin"/>
        </w:r>
        <w:r w:rsidR="00B62022">
          <w:rPr>
            <w:webHidden/>
          </w:rPr>
          <w:instrText xml:space="preserve"> PAGEREF _Toc44082545 \h </w:instrText>
        </w:r>
        <w:r w:rsidR="00B62022">
          <w:rPr>
            <w:webHidden/>
          </w:rPr>
        </w:r>
        <w:r w:rsidR="00B62022">
          <w:rPr>
            <w:webHidden/>
          </w:rPr>
          <w:fldChar w:fldCharType="separate"/>
        </w:r>
        <w:r w:rsidR="00B62022">
          <w:rPr>
            <w:webHidden/>
          </w:rPr>
          <w:t>45</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6" w:history="1">
        <w:r w:rsidR="00B62022" w:rsidRPr="000D57F1">
          <w:rPr>
            <w:rStyle w:val="Hyperlink"/>
          </w:rPr>
          <w:t>12</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Theme 7 - Local Governance Structures</w:t>
        </w:r>
        <w:r w:rsidR="00B62022">
          <w:rPr>
            <w:webHidden/>
          </w:rPr>
          <w:tab/>
        </w:r>
        <w:r w:rsidR="00B62022">
          <w:rPr>
            <w:webHidden/>
          </w:rPr>
          <w:fldChar w:fldCharType="begin"/>
        </w:r>
        <w:r w:rsidR="00B62022">
          <w:rPr>
            <w:webHidden/>
          </w:rPr>
          <w:instrText xml:space="preserve"> PAGEREF _Toc44082546 \h </w:instrText>
        </w:r>
        <w:r w:rsidR="00B62022">
          <w:rPr>
            <w:webHidden/>
          </w:rPr>
        </w:r>
        <w:r w:rsidR="00B62022">
          <w:rPr>
            <w:webHidden/>
          </w:rPr>
          <w:fldChar w:fldCharType="separate"/>
        </w:r>
        <w:r w:rsidR="00B62022">
          <w:rPr>
            <w:webHidden/>
          </w:rPr>
          <w:t>46</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7" w:history="1">
        <w:r w:rsidR="00B62022" w:rsidRPr="000D57F1">
          <w:rPr>
            <w:rStyle w:val="Hyperlink"/>
          </w:rPr>
          <w:t>13</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Deploying Appropriate Legislative and Regulatory Powers</w:t>
        </w:r>
        <w:r w:rsidR="00B62022">
          <w:rPr>
            <w:webHidden/>
          </w:rPr>
          <w:tab/>
        </w:r>
        <w:r w:rsidR="00B62022">
          <w:rPr>
            <w:webHidden/>
          </w:rPr>
          <w:fldChar w:fldCharType="begin"/>
        </w:r>
        <w:r w:rsidR="00B62022">
          <w:rPr>
            <w:webHidden/>
          </w:rPr>
          <w:instrText xml:space="preserve"> PAGEREF _Toc44082547 \h </w:instrText>
        </w:r>
        <w:r w:rsidR="00B62022">
          <w:rPr>
            <w:webHidden/>
          </w:rPr>
        </w:r>
        <w:r w:rsidR="00B62022">
          <w:rPr>
            <w:webHidden/>
          </w:rPr>
          <w:fldChar w:fldCharType="separate"/>
        </w:r>
        <w:r w:rsidR="00B62022">
          <w:rPr>
            <w:webHidden/>
          </w:rPr>
          <w:t>48</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48" w:history="1">
        <w:r w:rsidR="00B62022" w:rsidRPr="000D57F1">
          <w:rPr>
            <w:rStyle w:val="Hyperlink"/>
          </w:rPr>
          <w:t>14</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Administration</w:t>
        </w:r>
        <w:r w:rsidR="00B62022">
          <w:rPr>
            <w:webHidden/>
          </w:rPr>
          <w:tab/>
        </w:r>
        <w:r w:rsidR="00B62022">
          <w:rPr>
            <w:webHidden/>
          </w:rPr>
          <w:fldChar w:fldCharType="begin"/>
        </w:r>
        <w:r w:rsidR="00B62022">
          <w:rPr>
            <w:webHidden/>
          </w:rPr>
          <w:instrText xml:space="preserve"> PAGEREF _Toc44082548 \h </w:instrText>
        </w:r>
        <w:r w:rsidR="00B62022">
          <w:rPr>
            <w:webHidden/>
          </w:rPr>
        </w:r>
        <w:r w:rsidR="00B62022">
          <w:rPr>
            <w:webHidden/>
          </w:rPr>
          <w:fldChar w:fldCharType="separate"/>
        </w:r>
        <w:r w:rsidR="00B62022">
          <w:rPr>
            <w:webHidden/>
          </w:rPr>
          <w:t>49</w:t>
        </w:r>
        <w:r w:rsidR="00B62022">
          <w:rPr>
            <w:webHidden/>
          </w:rPr>
          <w:fldChar w:fldCharType="end"/>
        </w:r>
      </w:hyperlink>
    </w:p>
    <w:p w:rsidR="00B62022" w:rsidRDefault="00662C69">
      <w:pPr>
        <w:pStyle w:val="TOC2"/>
        <w:rPr>
          <w:rFonts w:asciiTheme="minorHAnsi" w:eastAsiaTheme="minorEastAsia" w:hAnsiTheme="minorHAnsi" w:cstheme="minorBidi"/>
          <w:color w:val="auto"/>
          <w:sz w:val="22"/>
          <w:szCs w:val="22"/>
          <w:lang w:eastAsia="en-GB"/>
        </w:rPr>
      </w:pPr>
      <w:hyperlink w:anchor="_Toc44082549" w:history="1">
        <w:r w:rsidR="00B62022" w:rsidRPr="000D57F1">
          <w:rPr>
            <w:rStyle w:val="Hyperlink"/>
          </w:rPr>
          <w:t>Ownership and Title</w:t>
        </w:r>
        <w:r w:rsidR="00B62022">
          <w:rPr>
            <w:webHidden/>
          </w:rPr>
          <w:tab/>
        </w:r>
        <w:r w:rsidR="00B62022">
          <w:rPr>
            <w:webHidden/>
          </w:rPr>
          <w:fldChar w:fldCharType="begin"/>
        </w:r>
        <w:r w:rsidR="00B62022">
          <w:rPr>
            <w:webHidden/>
          </w:rPr>
          <w:instrText xml:space="preserve"> PAGEREF _Toc44082549 \h </w:instrText>
        </w:r>
        <w:r w:rsidR="00B62022">
          <w:rPr>
            <w:webHidden/>
          </w:rPr>
        </w:r>
        <w:r w:rsidR="00B62022">
          <w:rPr>
            <w:webHidden/>
          </w:rPr>
          <w:fldChar w:fldCharType="separate"/>
        </w:r>
        <w:r w:rsidR="00B62022">
          <w:rPr>
            <w:webHidden/>
          </w:rPr>
          <w:t>49</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50" w:history="1">
        <w:r w:rsidR="00B62022" w:rsidRPr="000D57F1">
          <w:rPr>
            <w:rStyle w:val="Hyperlink"/>
          </w:rPr>
          <w:t>15</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Amendment History</w:t>
        </w:r>
        <w:r w:rsidR="00B62022">
          <w:rPr>
            <w:webHidden/>
          </w:rPr>
          <w:tab/>
        </w:r>
        <w:r w:rsidR="00B62022">
          <w:rPr>
            <w:webHidden/>
          </w:rPr>
          <w:fldChar w:fldCharType="begin"/>
        </w:r>
        <w:r w:rsidR="00B62022">
          <w:rPr>
            <w:webHidden/>
          </w:rPr>
          <w:instrText xml:space="preserve"> PAGEREF _Toc44082550 \h </w:instrText>
        </w:r>
        <w:r w:rsidR="00B62022">
          <w:rPr>
            <w:webHidden/>
          </w:rPr>
        </w:r>
        <w:r w:rsidR="00B62022">
          <w:rPr>
            <w:webHidden/>
          </w:rPr>
          <w:fldChar w:fldCharType="separate"/>
        </w:r>
        <w:r w:rsidR="00B62022">
          <w:rPr>
            <w:webHidden/>
          </w:rPr>
          <w:t>50</w:t>
        </w:r>
        <w:r w:rsidR="00B62022">
          <w:rPr>
            <w:webHidden/>
          </w:rPr>
          <w:fldChar w:fldCharType="end"/>
        </w:r>
      </w:hyperlink>
    </w:p>
    <w:p w:rsidR="00B62022" w:rsidRDefault="00662C69">
      <w:pPr>
        <w:pStyle w:val="TOC1"/>
        <w:tabs>
          <w:tab w:val="left" w:pos="720"/>
        </w:tabs>
        <w:rPr>
          <w:rFonts w:asciiTheme="minorHAnsi" w:eastAsiaTheme="minorEastAsia" w:hAnsiTheme="minorHAnsi" w:cstheme="minorBidi"/>
          <w:b w:val="0"/>
          <w:bCs w:val="0"/>
          <w:color w:val="auto"/>
          <w:sz w:val="22"/>
          <w:szCs w:val="22"/>
          <w:lang w:eastAsia="en-GB"/>
        </w:rPr>
      </w:pPr>
      <w:hyperlink w:anchor="_Toc44082551" w:history="1">
        <w:r w:rsidR="00B62022" w:rsidRPr="000D57F1">
          <w:rPr>
            <w:rStyle w:val="Hyperlink"/>
          </w:rPr>
          <w:t>16</w:t>
        </w:r>
        <w:r w:rsidR="00B62022">
          <w:rPr>
            <w:rFonts w:asciiTheme="minorHAnsi" w:eastAsiaTheme="minorEastAsia" w:hAnsiTheme="minorHAnsi" w:cstheme="minorBidi"/>
            <w:b w:val="0"/>
            <w:bCs w:val="0"/>
            <w:color w:val="auto"/>
            <w:sz w:val="22"/>
            <w:szCs w:val="22"/>
            <w:lang w:eastAsia="en-GB"/>
          </w:rPr>
          <w:tab/>
        </w:r>
        <w:r w:rsidR="00B62022" w:rsidRPr="000D57F1">
          <w:rPr>
            <w:rStyle w:val="Hyperlink"/>
          </w:rPr>
          <w:t>Summary Roles of Each Agency</w:t>
        </w:r>
        <w:r w:rsidR="00B62022">
          <w:rPr>
            <w:webHidden/>
          </w:rPr>
          <w:tab/>
        </w:r>
        <w:r w:rsidR="00B62022">
          <w:rPr>
            <w:webHidden/>
          </w:rPr>
          <w:fldChar w:fldCharType="begin"/>
        </w:r>
        <w:r w:rsidR="00B62022">
          <w:rPr>
            <w:webHidden/>
          </w:rPr>
          <w:instrText xml:space="preserve"> PAGEREF _Toc44082551 \h </w:instrText>
        </w:r>
        <w:r w:rsidR="00B62022">
          <w:rPr>
            <w:webHidden/>
          </w:rPr>
        </w:r>
        <w:r w:rsidR="00B62022">
          <w:rPr>
            <w:webHidden/>
          </w:rPr>
          <w:fldChar w:fldCharType="separate"/>
        </w:r>
        <w:r w:rsidR="00B62022">
          <w:rPr>
            <w:webHidden/>
          </w:rPr>
          <w:t>51</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2" w:history="1">
        <w:r w:rsidR="00B62022" w:rsidRPr="000D57F1">
          <w:rPr>
            <w:rStyle w:val="Hyperlink"/>
          </w:rPr>
          <w:t>Appendix 1 - Care Home Outbreak Management Plan</w:t>
        </w:r>
        <w:r w:rsidR="00B62022">
          <w:rPr>
            <w:webHidden/>
          </w:rPr>
          <w:tab/>
        </w:r>
        <w:r w:rsidR="00B62022">
          <w:rPr>
            <w:webHidden/>
          </w:rPr>
          <w:fldChar w:fldCharType="begin"/>
        </w:r>
        <w:r w:rsidR="00B62022">
          <w:rPr>
            <w:webHidden/>
          </w:rPr>
          <w:instrText xml:space="preserve"> PAGEREF _Toc44082552 \h </w:instrText>
        </w:r>
        <w:r w:rsidR="00B62022">
          <w:rPr>
            <w:webHidden/>
          </w:rPr>
        </w:r>
        <w:r w:rsidR="00B62022">
          <w:rPr>
            <w:webHidden/>
          </w:rPr>
          <w:fldChar w:fldCharType="separate"/>
        </w:r>
        <w:r w:rsidR="00B62022">
          <w:rPr>
            <w:webHidden/>
          </w:rPr>
          <w:t>52</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3" w:history="1">
        <w:r w:rsidR="00B62022" w:rsidRPr="000D57F1">
          <w:rPr>
            <w:rStyle w:val="Hyperlink"/>
          </w:rPr>
          <w:t>Appendix 2 - Schools &amp; Education Settings Outbreak Management Plan</w:t>
        </w:r>
        <w:r w:rsidR="00B62022">
          <w:rPr>
            <w:webHidden/>
          </w:rPr>
          <w:tab/>
        </w:r>
        <w:r w:rsidR="00B62022">
          <w:rPr>
            <w:webHidden/>
          </w:rPr>
          <w:fldChar w:fldCharType="begin"/>
        </w:r>
        <w:r w:rsidR="00B62022">
          <w:rPr>
            <w:webHidden/>
          </w:rPr>
          <w:instrText xml:space="preserve"> PAGEREF _Toc44082553 \h </w:instrText>
        </w:r>
        <w:r w:rsidR="00B62022">
          <w:rPr>
            <w:webHidden/>
          </w:rPr>
        </w:r>
        <w:r w:rsidR="00B62022">
          <w:rPr>
            <w:webHidden/>
          </w:rPr>
          <w:fldChar w:fldCharType="separate"/>
        </w:r>
        <w:r w:rsidR="00B62022">
          <w:rPr>
            <w:webHidden/>
          </w:rPr>
          <w:t>57</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4" w:history="1">
        <w:r w:rsidR="00B62022" w:rsidRPr="000D57F1">
          <w:rPr>
            <w:rStyle w:val="Hyperlink"/>
          </w:rPr>
          <w:t>Appendix 3 - Managing outbreaks in other high-risk places, locations and communities of interest</w:t>
        </w:r>
        <w:r w:rsidR="00B62022">
          <w:rPr>
            <w:webHidden/>
          </w:rPr>
          <w:tab/>
        </w:r>
        <w:r w:rsidR="00B62022">
          <w:rPr>
            <w:webHidden/>
          </w:rPr>
          <w:fldChar w:fldCharType="begin"/>
        </w:r>
        <w:r w:rsidR="00B62022">
          <w:rPr>
            <w:webHidden/>
          </w:rPr>
          <w:instrText xml:space="preserve"> PAGEREF _Toc44082554 \h </w:instrText>
        </w:r>
        <w:r w:rsidR="00B62022">
          <w:rPr>
            <w:webHidden/>
          </w:rPr>
        </w:r>
        <w:r w:rsidR="00B62022">
          <w:rPr>
            <w:webHidden/>
          </w:rPr>
          <w:fldChar w:fldCharType="separate"/>
        </w:r>
        <w:r w:rsidR="00B62022">
          <w:rPr>
            <w:webHidden/>
          </w:rPr>
          <w:t>64</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5" w:history="1">
        <w:r w:rsidR="00B62022" w:rsidRPr="000D57F1">
          <w:rPr>
            <w:rStyle w:val="Hyperlink"/>
          </w:rPr>
          <w:t>Appendix 4 – SOPs</w:t>
        </w:r>
        <w:r w:rsidR="00B62022">
          <w:rPr>
            <w:webHidden/>
          </w:rPr>
          <w:tab/>
        </w:r>
        <w:r w:rsidR="00B62022">
          <w:rPr>
            <w:webHidden/>
          </w:rPr>
          <w:fldChar w:fldCharType="begin"/>
        </w:r>
        <w:r w:rsidR="00B62022">
          <w:rPr>
            <w:webHidden/>
          </w:rPr>
          <w:instrText xml:space="preserve"> PAGEREF _Toc44082555 \h </w:instrText>
        </w:r>
        <w:r w:rsidR="00B62022">
          <w:rPr>
            <w:webHidden/>
          </w:rPr>
        </w:r>
        <w:r w:rsidR="00B62022">
          <w:rPr>
            <w:webHidden/>
          </w:rPr>
          <w:fldChar w:fldCharType="separate"/>
        </w:r>
        <w:r w:rsidR="00B62022">
          <w:rPr>
            <w:webHidden/>
          </w:rPr>
          <w:t>74</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6" w:history="1">
        <w:r w:rsidR="00B62022" w:rsidRPr="000D57F1">
          <w:rPr>
            <w:rStyle w:val="Hyperlink"/>
          </w:rPr>
          <w:t>Appendix 5 – Template Agenda for OCT meetings</w:t>
        </w:r>
        <w:r w:rsidR="00B62022">
          <w:rPr>
            <w:webHidden/>
          </w:rPr>
          <w:tab/>
        </w:r>
        <w:r w:rsidR="00B62022">
          <w:rPr>
            <w:webHidden/>
          </w:rPr>
          <w:fldChar w:fldCharType="begin"/>
        </w:r>
        <w:r w:rsidR="00B62022">
          <w:rPr>
            <w:webHidden/>
          </w:rPr>
          <w:instrText xml:space="preserve"> PAGEREF _Toc44082556 \h </w:instrText>
        </w:r>
        <w:r w:rsidR="00B62022">
          <w:rPr>
            <w:webHidden/>
          </w:rPr>
        </w:r>
        <w:r w:rsidR="00B62022">
          <w:rPr>
            <w:webHidden/>
          </w:rPr>
          <w:fldChar w:fldCharType="separate"/>
        </w:r>
        <w:r w:rsidR="00B62022">
          <w:rPr>
            <w:webHidden/>
          </w:rPr>
          <w:t>75</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7" w:history="1">
        <w:r w:rsidR="00B62022" w:rsidRPr="000D57F1">
          <w:rPr>
            <w:rStyle w:val="Hyperlink"/>
          </w:rPr>
          <w:t>Appendix 6 – LCC HPB Escalation and System Architecture</w:t>
        </w:r>
        <w:r w:rsidR="00B62022">
          <w:rPr>
            <w:webHidden/>
          </w:rPr>
          <w:tab/>
        </w:r>
        <w:r w:rsidR="00B62022">
          <w:rPr>
            <w:webHidden/>
          </w:rPr>
          <w:fldChar w:fldCharType="begin"/>
        </w:r>
        <w:r w:rsidR="00B62022">
          <w:rPr>
            <w:webHidden/>
          </w:rPr>
          <w:instrText xml:space="preserve"> PAGEREF _Toc44082557 \h </w:instrText>
        </w:r>
        <w:r w:rsidR="00B62022">
          <w:rPr>
            <w:webHidden/>
          </w:rPr>
        </w:r>
        <w:r w:rsidR="00B62022">
          <w:rPr>
            <w:webHidden/>
          </w:rPr>
          <w:fldChar w:fldCharType="separate"/>
        </w:r>
        <w:r w:rsidR="00B62022">
          <w:rPr>
            <w:webHidden/>
          </w:rPr>
          <w:t>76</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8" w:history="1">
        <w:r w:rsidR="00B62022" w:rsidRPr="000D57F1">
          <w:rPr>
            <w:rStyle w:val="Hyperlink"/>
          </w:rPr>
          <w:t>Appendix 7 – Health Protection Board Terms of Reference</w:t>
        </w:r>
        <w:r w:rsidR="00B62022">
          <w:rPr>
            <w:webHidden/>
          </w:rPr>
          <w:tab/>
        </w:r>
        <w:r w:rsidR="00B62022">
          <w:rPr>
            <w:webHidden/>
          </w:rPr>
          <w:fldChar w:fldCharType="begin"/>
        </w:r>
        <w:r w:rsidR="00B62022">
          <w:rPr>
            <w:webHidden/>
          </w:rPr>
          <w:instrText xml:space="preserve"> PAGEREF _Toc44082558 \h </w:instrText>
        </w:r>
        <w:r w:rsidR="00B62022">
          <w:rPr>
            <w:webHidden/>
          </w:rPr>
        </w:r>
        <w:r w:rsidR="00B62022">
          <w:rPr>
            <w:webHidden/>
          </w:rPr>
          <w:fldChar w:fldCharType="separate"/>
        </w:r>
        <w:r w:rsidR="00B62022">
          <w:rPr>
            <w:webHidden/>
          </w:rPr>
          <w:t>78</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59" w:history="1">
        <w:r w:rsidR="00B62022" w:rsidRPr="000D57F1">
          <w:rPr>
            <w:rStyle w:val="Hyperlink"/>
          </w:rPr>
          <w:t>Appendix 8 - Local Outbreak Engagement Board</w:t>
        </w:r>
        <w:r w:rsidR="00B62022">
          <w:rPr>
            <w:webHidden/>
          </w:rPr>
          <w:tab/>
        </w:r>
        <w:r w:rsidR="00B62022">
          <w:rPr>
            <w:webHidden/>
          </w:rPr>
          <w:fldChar w:fldCharType="begin"/>
        </w:r>
        <w:r w:rsidR="00B62022">
          <w:rPr>
            <w:webHidden/>
          </w:rPr>
          <w:instrText xml:space="preserve"> PAGEREF _Toc44082559 \h </w:instrText>
        </w:r>
        <w:r w:rsidR="00B62022">
          <w:rPr>
            <w:webHidden/>
          </w:rPr>
        </w:r>
        <w:r w:rsidR="00B62022">
          <w:rPr>
            <w:webHidden/>
          </w:rPr>
          <w:fldChar w:fldCharType="separate"/>
        </w:r>
        <w:r w:rsidR="00B62022">
          <w:rPr>
            <w:webHidden/>
          </w:rPr>
          <w:t>81</w:t>
        </w:r>
        <w:r w:rsidR="00B62022">
          <w:rPr>
            <w:webHidden/>
          </w:rPr>
          <w:fldChar w:fldCharType="end"/>
        </w:r>
      </w:hyperlink>
    </w:p>
    <w:p w:rsidR="00B62022" w:rsidRDefault="00662C69">
      <w:pPr>
        <w:pStyle w:val="TOC1"/>
        <w:rPr>
          <w:rFonts w:asciiTheme="minorHAnsi" w:eastAsiaTheme="minorEastAsia" w:hAnsiTheme="minorHAnsi" w:cstheme="minorBidi"/>
          <w:b w:val="0"/>
          <w:bCs w:val="0"/>
          <w:color w:val="auto"/>
          <w:sz w:val="22"/>
          <w:szCs w:val="22"/>
          <w:lang w:eastAsia="en-GB"/>
        </w:rPr>
      </w:pPr>
      <w:hyperlink w:anchor="_Toc44082560" w:history="1">
        <w:r w:rsidR="00B62022" w:rsidRPr="000D57F1">
          <w:rPr>
            <w:rStyle w:val="Hyperlink"/>
          </w:rPr>
          <w:t>Appendix 9 – Testing Pathways</w:t>
        </w:r>
        <w:r w:rsidR="00B62022">
          <w:rPr>
            <w:webHidden/>
          </w:rPr>
          <w:tab/>
        </w:r>
        <w:r w:rsidR="00B62022">
          <w:rPr>
            <w:webHidden/>
          </w:rPr>
          <w:fldChar w:fldCharType="begin"/>
        </w:r>
        <w:r w:rsidR="00B62022">
          <w:rPr>
            <w:webHidden/>
          </w:rPr>
          <w:instrText xml:space="preserve"> PAGEREF _Toc44082560 \h </w:instrText>
        </w:r>
        <w:r w:rsidR="00B62022">
          <w:rPr>
            <w:webHidden/>
          </w:rPr>
        </w:r>
        <w:r w:rsidR="00B62022">
          <w:rPr>
            <w:webHidden/>
          </w:rPr>
          <w:fldChar w:fldCharType="separate"/>
        </w:r>
        <w:r w:rsidR="00B62022">
          <w:rPr>
            <w:webHidden/>
          </w:rPr>
          <w:t>82</w:t>
        </w:r>
        <w:r w:rsidR="00B62022">
          <w:rPr>
            <w:webHidden/>
          </w:rPr>
          <w:fldChar w:fldCharType="end"/>
        </w:r>
      </w:hyperlink>
    </w:p>
    <w:p w:rsidR="00552AAA" w:rsidRDefault="001D07A9" w:rsidP="001D07A9">
      <w:pPr>
        <w:rPr>
          <w:rFonts w:cs="Arial"/>
          <w:b/>
          <w:bCs/>
          <w:noProof/>
        </w:rPr>
      </w:pPr>
      <w:r w:rsidRPr="00C64BFC">
        <w:rPr>
          <w:rFonts w:cs="Arial"/>
          <w:b/>
          <w:bCs/>
          <w:noProof/>
        </w:rPr>
        <w:fldChar w:fldCharType="end"/>
      </w:r>
    </w:p>
    <w:p w:rsidR="00552AAA" w:rsidRDefault="00552AAA">
      <w:pPr>
        <w:autoSpaceDE/>
        <w:autoSpaceDN/>
        <w:adjustRightInd/>
        <w:spacing w:after="0"/>
        <w:jc w:val="left"/>
        <w:rPr>
          <w:rFonts w:cs="Arial"/>
          <w:b/>
          <w:bCs/>
          <w:noProof/>
        </w:rPr>
      </w:pPr>
      <w:r>
        <w:rPr>
          <w:rFonts w:cs="Arial"/>
          <w:b/>
          <w:bCs/>
          <w:noProof/>
        </w:rPr>
        <w:br w:type="page"/>
      </w:r>
    </w:p>
    <w:p w:rsidR="00411FF4" w:rsidRPr="00C64BFC" w:rsidRDefault="00411FF4" w:rsidP="001D07A9">
      <w:pPr>
        <w:rPr>
          <w:rFonts w:cs="Arial"/>
        </w:rPr>
      </w:pPr>
    </w:p>
    <w:tbl>
      <w:tblPr>
        <w:tblpPr w:leftFromText="180" w:rightFromText="180" w:vertAnchor="text" w:horzAnchor="margin" w:tblpY="739"/>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02"/>
      </w:tblGrid>
      <w:tr w:rsidR="00411FF4" w:rsidRPr="00C64BFC" w:rsidTr="00411FF4">
        <w:trPr>
          <w:trHeight w:val="248"/>
        </w:trPr>
        <w:tc>
          <w:tcPr>
            <w:tcW w:w="3256" w:type="dxa"/>
            <w:shd w:val="clear" w:color="auto" w:fill="auto"/>
          </w:tcPr>
          <w:p w:rsidR="00411FF4" w:rsidRPr="00E60CF0" w:rsidRDefault="00411FF4" w:rsidP="00411FF4">
            <w:pPr>
              <w:contextualSpacing/>
              <w:rPr>
                <w:rFonts w:cs="Arial"/>
              </w:rPr>
            </w:pPr>
            <w:r w:rsidRPr="00E60CF0">
              <w:rPr>
                <w:rFonts w:cs="Arial"/>
              </w:rPr>
              <w:t>Suspected Case (COVID-19)</w:t>
            </w:r>
          </w:p>
        </w:tc>
        <w:tc>
          <w:tcPr>
            <w:tcW w:w="5902" w:type="dxa"/>
            <w:shd w:val="clear" w:color="auto" w:fill="auto"/>
          </w:tcPr>
          <w:p w:rsidR="00411FF4" w:rsidRPr="00E60CF0" w:rsidRDefault="00411FF4" w:rsidP="00411FF4">
            <w:pPr>
              <w:contextualSpacing/>
              <w:rPr>
                <w:rFonts w:cs="Arial"/>
              </w:rPr>
            </w:pPr>
            <w:r w:rsidRPr="00E60CF0">
              <w:rPr>
                <w:rFonts w:cs="Arial"/>
              </w:rPr>
              <w:t>A person with</w:t>
            </w:r>
            <w:r w:rsidRPr="00BB2B31">
              <w:rPr>
                <w:rFonts w:cs="Arial"/>
              </w:rPr>
              <w:t xml:space="preserve"> </w:t>
            </w:r>
            <w:r w:rsidRPr="00E60CF0">
              <w:rPr>
                <w:rFonts w:cs="Arial"/>
              </w:rPr>
              <w:t>a new continuous cough OR fever OR loss of/ change in smell or taste.</w:t>
            </w:r>
          </w:p>
        </w:tc>
      </w:tr>
      <w:tr w:rsidR="00411FF4" w:rsidRPr="00C64BFC" w:rsidTr="00411FF4">
        <w:trPr>
          <w:trHeight w:val="248"/>
        </w:trPr>
        <w:tc>
          <w:tcPr>
            <w:tcW w:w="3256" w:type="dxa"/>
            <w:shd w:val="clear" w:color="auto" w:fill="auto"/>
          </w:tcPr>
          <w:p w:rsidR="00411FF4" w:rsidRPr="00E60CF0" w:rsidRDefault="00411FF4" w:rsidP="00411FF4">
            <w:pPr>
              <w:contextualSpacing/>
              <w:rPr>
                <w:rFonts w:cs="Arial"/>
              </w:rPr>
            </w:pPr>
            <w:r w:rsidRPr="00E60CF0">
              <w:rPr>
                <w:rFonts w:cs="Arial"/>
              </w:rPr>
              <w:t>Confirmed Case (COVID-19)</w:t>
            </w:r>
          </w:p>
        </w:tc>
        <w:tc>
          <w:tcPr>
            <w:tcW w:w="5902" w:type="dxa"/>
            <w:shd w:val="clear" w:color="auto" w:fill="auto"/>
          </w:tcPr>
          <w:p w:rsidR="00411FF4" w:rsidRPr="00E60CF0" w:rsidRDefault="00411FF4" w:rsidP="00411FF4">
            <w:pPr>
              <w:contextualSpacing/>
              <w:rPr>
                <w:rFonts w:cs="Arial"/>
              </w:rPr>
            </w:pPr>
            <w:r w:rsidRPr="00BB2B31">
              <w:rPr>
                <w:rFonts w:cs="Arial"/>
              </w:rPr>
              <w:t>A person with laboratory confirmation of virus causing COVID-19 infection, irrespective of clinical signs and symptoms.</w:t>
            </w:r>
          </w:p>
        </w:tc>
      </w:tr>
      <w:tr w:rsidR="00411FF4" w:rsidRPr="00C64BFC" w:rsidTr="00411FF4">
        <w:trPr>
          <w:trHeight w:val="248"/>
        </w:trPr>
        <w:tc>
          <w:tcPr>
            <w:tcW w:w="3256" w:type="dxa"/>
            <w:shd w:val="clear" w:color="auto" w:fill="auto"/>
          </w:tcPr>
          <w:p w:rsidR="00411FF4" w:rsidRPr="00E60CF0" w:rsidRDefault="00411FF4" w:rsidP="00411FF4">
            <w:pPr>
              <w:contextualSpacing/>
              <w:rPr>
                <w:rFonts w:cs="Arial"/>
              </w:rPr>
            </w:pPr>
            <w:r w:rsidRPr="00E60CF0">
              <w:rPr>
                <w:rFonts w:cs="Arial"/>
              </w:rPr>
              <w:t>Outbreak</w:t>
            </w:r>
          </w:p>
        </w:tc>
        <w:tc>
          <w:tcPr>
            <w:tcW w:w="5902" w:type="dxa"/>
            <w:shd w:val="clear" w:color="auto" w:fill="auto"/>
          </w:tcPr>
          <w:p w:rsidR="00411FF4" w:rsidRPr="00E60CF0" w:rsidRDefault="00411FF4" w:rsidP="00411FF4">
            <w:pPr>
              <w:contextualSpacing/>
              <w:rPr>
                <w:rFonts w:cs="Arial"/>
              </w:rPr>
            </w:pPr>
            <w:r w:rsidRPr="00E60CF0">
              <w:rPr>
                <w:rFonts w:cs="Arial"/>
              </w:rPr>
              <w:t xml:space="preserve">Two or more cases which meet the clinical case definition above, arising within the same 14-day period in people who live or work </w:t>
            </w:r>
            <w:r w:rsidR="00012425">
              <w:rPr>
                <w:rFonts w:cs="Arial"/>
              </w:rPr>
              <w:t>together</w:t>
            </w:r>
          </w:p>
          <w:p w:rsidR="00411FF4" w:rsidRPr="00E60CF0" w:rsidRDefault="00411FF4" w:rsidP="00411FF4">
            <w:pPr>
              <w:contextualSpacing/>
              <w:rPr>
                <w:rFonts w:cs="Arial"/>
              </w:rPr>
            </w:pPr>
            <w:r w:rsidRPr="00E60CF0">
              <w:rPr>
                <w:rFonts w:cs="Arial"/>
              </w:rPr>
              <w:t>The occurrence of two or more cases of suspected or confirmed COVID-19 arising within the same 14-day period in a shared setting.</w:t>
            </w:r>
          </w:p>
        </w:tc>
      </w:tr>
      <w:tr w:rsidR="00835585" w:rsidRPr="00C64BFC" w:rsidTr="00411FF4">
        <w:trPr>
          <w:trHeight w:val="248"/>
        </w:trPr>
        <w:tc>
          <w:tcPr>
            <w:tcW w:w="3256" w:type="dxa"/>
            <w:shd w:val="clear" w:color="auto" w:fill="auto"/>
          </w:tcPr>
          <w:p w:rsidR="00835585" w:rsidRPr="00E60CF0" w:rsidRDefault="00835585" w:rsidP="00411FF4">
            <w:pPr>
              <w:contextualSpacing/>
              <w:rPr>
                <w:rFonts w:cs="Arial"/>
              </w:rPr>
            </w:pPr>
            <w:r>
              <w:rPr>
                <w:rFonts w:cs="Arial"/>
              </w:rPr>
              <w:t>Incident</w:t>
            </w:r>
          </w:p>
        </w:tc>
        <w:tc>
          <w:tcPr>
            <w:tcW w:w="5902" w:type="dxa"/>
            <w:shd w:val="clear" w:color="auto" w:fill="auto"/>
          </w:tcPr>
          <w:p w:rsidR="00835585" w:rsidRPr="00E60CF0" w:rsidRDefault="00942801" w:rsidP="00411FF4">
            <w:pPr>
              <w:contextualSpacing/>
              <w:rPr>
                <w:rFonts w:cs="Arial"/>
              </w:rPr>
            </w:pPr>
            <w:r>
              <w:rPr>
                <w:rFonts w:cs="Arial"/>
              </w:rPr>
              <w:t>Two or more cases within a setting that doesn’t meet the criteria for declaring an outbreak by PHE</w:t>
            </w:r>
          </w:p>
        </w:tc>
      </w:tr>
      <w:tr w:rsidR="00835585" w:rsidRPr="00C64BFC" w:rsidTr="00411FF4">
        <w:trPr>
          <w:trHeight w:val="248"/>
        </w:trPr>
        <w:tc>
          <w:tcPr>
            <w:tcW w:w="3256" w:type="dxa"/>
            <w:shd w:val="clear" w:color="auto" w:fill="auto"/>
          </w:tcPr>
          <w:p w:rsidR="00835585" w:rsidRPr="00E60CF0" w:rsidRDefault="00835585" w:rsidP="00835585">
            <w:pPr>
              <w:contextualSpacing/>
              <w:rPr>
                <w:rFonts w:cs="Arial"/>
              </w:rPr>
            </w:pPr>
            <w:r>
              <w:rPr>
                <w:rFonts w:cs="Arial"/>
              </w:rPr>
              <w:t>Coincidence</w:t>
            </w:r>
            <w:r w:rsidR="00942801">
              <w:rPr>
                <w:rFonts w:cs="Arial"/>
              </w:rPr>
              <w:t xml:space="preserve"> Alert</w:t>
            </w:r>
          </w:p>
        </w:tc>
        <w:tc>
          <w:tcPr>
            <w:tcW w:w="5902" w:type="dxa"/>
            <w:shd w:val="clear" w:color="auto" w:fill="auto"/>
          </w:tcPr>
          <w:p w:rsidR="00942801" w:rsidRPr="00F72974" w:rsidRDefault="00942801" w:rsidP="00942801">
            <w:pPr>
              <w:pStyle w:val="PHESecondaryHeadingOne"/>
              <w:spacing w:after="0" w:line="240" w:lineRule="auto"/>
              <w:ind w:right="225"/>
            </w:pPr>
            <w:r>
              <w:t xml:space="preserve">If two or more confirmed cases </w:t>
            </w:r>
            <w:r>
              <w:rPr>
                <w:rFonts w:cs="Arial"/>
                <w:color w:val="000000"/>
              </w:rPr>
              <w:t xml:space="preserve">in same setting </w:t>
            </w:r>
            <w:r w:rsidRPr="00A55D90">
              <w:rPr>
                <w:rFonts w:cs="Arial"/>
                <w:color w:val="000000"/>
              </w:rPr>
              <w:t>within 14 days</w:t>
            </w:r>
            <w:r>
              <w:t xml:space="preserve">, review to assess whether likely to indicate transmission within the environment </w:t>
            </w:r>
            <w:r>
              <w:rPr>
                <w:b/>
              </w:rPr>
              <w:t xml:space="preserve">(CTT) </w:t>
            </w:r>
            <w:r>
              <w:t>. This includes:</w:t>
            </w:r>
          </w:p>
          <w:p w:rsidR="00942801" w:rsidRDefault="00942801" w:rsidP="00B62022">
            <w:pPr>
              <w:pStyle w:val="PHESecondaryHeadingTwo"/>
              <w:numPr>
                <w:ilvl w:val="0"/>
                <w:numId w:val="81"/>
              </w:numPr>
              <w:ind w:left="893" w:hanging="425"/>
            </w:pPr>
            <w:r w:rsidRPr="0076702A">
              <w:t>dates of onset of illness and of last attendance</w:t>
            </w:r>
            <w:r>
              <w:t xml:space="preserve"> at health care setting </w:t>
            </w:r>
          </w:p>
          <w:p w:rsidR="00942801" w:rsidRPr="0076702A" w:rsidRDefault="00942801" w:rsidP="00B62022">
            <w:pPr>
              <w:pStyle w:val="PHESecondaryHeadingTwo"/>
              <w:numPr>
                <w:ilvl w:val="0"/>
                <w:numId w:val="81"/>
              </w:numPr>
              <w:ind w:left="893" w:hanging="425"/>
            </w:pPr>
            <w:r>
              <w:t>dates of contact between cases in the setting and use of PPE/social distancing</w:t>
            </w:r>
            <w:r w:rsidRPr="0076702A">
              <w:t xml:space="preserve"> </w:t>
            </w:r>
            <w:r>
              <w:t>during contact episodes</w:t>
            </w:r>
          </w:p>
          <w:p w:rsidR="00942801" w:rsidRPr="0076702A" w:rsidRDefault="00942801" w:rsidP="00B62022">
            <w:pPr>
              <w:pStyle w:val="PHESecondaryHeadingTwo"/>
              <w:numPr>
                <w:ilvl w:val="0"/>
                <w:numId w:val="81"/>
              </w:numPr>
              <w:ind w:left="893" w:hanging="425"/>
            </w:pPr>
            <w:r w:rsidRPr="0076702A">
              <w:t>links between cases</w:t>
            </w:r>
            <w:r>
              <w:t xml:space="preserve"> outside the setting e.g</w:t>
            </w:r>
            <w:r w:rsidRPr="004222F3">
              <w:t>., home address, social activities, friend</w:t>
            </w:r>
            <w:r>
              <w:t>s,</w:t>
            </w:r>
            <w:r w:rsidRPr="004222F3">
              <w:t xml:space="preserve"> or other known links</w:t>
            </w:r>
            <w:r>
              <w:t xml:space="preserve"> </w:t>
            </w:r>
            <w:r w:rsidRPr="0076702A">
              <w:t xml:space="preserve"> </w:t>
            </w:r>
          </w:p>
          <w:p w:rsidR="00835585" w:rsidRPr="00E60CF0" w:rsidRDefault="00835585" w:rsidP="00411FF4">
            <w:pPr>
              <w:contextualSpacing/>
              <w:rPr>
                <w:rFonts w:cs="Arial"/>
              </w:rPr>
            </w:pPr>
          </w:p>
        </w:tc>
      </w:tr>
      <w:tr w:rsidR="00835585" w:rsidRPr="00C64BFC" w:rsidTr="00411FF4">
        <w:trPr>
          <w:trHeight w:val="248"/>
        </w:trPr>
        <w:tc>
          <w:tcPr>
            <w:tcW w:w="3256" w:type="dxa"/>
            <w:shd w:val="clear" w:color="auto" w:fill="auto"/>
          </w:tcPr>
          <w:p w:rsidR="00835585" w:rsidRPr="00E60CF0" w:rsidRDefault="00835585" w:rsidP="00411FF4">
            <w:pPr>
              <w:contextualSpacing/>
              <w:rPr>
                <w:rFonts w:cs="Arial"/>
              </w:rPr>
            </w:pPr>
            <w:r>
              <w:rPr>
                <w:rFonts w:cs="Arial"/>
              </w:rPr>
              <w:t>Consequence Management</w:t>
            </w:r>
          </w:p>
        </w:tc>
        <w:tc>
          <w:tcPr>
            <w:tcW w:w="5902" w:type="dxa"/>
            <w:shd w:val="clear" w:color="auto" w:fill="auto"/>
          </w:tcPr>
          <w:p w:rsidR="00835585" w:rsidRPr="00E60CF0" w:rsidRDefault="00D43049" w:rsidP="00D43049">
            <w:pPr>
              <w:widowControl w:val="0"/>
              <w:tabs>
                <w:tab w:val="left" w:pos="1761"/>
              </w:tabs>
              <w:adjustRightInd/>
              <w:spacing w:after="0"/>
              <w:ind w:right="142"/>
              <w:jc w:val="left"/>
              <w:rPr>
                <w:rFonts w:cs="Arial"/>
              </w:rPr>
            </w:pPr>
            <w:r w:rsidRPr="00D43049">
              <w:rPr>
                <w:rFonts w:cs="Arial"/>
              </w:rPr>
              <w:t>Identified impact on local public sector services or critical national infrastructure (eg power plants) due to high proportion of staff quarantining (eg school that informs tier 2 that will have to close as all staff</w:t>
            </w:r>
            <w:r w:rsidRPr="00D43049">
              <w:rPr>
                <w:rFonts w:cs="Arial"/>
                <w:spacing w:val="-13"/>
              </w:rPr>
              <w:t xml:space="preserve"> </w:t>
            </w:r>
            <w:r w:rsidRPr="00D43049">
              <w:rPr>
                <w:rFonts w:cs="Arial"/>
              </w:rPr>
              <w:t xml:space="preserve">quarantining). </w:t>
            </w:r>
          </w:p>
        </w:tc>
      </w:tr>
      <w:tr w:rsidR="00411FF4" w:rsidRPr="00C64BFC" w:rsidTr="00411FF4">
        <w:trPr>
          <w:trHeight w:val="248"/>
        </w:trPr>
        <w:tc>
          <w:tcPr>
            <w:tcW w:w="3256" w:type="dxa"/>
            <w:shd w:val="clear" w:color="auto" w:fill="auto"/>
          </w:tcPr>
          <w:p w:rsidR="00411FF4" w:rsidRPr="00E60CF0" w:rsidRDefault="00411FF4" w:rsidP="00411FF4">
            <w:pPr>
              <w:contextualSpacing/>
              <w:rPr>
                <w:rFonts w:cs="Arial"/>
              </w:rPr>
            </w:pPr>
            <w:r w:rsidRPr="00E60CF0">
              <w:rPr>
                <w:rFonts w:cs="Arial"/>
              </w:rPr>
              <w:t>Contact</w:t>
            </w:r>
          </w:p>
        </w:tc>
        <w:tc>
          <w:tcPr>
            <w:tcW w:w="5902" w:type="dxa"/>
            <w:shd w:val="clear" w:color="auto" w:fill="auto"/>
          </w:tcPr>
          <w:p w:rsidR="00411FF4" w:rsidRPr="00E60CF0" w:rsidRDefault="00411FF4" w:rsidP="00411FF4">
            <w:pPr>
              <w:contextualSpacing/>
              <w:rPr>
                <w:rFonts w:cs="Arial"/>
              </w:rPr>
            </w:pPr>
            <w:r w:rsidRPr="00E60CF0">
              <w:rPr>
                <w:rFonts w:cs="Arial"/>
              </w:rPr>
              <w:t>A contact of a COVID-19 case is any person who has had contact with a COVID-19 case within a timeframe ranging from 48 hours before the onset of symptoms of the case to 14 days after the onset of symptoms.</w:t>
            </w:r>
          </w:p>
          <w:p w:rsidR="00411FF4" w:rsidRPr="00E60CF0" w:rsidRDefault="00411FF4" w:rsidP="00411FF4">
            <w:pPr>
              <w:contextualSpacing/>
              <w:rPr>
                <w:rFonts w:cs="Arial"/>
              </w:rPr>
            </w:pPr>
          </w:p>
          <w:p w:rsidR="00411FF4" w:rsidRPr="00E60CF0" w:rsidRDefault="00411FF4" w:rsidP="00411FF4">
            <w:pPr>
              <w:contextualSpacing/>
              <w:rPr>
                <w:rFonts w:cs="Arial"/>
              </w:rPr>
            </w:pPr>
            <w:r w:rsidRPr="00E60CF0">
              <w:rPr>
                <w:rFonts w:cs="Arial"/>
              </w:rPr>
              <w:t>If the case had no symptoms, a contact person is defined as someone who has had contact with the case within a timeframe ranging from 48 hours before the sample which led to confirmation was taken, to 14 days after the sample was taken.</w:t>
            </w:r>
          </w:p>
        </w:tc>
      </w:tr>
      <w:tr w:rsidR="00411FF4" w:rsidRPr="00C64BFC" w:rsidTr="00411FF4">
        <w:trPr>
          <w:trHeight w:val="248"/>
        </w:trPr>
        <w:tc>
          <w:tcPr>
            <w:tcW w:w="3256" w:type="dxa"/>
            <w:shd w:val="clear" w:color="auto" w:fill="auto"/>
          </w:tcPr>
          <w:p w:rsidR="00411FF4" w:rsidRPr="00E60CF0" w:rsidRDefault="00411FF4" w:rsidP="00411FF4">
            <w:pPr>
              <w:contextualSpacing/>
              <w:rPr>
                <w:rFonts w:cs="Arial"/>
              </w:rPr>
            </w:pPr>
            <w:r w:rsidRPr="00E60CF0">
              <w:rPr>
                <w:rFonts w:cs="Arial"/>
              </w:rPr>
              <w:t>High-risk contact</w:t>
            </w:r>
          </w:p>
        </w:tc>
        <w:tc>
          <w:tcPr>
            <w:tcW w:w="5902" w:type="dxa"/>
            <w:shd w:val="clear" w:color="auto" w:fill="auto"/>
          </w:tcPr>
          <w:p w:rsidR="00411FF4" w:rsidRPr="00E60CF0" w:rsidRDefault="00411FF4" w:rsidP="00411FF4">
            <w:pPr>
              <w:contextualSpacing/>
              <w:rPr>
                <w:rFonts w:cs="Arial"/>
              </w:rPr>
            </w:pPr>
            <w:r w:rsidRPr="00E60CF0">
              <w:rPr>
                <w:rFonts w:cs="Arial"/>
              </w:rPr>
              <w:t>A contact of a COVID-19 case who came within 1 metre of the case for more than 1 minute, or within 2 metre for more than 15 minutes.</w:t>
            </w:r>
          </w:p>
        </w:tc>
      </w:tr>
      <w:tr w:rsidR="00217EC2" w:rsidRPr="00C64BFC" w:rsidTr="00411FF4">
        <w:trPr>
          <w:trHeight w:val="248"/>
        </w:trPr>
        <w:tc>
          <w:tcPr>
            <w:tcW w:w="3256" w:type="dxa"/>
            <w:shd w:val="clear" w:color="auto" w:fill="auto"/>
          </w:tcPr>
          <w:p w:rsidR="00217EC2" w:rsidRPr="00E60CF0" w:rsidRDefault="00217EC2" w:rsidP="00411FF4">
            <w:pPr>
              <w:contextualSpacing/>
              <w:rPr>
                <w:rFonts w:cs="Arial"/>
              </w:rPr>
            </w:pPr>
            <w:r>
              <w:rPr>
                <w:rFonts w:cs="Arial"/>
              </w:rPr>
              <w:lastRenderedPageBreak/>
              <w:t>Direct close contacts</w:t>
            </w:r>
          </w:p>
        </w:tc>
        <w:tc>
          <w:tcPr>
            <w:tcW w:w="5902" w:type="dxa"/>
            <w:shd w:val="clear" w:color="auto" w:fill="auto"/>
          </w:tcPr>
          <w:p w:rsidR="00217EC2" w:rsidRPr="00E60CF0" w:rsidRDefault="00217EC2" w:rsidP="00217EC2">
            <w:pPr>
              <w:spacing w:before="100" w:beforeAutospacing="1" w:after="100" w:afterAutospacing="1" w:line="276" w:lineRule="auto"/>
              <w:jc w:val="left"/>
              <w:rPr>
                <w:rFonts w:cs="Arial"/>
              </w:rPr>
            </w:pPr>
            <w:r>
              <w:rPr>
                <w:rFonts w:cs="Arial"/>
              </w:rPr>
              <w:t>Direct face to face contact with a case for any length of time, including being coughed on or talked to. This will also include exposure within 1 metre for 1 minute or longer</w:t>
            </w:r>
          </w:p>
        </w:tc>
      </w:tr>
      <w:tr w:rsidR="00217EC2" w:rsidRPr="00C64BFC" w:rsidTr="00411FF4">
        <w:trPr>
          <w:trHeight w:val="248"/>
        </w:trPr>
        <w:tc>
          <w:tcPr>
            <w:tcW w:w="3256" w:type="dxa"/>
            <w:shd w:val="clear" w:color="auto" w:fill="auto"/>
          </w:tcPr>
          <w:p w:rsidR="00217EC2" w:rsidRDefault="00217EC2" w:rsidP="00411FF4">
            <w:pPr>
              <w:contextualSpacing/>
              <w:rPr>
                <w:rFonts w:cs="Arial"/>
              </w:rPr>
            </w:pPr>
            <w:r>
              <w:rPr>
                <w:rFonts w:cs="Arial"/>
              </w:rPr>
              <w:t>Proximity contacts</w:t>
            </w:r>
          </w:p>
        </w:tc>
        <w:tc>
          <w:tcPr>
            <w:tcW w:w="5902" w:type="dxa"/>
            <w:shd w:val="clear" w:color="auto" w:fill="auto"/>
          </w:tcPr>
          <w:p w:rsidR="00217EC2" w:rsidRDefault="00217EC2" w:rsidP="00217EC2">
            <w:pPr>
              <w:spacing w:before="100" w:beforeAutospacing="1" w:after="100" w:afterAutospacing="1" w:line="276" w:lineRule="auto"/>
              <w:jc w:val="left"/>
              <w:rPr>
                <w:rFonts w:cs="Arial"/>
              </w:rPr>
            </w:pPr>
            <w:r>
              <w:rPr>
                <w:rFonts w:cs="Arial"/>
              </w:rPr>
              <w:t>Extended close contact (within 1-2m for more than 15 minutes) with a case</w:t>
            </w:r>
          </w:p>
        </w:tc>
      </w:tr>
      <w:tr w:rsidR="00217EC2" w:rsidRPr="00C64BFC" w:rsidTr="00411FF4">
        <w:trPr>
          <w:trHeight w:val="248"/>
        </w:trPr>
        <w:tc>
          <w:tcPr>
            <w:tcW w:w="3256" w:type="dxa"/>
            <w:shd w:val="clear" w:color="auto" w:fill="auto"/>
          </w:tcPr>
          <w:p w:rsidR="00217EC2" w:rsidRDefault="00217EC2" w:rsidP="00411FF4">
            <w:pPr>
              <w:contextualSpacing/>
              <w:rPr>
                <w:rFonts w:cs="Arial"/>
              </w:rPr>
            </w:pPr>
            <w:r>
              <w:rPr>
                <w:rFonts w:cs="Arial"/>
              </w:rPr>
              <w:t>Closed setting</w:t>
            </w:r>
          </w:p>
        </w:tc>
        <w:tc>
          <w:tcPr>
            <w:tcW w:w="5902" w:type="dxa"/>
            <w:shd w:val="clear" w:color="auto" w:fill="auto"/>
          </w:tcPr>
          <w:p w:rsidR="00217EC2" w:rsidRDefault="00217EC2" w:rsidP="00217EC2">
            <w:pPr>
              <w:spacing w:before="100" w:beforeAutospacing="1" w:after="100" w:afterAutospacing="1" w:line="276" w:lineRule="auto"/>
              <w:jc w:val="left"/>
              <w:rPr>
                <w:rFonts w:cs="Arial"/>
              </w:rPr>
            </w:pPr>
            <w:r>
              <w:rPr>
                <w:rFonts w:cs="Arial"/>
              </w:rPr>
              <w:t>Pertains to residents in a residential setting usually a care home or patients in a health care setting</w:t>
            </w:r>
          </w:p>
        </w:tc>
      </w:tr>
      <w:tr w:rsidR="00217EC2" w:rsidRPr="00C64BFC" w:rsidTr="00411FF4">
        <w:trPr>
          <w:trHeight w:val="248"/>
        </w:trPr>
        <w:tc>
          <w:tcPr>
            <w:tcW w:w="3256" w:type="dxa"/>
            <w:shd w:val="clear" w:color="auto" w:fill="auto"/>
          </w:tcPr>
          <w:p w:rsidR="00217EC2" w:rsidRDefault="00217EC2" w:rsidP="00411FF4">
            <w:pPr>
              <w:contextualSpacing/>
              <w:rPr>
                <w:rFonts w:cs="Arial"/>
              </w:rPr>
            </w:pPr>
            <w:r>
              <w:rPr>
                <w:rFonts w:cs="Arial"/>
              </w:rPr>
              <w:t>Open setting</w:t>
            </w:r>
          </w:p>
        </w:tc>
        <w:tc>
          <w:tcPr>
            <w:tcW w:w="5902" w:type="dxa"/>
            <w:shd w:val="clear" w:color="auto" w:fill="auto"/>
          </w:tcPr>
          <w:p w:rsidR="00217EC2" w:rsidRDefault="00217EC2" w:rsidP="00217EC2">
            <w:pPr>
              <w:spacing w:before="100" w:beforeAutospacing="1" w:after="100" w:afterAutospacing="1" w:line="276" w:lineRule="auto"/>
              <w:jc w:val="left"/>
              <w:rPr>
                <w:rFonts w:cs="Arial"/>
              </w:rPr>
            </w:pPr>
            <w:r>
              <w:rPr>
                <w:rFonts w:cs="Arial"/>
              </w:rPr>
              <w:t>All other settings where staff, students or service users move in and out of community settings</w:t>
            </w:r>
          </w:p>
        </w:tc>
      </w:tr>
    </w:tbl>
    <w:p w:rsidR="001D07A9" w:rsidRPr="00C64BFC" w:rsidRDefault="001D07A9" w:rsidP="00BB2B31">
      <w:pPr>
        <w:pStyle w:val="anchor"/>
      </w:pPr>
    </w:p>
    <w:p w:rsidR="00552AAA" w:rsidRDefault="00552AAA">
      <w:pPr>
        <w:autoSpaceDE/>
        <w:autoSpaceDN/>
        <w:adjustRightInd/>
        <w:spacing w:after="0"/>
        <w:jc w:val="left"/>
        <w:rPr>
          <w:rFonts w:eastAsia="Times New Roman"/>
          <w:b/>
          <w:bCs/>
          <w:color w:val="auto"/>
          <w:sz w:val="40"/>
          <w:szCs w:val="28"/>
          <w:lang w:eastAsia="en-GB"/>
        </w:rPr>
      </w:pPr>
      <w:r>
        <w:br w:type="page"/>
      </w:r>
    </w:p>
    <w:p w:rsidR="001D07A9" w:rsidRPr="00C64BFC" w:rsidRDefault="001D07A9" w:rsidP="00313A5A">
      <w:pPr>
        <w:pStyle w:val="Heading1"/>
        <w:keepLines/>
        <w:numPr>
          <w:ilvl w:val="0"/>
          <w:numId w:val="5"/>
        </w:numPr>
        <w:autoSpaceDE/>
        <w:autoSpaceDN/>
        <w:adjustRightInd/>
        <w:spacing w:before="240" w:after="0" w:line="259" w:lineRule="auto"/>
        <w:jc w:val="left"/>
      </w:pPr>
      <w:bookmarkStart w:id="1" w:name="_Toc44082518"/>
      <w:r w:rsidRPr="00313A5A">
        <w:rPr>
          <w:rFonts w:cs="Arial"/>
        </w:rPr>
        <w:lastRenderedPageBreak/>
        <w:t>Introduction</w:t>
      </w:r>
      <w:bookmarkEnd w:id="1"/>
    </w:p>
    <w:p w:rsidR="001D07A9" w:rsidRPr="00C64BFC" w:rsidRDefault="00F37561" w:rsidP="008C03FD">
      <w:pPr>
        <w:spacing w:before="280"/>
        <w:rPr>
          <w:rFonts w:cs="Arial"/>
        </w:rPr>
      </w:pPr>
      <w:r>
        <w:rPr>
          <w:rFonts w:cs="Arial"/>
          <w:color w:val="auto"/>
          <w:lang w:val="en-US" w:bidi="en-US"/>
        </w:rPr>
        <w:t xml:space="preserve">Our COVID19 Outbreak Control Plan describes how we will contain outbreaks and respond to complex cases and incidents in Lancashire. This builds on the existing generic </w:t>
      </w:r>
      <w:r w:rsidRPr="00F37561">
        <w:rPr>
          <w:rFonts w:cs="Arial"/>
          <w:color w:val="auto"/>
          <w:lang w:val="en-US" w:bidi="en-US"/>
        </w:rPr>
        <w:t>strategic multi-agency plan for the control of human infectious disease in the community</w:t>
      </w:r>
      <w:r>
        <w:rPr>
          <w:rFonts w:cs="Arial"/>
          <w:color w:val="auto"/>
          <w:lang w:val="en-US" w:bidi="en-US"/>
        </w:rPr>
        <w:t xml:space="preserve">. </w:t>
      </w:r>
      <w:r w:rsidR="00AE42E2">
        <w:rPr>
          <w:rFonts w:cs="Arial"/>
          <w:color w:val="auto"/>
          <w:lang w:val="en-US" w:bidi="en-US"/>
        </w:rPr>
        <w:t xml:space="preserve">It addresses the requirement from </w:t>
      </w:r>
      <w:r>
        <w:rPr>
          <w:rFonts w:cs="Arial"/>
          <w:color w:val="auto"/>
          <w:lang w:val="en-US" w:bidi="en-US"/>
        </w:rPr>
        <w:t xml:space="preserve">the </w:t>
      </w:r>
      <w:r w:rsidR="00AE42E2">
        <w:rPr>
          <w:rFonts w:cs="Arial"/>
          <w:color w:val="auto"/>
          <w:lang w:val="en-US" w:bidi="en-US"/>
        </w:rPr>
        <w:t>national NHS Test and Trace programme on all local authorities to contain COVID19 outbreaks</w:t>
      </w:r>
      <w:r>
        <w:rPr>
          <w:rFonts w:cs="Arial"/>
          <w:color w:val="auto"/>
          <w:lang w:val="en-US" w:bidi="en-US"/>
        </w:rPr>
        <w:t xml:space="preserve">. </w:t>
      </w:r>
      <w:r w:rsidR="008C03FD" w:rsidRPr="008C03FD">
        <w:rPr>
          <w:rFonts w:cs="Arial"/>
          <w:color w:val="auto"/>
          <w:lang w:val="en-US" w:bidi="en-US"/>
        </w:rPr>
        <w:t xml:space="preserve"> </w:t>
      </w:r>
    </w:p>
    <w:p w:rsidR="001D07A9" w:rsidRDefault="00AE42E2" w:rsidP="001D07A9">
      <w:pPr>
        <w:rPr>
          <w:rFonts w:cs="Arial"/>
        </w:rPr>
      </w:pPr>
      <w:r w:rsidRPr="00C64BFC">
        <w:rPr>
          <w:rFonts w:cs="Arial"/>
        </w:rPr>
        <w:t>B</w:t>
      </w:r>
      <w:r>
        <w:rPr>
          <w:rFonts w:cs="Arial"/>
        </w:rPr>
        <w:t>ased</w:t>
      </w:r>
      <w:r w:rsidRPr="00C64BFC">
        <w:rPr>
          <w:rFonts w:cs="Arial"/>
        </w:rPr>
        <w:t xml:space="preserve"> </w:t>
      </w:r>
      <w:r w:rsidR="001D07A9" w:rsidRPr="00C64BFC">
        <w:rPr>
          <w:rFonts w:cs="Arial"/>
        </w:rPr>
        <w:t xml:space="preserve">on the </w:t>
      </w:r>
      <w:r>
        <w:rPr>
          <w:rFonts w:cs="Arial"/>
        </w:rPr>
        <w:t>public health duties of the county council, our 12 district councils,</w:t>
      </w:r>
      <w:r w:rsidR="001D07A9" w:rsidRPr="00C64BFC">
        <w:rPr>
          <w:rFonts w:cs="Arial"/>
        </w:rPr>
        <w:t xml:space="preserve"> statutory role of Director of Public Health</w:t>
      </w:r>
      <w:r>
        <w:rPr>
          <w:rFonts w:cs="Arial"/>
        </w:rPr>
        <w:t>, NHS</w:t>
      </w:r>
      <w:r w:rsidR="001D07A9" w:rsidRPr="00C64BFC">
        <w:rPr>
          <w:rFonts w:cs="Arial"/>
        </w:rPr>
        <w:t>, and working with Public Health England’s local health protection teams, Lancashire County Council will put in place measures to identify and contain outbreaks and protect the public’s health. The Director of Public Health</w:t>
      </w:r>
      <w:r w:rsidR="00B96357">
        <w:rPr>
          <w:rFonts w:cs="Arial"/>
        </w:rPr>
        <w:t xml:space="preserve"> (DPH)</w:t>
      </w:r>
      <w:r w:rsidR="001D07A9" w:rsidRPr="00C64BFC">
        <w:rPr>
          <w:rFonts w:cs="Arial"/>
        </w:rPr>
        <w:t xml:space="preserve"> </w:t>
      </w:r>
      <w:r>
        <w:rPr>
          <w:rFonts w:cs="Arial"/>
        </w:rPr>
        <w:t>is</w:t>
      </w:r>
      <w:r w:rsidR="001D07A9" w:rsidRPr="00C64BFC">
        <w:rPr>
          <w:rFonts w:cs="Arial"/>
        </w:rPr>
        <w:t xml:space="preserve"> responsible for </w:t>
      </w:r>
      <w:r>
        <w:rPr>
          <w:rFonts w:cs="Arial"/>
        </w:rPr>
        <w:t>providing local leadership</w:t>
      </w:r>
      <w:r w:rsidR="001D07A9" w:rsidRPr="00C64BFC">
        <w:rPr>
          <w:rFonts w:cs="Arial"/>
        </w:rPr>
        <w:t xml:space="preserve"> and producing the plan, through </w:t>
      </w:r>
      <w:r>
        <w:rPr>
          <w:rFonts w:cs="Arial"/>
        </w:rPr>
        <w:t xml:space="preserve">the </w:t>
      </w:r>
      <w:r w:rsidR="001D07A9" w:rsidRPr="00C64BFC">
        <w:rPr>
          <w:rFonts w:cs="Arial"/>
        </w:rPr>
        <w:t>Health Protection Board</w:t>
      </w:r>
      <w:r>
        <w:rPr>
          <w:rFonts w:cs="Arial"/>
        </w:rPr>
        <w:t xml:space="preserve"> and </w:t>
      </w:r>
      <w:r w:rsidR="00B96357">
        <w:rPr>
          <w:rFonts w:cs="Arial"/>
        </w:rPr>
        <w:t>an elected member led</w:t>
      </w:r>
      <w:r>
        <w:rPr>
          <w:rFonts w:cs="Arial"/>
        </w:rPr>
        <w:t xml:space="preserve"> Local Outbreak Engagement Board</w:t>
      </w:r>
      <w:r w:rsidR="001D07A9" w:rsidRPr="00C64BFC">
        <w:rPr>
          <w:rFonts w:cs="Arial"/>
        </w:rPr>
        <w:t xml:space="preserve">. </w:t>
      </w:r>
      <w:r w:rsidR="00B96357" w:rsidRPr="00C64BFC">
        <w:rPr>
          <w:rFonts w:cs="Arial"/>
        </w:rPr>
        <w:t>The</w:t>
      </w:r>
      <w:r w:rsidR="00B96357">
        <w:rPr>
          <w:rFonts w:cs="Arial"/>
        </w:rPr>
        <w:t xml:space="preserve"> DPH</w:t>
      </w:r>
      <w:r w:rsidR="00B96357" w:rsidRPr="00C64BFC">
        <w:rPr>
          <w:rFonts w:cs="Arial"/>
        </w:rPr>
        <w:t xml:space="preserve"> </w:t>
      </w:r>
      <w:r w:rsidR="001D07A9" w:rsidRPr="00C64BFC">
        <w:rPr>
          <w:rFonts w:cs="Arial"/>
        </w:rPr>
        <w:t xml:space="preserve">will be supported by and work in collaboration </w:t>
      </w:r>
      <w:r w:rsidR="00B96357" w:rsidRPr="00C64BFC">
        <w:rPr>
          <w:rFonts w:cs="Arial"/>
        </w:rPr>
        <w:t xml:space="preserve">with </w:t>
      </w:r>
      <w:r w:rsidR="00B96357">
        <w:rPr>
          <w:rFonts w:cs="Arial"/>
        </w:rPr>
        <w:t>the Lancashire Resilience Forum.</w:t>
      </w:r>
    </w:p>
    <w:p w:rsidR="00B96357" w:rsidRDefault="00B96357" w:rsidP="001D07A9">
      <w:r>
        <w:rPr>
          <w:rFonts w:cs="Arial"/>
        </w:rPr>
        <w:t>This plan adopts the '</w:t>
      </w:r>
      <w:r>
        <w:t xml:space="preserve">Guiding Principles for Effective Management of COVID-19 at a Local Level' </w:t>
      </w:r>
      <w:r w:rsidRPr="00B96357">
        <w:t>produced</w:t>
      </w:r>
      <w:r>
        <w:t xml:space="preserve"> jointly</w:t>
      </w:r>
      <w:r w:rsidRPr="00B96357">
        <w:t xml:space="preserve"> by </w:t>
      </w:r>
      <w:r>
        <w:t>the</w:t>
      </w:r>
      <w:r w:rsidRPr="00B96357">
        <w:t xml:space="preserve"> Association of Directors of Public Health, Faculty of Public Health, Local Government Association, Public Health England, Society of Local Authority Chief Executives, UK Chief Environmental Health Officers group</w:t>
      </w:r>
      <w:r>
        <w:t>.</w:t>
      </w:r>
    </w:p>
    <w:p w:rsidR="00B96357" w:rsidRPr="00C64BFC" w:rsidRDefault="00B96357" w:rsidP="001D07A9">
      <w:pPr>
        <w:rPr>
          <w:rFonts w:cs="Arial"/>
        </w:rPr>
      </w:pPr>
      <w:r>
        <w:t>Given the evolving nature of the national policy in managing the COVID19 pandemic, this plan is a 'live' technical document. We will constantly improve this plan using the sector led improvement methodology and learning from the Local Govern</w:t>
      </w:r>
      <w:r w:rsidR="006B7C41">
        <w:t>ment</w:t>
      </w:r>
      <w:r>
        <w:t xml:space="preserve"> Association's Good Practice Network.</w:t>
      </w:r>
    </w:p>
    <w:p w:rsidR="001D07A9" w:rsidRDefault="001D07A9" w:rsidP="001D07A9">
      <w:pPr>
        <w:rPr>
          <w:rFonts w:cs="Arial"/>
        </w:rPr>
      </w:pPr>
    </w:p>
    <w:p w:rsidR="008C03FD" w:rsidRPr="008C03FD" w:rsidRDefault="008C03FD" w:rsidP="008C03FD">
      <w:pPr>
        <w:pStyle w:val="Heading2"/>
        <w:keepLines/>
        <w:numPr>
          <w:ilvl w:val="1"/>
          <w:numId w:val="5"/>
        </w:numPr>
        <w:autoSpaceDE/>
        <w:autoSpaceDN/>
        <w:adjustRightInd/>
        <w:spacing w:before="40" w:after="0" w:line="259" w:lineRule="auto"/>
        <w:jc w:val="left"/>
        <w:rPr>
          <w:rFonts w:cs="Arial"/>
        </w:rPr>
      </w:pPr>
      <w:bookmarkStart w:id="2" w:name="_Toc44082519"/>
      <w:r w:rsidRPr="008C03FD">
        <w:rPr>
          <w:rFonts w:cs="Arial"/>
        </w:rPr>
        <w:t>Purpose</w:t>
      </w:r>
      <w:bookmarkEnd w:id="2"/>
    </w:p>
    <w:p w:rsidR="008C03FD" w:rsidRPr="00941DF6" w:rsidRDefault="008C03FD" w:rsidP="008C03FD">
      <w:pPr>
        <w:widowControl w:val="0"/>
        <w:adjustRightInd/>
        <w:spacing w:after="0"/>
        <w:ind w:right="261"/>
        <w:rPr>
          <w:rFonts w:cs="Arial"/>
          <w:color w:val="auto"/>
          <w:sz w:val="22"/>
          <w:szCs w:val="22"/>
          <w:lang w:val="en-US" w:bidi="en-US"/>
        </w:rPr>
      </w:pPr>
    </w:p>
    <w:p w:rsidR="008C03FD" w:rsidRPr="009A064C" w:rsidRDefault="008C03FD" w:rsidP="00A73A6A">
      <w:pPr>
        <w:widowControl w:val="0"/>
        <w:numPr>
          <w:ilvl w:val="0"/>
          <w:numId w:val="42"/>
        </w:numPr>
        <w:adjustRightInd/>
        <w:ind w:right="261"/>
        <w:rPr>
          <w:rFonts w:cs="Arial"/>
          <w:color w:val="auto"/>
          <w:lang w:val="en-US" w:bidi="en-US"/>
        </w:rPr>
      </w:pPr>
      <w:r w:rsidRPr="009A064C">
        <w:rPr>
          <w:rFonts w:cs="Arial"/>
          <w:color w:val="auto"/>
          <w:lang w:val="en-US" w:bidi="en-US"/>
        </w:rPr>
        <w:t xml:space="preserve">The overall purpose of the outbreak management plan is to prevent avoidable mortality and reduce harm from Covid-19, in order to allow lockdown restrictions to be safely relaxed. </w:t>
      </w:r>
    </w:p>
    <w:p w:rsidR="008C03FD" w:rsidRPr="009A064C" w:rsidRDefault="008C03FD" w:rsidP="00A73A6A">
      <w:pPr>
        <w:widowControl w:val="0"/>
        <w:numPr>
          <w:ilvl w:val="0"/>
          <w:numId w:val="42"/>
        </w:numPr>
        <w:adjustRightInd/>
        <w:ind w:right="261"/>
        <w:rPr>
          <w:rFonts w:cs="Arial"/>
          <w:color w:val="auto"/>
          <w:lang w:val="en-US" w:bidi="en-US"/>
        </w:rPr>
      </w:pPr>
      <w:r w:rsidRPr="009A064C">
        <w:rPr>
          <w:rFonts w:cs="Arial"/>
          <w:color w:val="auto"/>
          <w:lang w:val="en-US" w:bidi="en-US"/>
        </w:rPr>
        <w:t xml:space="preserve">The purpose of the plan is to enable a rapid, effective and coordinated approach to the identification, investigation and control of an outbreak of COVID-19. </w:t>
      </w:r>
    </w:p>
    <w:p w:rsidR="008C03FD" w:rsidRPr="009A064C" w:rsidRDefault="00B94A38" w:rsidP="00A73A6A">
      <w:pPr>
        <w:numPr>
          <w:ilvl w:val="0"/>
          <w:numId w:val="42"/>
        </w:numPr>
        <w:autoSpaceDE/>
        <w:autoSpaceDN/>
        <w:adjustRightInd/>
        <w:jc w:val="left"/>
        <w:rPr>
          <w:rFonts w:cs="Arial"/>
          <w:color w:val="auto"/>
          <w:lang w:val="en-US" w:bidi="en-US"/>
        </w:rPr>
      </w:pPr>
      <w:r>
        <w:rPr>
          <w:rFonts w:cs="Arial"/>
          <w:color w:val="auto"/>
          <w:lang w:val="en-US" w:bidi="en-US"/>
        </w:rPr>
        <w:lastRenderedPageBreak/>
        <w:t>It</w:t>
      </w:r>
      <w:r w:rsidR="008C03FD" w:rsidRPr="009A064C">
        <w:rPr>
          <w:rFonts w:cs="Arial"/>
          <w:color w:val="auto"/>
          <w:lang w:val="en-US" w:bidi="en-US"/>
        </w:rPr>
        <w:t xml:space="preserve"> describes the continuum of outbreak management, from </w:t>
      </w:r>
      <w:r w:rsidR="00F07086">
        <w:rPr>
          <w:rFonts w:cs="Arial"/>
          <w:color w:val="auto"/>
          <w:lang w:val="en-US" w:bidi="en-US"/>
        </w:rPr>
        <w:t xml:space="preserve">prevention, </w:t>
      </w:r>
      <w:r w:rsidR="008C03FD" w:rsidRPr="009A064C">
        <w:rPr>
          <w:rFonts w:cs="Arial"/>
          <w:color w:val="auto"/>
          <w:lang w:val="en-US" w:bidi="en-US"/>
        </w:rPr>
        <w:t xml:space="preserve">initial detection to the formal declaration of the end of the outbreak and written review of lessons learned.  </w:t>
      </w:r>
    </w:p>
    <w:p w:rsidR="008C03FD" w:rsidRPr="009A064C" w:rsidRDefault="008C03FD" w:rsidP="00A73A6A">
      <w:pPr>
        <w:numPr>
          <w:ilvl w:val="0"/>
          <w:numId w:val="42"/>
        </w:numPr>
        <w:rPr>
          <w:rFonts w:cs="Arial"/>
        </w:rPr>
      </w:pPr>
      <w:r w:rsidRPr="009A064C">
        <w:rPr>
          <w:rFonts w:cs="Arial"/>
          <w:color w:val="auto"/>
          <w:lang w:val="en-US" w:bidi="en-US"/>
        </w:rPr>
        <w:t>The plan identifies the roles and responsibilities of key stakeholders, describes managerial and organisational aspects of the COVID-19 outbreak response, and outlines communication, investigation and control procedures</w:t>
      </w:r>
    </w:p>
    <w:p w:rsidR="008C03FD" w:rsidRPr="00AF2CDE" w:rsidRDefault="008C03FD" w:rsidP="00AF2CDE">
      <w:pPr>
        <w:pStyle w:val="BodyText"/>
      </w:pPr>
    </w:p>
    <w:p w:rsidR="008C03FD" w:rsidRPr="00AF2CDE" w:rsidRDefault="008C03FD" w:rsidP="00AF2CDE">
      <w:pPr>
        <w:pStyle w:val="Heading2"/>
        <w:keepLines/>
        <w:numPr>
          <w:ilvl w:val="1"/>
          <w:numId w:val="5"/>
        </w:numPr>
        <w:autoSpaceDE/>
        <w:autoSpaceDN/>
        <w:adjustRightInd/>
        <w:spacing w:before="40" w:after="0" w:line="259" w:lineRule="auto"/>
        <w:jc w:val="left"/>
        <w:rPr>
          <w:rFonts w:cs="Arial"/>
        </w:rPr>
      </w:pPr>
      <w:bookmarkStart w:id="3" w:name="_Toc44082520"/>
      <w:r w:rsidRPr="00AF2CDE">
        <w:rPr>
          <w:rFonts w:cs="Arial"/>
        </w:rPr>
        <w:t xml:space="preserve">Key </w:t>
      </w:r>
      <w:bookmarkEnd w:id="3"/>
      <w:r w:rsidR="00B94A38">
        <w:rPr>
          <w:rFonts w:cs="Arial"/>
        </w:rPr>
        <w:t>Themes</w:t>
      </w:r>
      <w:r w:rsidRPr="00AF2CDE">
        <w:rPr>
          <w:rFonts w:cs="Arial"/>
        </w:rPr>
        <w:t xml:space="preserve"> </w:t>
      </w:r>
    </w:p>
    <w:p w:rsidR="008C03FD" w:rsidRPr="008C03FD" w:rsidRDefault="00D016A6" w:rsidP="008C03FD">
      <w:pPr>
        <w:widowControl w:val="0"/>
        <w:adjustRightInd/>
        <w:spacing w:before="280"/>
        <w:ind w:left="405"/>
        <w:jc w:val="left"/>
        <w:rPr>
          <w:rFonts w:cs="Arial"/>
          <w:color w:val="auto"/>
          <w:lang w:val="en-US" w:bidi="en-US"/>
        </w:rPr>
      </w:pPr>
      <w:r>
        <w:rPr>
          <w:rFonts w:cs="Arial"/>
          <w:color w:val="auto"/>
          <w:lang w:val="en-US" w:bidi="en-US"/>
        </w:rPr>
        <w:t xml:space="preserve">Our </w:t>
      </w:r>
      <w:r w:rsidR="008C03FD" w:rsidRPr="008C03FD">
        <w:rPr>
          <w:rFonts w:cs="Arial"/>
          <w:color w:val="auto"/>
          <w:lang w:val="en-US" w:bidi="en-US"/>
        </w:rPr>
        <w:t>COVID-19 outbreak management plan</w:t>
      </w:r>
      <w:r>
        <w:rPr>
          <w:rFonts w:cs="Arial"/>
          <w:color w:val="auto"/>
          <w:lang w:val="en-US" w:bidi="en-US"/>
        </w:rPr>
        <w:t xml:space="preserve"> forms a core part of delivering the national NHS Test and Trace Service. It is</w:t>
      </w:r>
      <w:r w:rsidR="00F37561">
        <w:rPr>
          <w:rFonts w:cs="Arial"/>
          <w:color w:val="auto"/>
          <w:lang w:val="en-US" w:bidi="en-US"/>
        </w:rPr>
        <w:t xml:space="preserve"> </w:t>
      </w:r>
      <w:r w:rsidR="008C03FD" w:rsidRPr="008C03FD">
        <w:rPr>
          <w:rFonts w:cs="Arial"/>
          <w:color w:val="auto"/>
          <w:lang w:val="en-US" w:bidi="en-US"/>
        </w:rPr>
        <w:t xml:space="preserve">not intended to replace existing plans to manage outbreaks in specific settings.  </w:t>
      </w:r>
      <w:r>
        <w:rPr>
          <w:rFonts w:cs="Arial"/>
          <w:color w:val="auto"/>
          <w:lang w:val="en-US" w:bidi="en-US"/>
        </w:rPr>
        <w:t>It</w:t>
      </w:r>
      <w:r w:rsidR="008C03FD" w:rsidRPr="008C03FD">
        <w:rPr>
          <w:rFonts w:cs="Arial"/>
          <w:color w:val="auto"/>
          <w:lang w:val="en-US" w:bidi="en-US"/>
        </w:rPr>
        <w:t xml:space="preserve"> combine</w:t>
      </w:r>
      <w:r>
        <w:rPr>
          <w:rFonts w:cs="Arial"/>
          <w:color w:val="auto"/>
          <w:lang w:val="en-US" w:bidi="en-US"/>
        </w:rPr>
        <w:t>s</w:t>
      </w:r>
      <w:r w:rsidR="008C03FD" w:rsidRPr="008C03FD">
        <w:rPr>
          <w:rFonts w:cs="Arial"/>
          <w:color w:val="auto"/>
          <w:lang w:val="en-US" w:bidi="en-US"/>
        </w:rPr>
        <w:t xml:space="preserve"> health protection expertise, such as epidemiology &amp; surveillance, infection </w:t>
      </w:r>
      <w:r w:rsidR="009A064C">
        <w:rPr>
          <w:rFonts w:cs="Arial"/>
          <w:color w:val="auto"/>
          <w:lang w:val="en-US" w:bidi="en-US"/>
        </w:rPr>
        <w:t>prevention</w:t>
      </w:r>
      <w:r w:rsidR="008C03FD" w:rsidRPr="008C03FD">
        <w:rPr>
          <w:rFonts w:cs="Arial"/>
          <w:color w:val="auto"/>
          <w:lang w:val="en-US" w:bidi="en-US"/>
        </w:rPr>
        <w:t xml:space="preserve"> and control techniques, contact tracing and evaluation, with wider multi-agency efforts, to minimise the impact of COVID-19 on local communities.  </w:t>
      </w:r>
      <w:r>
        <w:rPr>
          <w:rFonts w:cs="Arial"/>
          <w:color w:val="auto"/>
          <w:lang w:val="en-US" w:bidi="en-US"/>
        </w:rPr>
        <w:t>Our plan</w:t>
      </w:r>
      <w:r w:rsidR="00F37561">
        <w:rPr>
          <w:rFonts w:cs="Arial"/>
          <w:color w:val="auto"/>
          <w:lang w:val="en-US" w:bidi="en-US"/>
        </w:rPr>
        <w:t xml:space="preserve"> </w:t>
      </w:r>
      <w:r w:rsidR="008C03FD" w:rsidRPr="008C03FD">
        <w:rPr>
          <w:rFonts w:cs="Arial"/>
          <w:color w:val="auto"/>
          <w:lang w:val="en-US" w:bidi="en-US"/>
        </w:rPr>
        <w:t>cover</w:t>
      </w:r>
      <w:r>
        <w:rPr>
          <w:rFonts w:cs="Arial"/>
          <w:color w:val="auto"/>
          <w:lang w:val="en-US" w:bidi="en-US"/>
        </w:rPr>
        <w:t>s</w:t>
      </w:r>
      <w:r w:rsidR="008C03FD" w:rsidRPr="008C03FD">
        <w:rPr>
          <w:rFonts w:cs="Arial"/>
          <w:color w:val="auto"/>
          <w:lang w:val="en-US" w:bidi="en-US"/>
        </w:rPr>
        <w:t xml:space="preserve"> the</w:t>
      </w:r>
      <w:r>
        <w:rPr>
          <w:rFonts w:cs="Arial"/>
          <w:color w:val="auto"/>
          <w:lang w:val="en-US" w:bidi="en-US"/>
        </w:rPr>
        <w:t xml:space="preserve"> following</w:t>
      </w:r>
      <w:r w:rsidR="008C03FD" w:rsidRPr="008C03FD">
        <w:rPr>
          <w:rFonts w:cs="Arial"/>
          <w:color w:val="auto"/>
          <w:lang w:val="en-US" w:bidi="en-US"/>
        </w:rPr>
        <w:t xml:space="preserve"> themes: </w:t>
      </w:r>
    </w:p>
    <w:p w:rsidR="008C03FD" w:rsidRDefault="008C03FD" w:rsidP="008C03FD">
      <w:pPr>
        <w:widowControl w:val="0"/>
        <w:adjustRightInd/>
        <w:spacing w:after="0"/>
        <w:jc w:val="left"/>
        <w:rPr>
          <w:rFonts w:cs="Arial"/>
          <w:color w:val="auto"/>
          <w:sz w:val="22"/>
          <w:szCs w:val="22"/>
          <w:lang w:val="en-US" w:bidi="en-US"/>
        </w:rPr>
      </w:pPr>
    </w:p>
    <w:p w:rsidR="00BB2B31" w:rsidRDefault="00BB2B31" w:rsidP="008C03FD">
      <w:pPr>
        <w:widowControl w:val="0"/>
        <w:adjustRightInd/>
        <w:spacing w:after="0"/>
        <w:jc w:val="left"/>
        <w:rPr>
          <w:rFonts w:cs="Arial"/>
          <w:color w:val="auto"/>
          <w:sz w:val="22"/>
          <w:szCs w:val="22"/>
          <w:lang w:val="en-US" w:bidi="en-US"/>
        </w:rPr>
      </w:pPr>
    </w:p>
    <w:p w:rsidR="00411FF4" w:rsidRDefault="00411FF4" w:rsidP="008C03FD">
      <w:pPr>
        <w:widowControl w:val="0"/>
        <w:adjustRightInd/>
        <w:spacing w:after="0"/>
        <w:jc w:val="left"/>
        <w:rPr>
          <w:rFonts w:cs="Arial"/>
          <w:color w:val="auto"/>
          <w:sz w:val="22"/>
          <w:szCs w:val="22"/>
          <w:lang w:val="en-US" w:bidi="en-US"/>
        </w:rPr>
      </w:pPr>
    </w:p>
    <w:p w:rsidR="009A064C" w:rsidRPr="00941DF6" w:rsidRDefault="009A064C" w:rsidP="008C03FD">
      <w:pPr>
        <w:widowControl w:val="0"/>
        <w:adjustRightInd/>
        <w:spacing w:after="0"/>
        <w:jc w:val="left"/>
        <w:rPr>
          <w:rFonts w:cs="Arial"/>
          <w:color w:val="auto"/>
          <w:sz w:val="22"/>
          <w:szCs w:val="22"/>
          <w:lang w:val="en-US" w:bidi="en-US"/>
        </w:rPr>
      </w:pPr>
    </w:p>
    <w:p w:rsidR="008C03FD" w:rsidRPr="008C03FD" w:rsidRDefault="008C03FD" w:rsidP="00A73A6A">
      <w:pPr>
        <w:widowControl w:val="0"/>
        <w:numPr>
          <w:ilvl w:val="0"/>
          <w:numId w:val="43"/>
        </w:numPr>
        <w:shd w:val="clear" w:color="auto" w:fill="FFFFFF"/>
        <w:autoSpaceDE/>
        <w:autoSpaceDN/>
        <w:adjustRightInd/>
        <w:spacing w:after="60"/>
        <w:ind w:left="714" w:hanging="357"/>
        <w:jc w:val="left"/>
        <w:rPr>
          <w:rFonts w:cs="Arial"/>
          <w:color w:val="auto"/>
          <w:lang w:val="en-US" w:bidi="en-US"/>
        </w:rPr>
      </w:pPr>
      <w:r w:rsidRPr="008C03FD">
        <w:rPr>
          <w:rFonts w:cs="Arial"/>
          <w:color w:val="auto"/>
          <w:lang w:val="en-US" w:bidi="en-US"/>
        </w:rPr>
        <w:t xml:space="preserve">Planning for </w:t>
      </w:r>
      <w:r w:rsidR="00F07086">
        <w:rPr>
          <w:rFonts w:cs="Arial"/>
          <w:color w:val="auto"/>
          <w:lang w:val="en-US" w:bidi="en-US"/>
        </w:rPr>
        <w:t xml:space="preserve">managing </w:t>
      </w:r>
      <w:r w:rsidRPr="008C03FD">
        <w:rPr>
          <w:rFonts w:cs="Arial"/>
          <w:color w:val="auto"/>
          <w:lang w:val="en-US" w:bidi="en-US"/>
        </w:rPr>
        <w:t xml:space="preserve">local outbreaks in </w:t>
      </w:r>
      <w:r w:rsidRPr="008C03FD">
        <w:rPr>
          <w:rFonts w:cs="Arial"/>
          <w:b/>
          <w:color w:val="auto"/>
          <w:lang w:val="en-US" w:bidi="en-US"/>
        </w:rPr>
        <w:t>care homes and schools</w:t>
      </w:r>
    </w:p>
    <w:p w:rsidR="008C03FD" w:rsidRPr="008C03FD" w:rsidRDefault="008C03FD" w:rsidP="00A73A6A">
      <w:pPr>
        <w:widowControl w:val="0"/>
        <w:numPr>
          <w:ilvl w:val="0"/>
          <w:numId w:val="43"/>
        </w:numPr>
        <w:shd w:val="clear" w:color="auto" w:fill="FFFFFF"/>
        <w:autoSpaceDE/>
        <w:autoSpaceDN/>
        <w:adjustRightInd/>
        <w:spacing w:after="60"/>
        <w:ind w:left="714" w:hanging="357"/>
        <w:jc w:val="left"/>
        <w:rPr>
          <w:rFonts w:cs="Arial"/>
          <w:b/>
          <w:color w:val="auto"/>
          <w:lang w:val="en-US" w:bidi="en-US"/>
        </w:rPr>
      </w:pPr>
      <w:r w:rsidRPr="008C03FD">
        <w:rPr>
          <w:rFonts w:cs="Arial"/>
          <w:color w:val="auto"/>
          <w:lang w:val="en-US" w:bidi="en-US"/>
        </w:rPr>
        <w:t xml:space="preserve">Identifying and planning how to manage </w:t>
      </w:r>
      <w:r w:rsidRPr="008C03FD">
        <w:rPr>
          <w:rFonts w:cs="Arial"/>
          <w:b/>
          <w:color w:val="auto"/>
          <w:lang w:val="en-US" w:bidi="en-US"/>
        </w:rPr>
        <w:t>other high-risk places, locations and communities</w:t>
      </w:r>
      <w:r w:rsidRPr="008C03FD">
        <w:rPr>
          <w:rFonts w:cs="Arial"/>
          <w:color w:val="auto"/>
          <w:lang w:val="en-US" w:bidi="en-US"/>
        </w:rPr>
        <w:t xml:space="preserve"> </w:t>
      </w:r>
      <w:r w:rsidRPr="008C03FD">
        <w:rPr>
          <w:rFonts w:cs="Arial"/>
          <w:b/>
          <w:color w:val="auto"/>
          <w:lang w:val="en-US" w:bidi="en-US"/>
        </w:rPr>
        <w:t xml:space="preserve">of interest </w:t>
      </w:r>
    </w:p>
    <w:p w:rsidR="008C03FD" w:rsidRPr="008C03FD" w:rsidRDefault="008C03FD" w:rsidP="00A73A6A">
      <w:pPr>
        <w:widowControl w:val="0"/>
        <w:numPr>
          <w:ilvl w:val="0"/>
          <w:numId w:val="43"/>
        </w:numPr>
        <w:shd w:val="clear" w:color="auto" w:fill="FFFFFF"/>
        <w:autoSpaceDE/>
        <w:autoSpaceDN/>
        <w:adjustRightInd/>
        <w:spacing w:after="60"/>
        <w:ind w:left="714" w:hanging="357"/>
        <w:jc w:val="left"/>
        <w:rPr>
          <w:rFonts w:cs="Arial"/>
          <w:color w:val="auto"/>
          <w:lang w:val="en-US" w:bidi="en-US"/>
        </w:rPr>
      </w:pPr>
      <w:r w:rsidRPr="008C03FD">
        <w:rPr>
          <w:rFonts w:cs="Arial"/>
          <w:color w:val="auto"/>
          <w:lang w:val="en-US" w:bidi="en-US"/>
        </w:rPr>
        <w:t>Identifying methods for local</w:t>
      </w:r>
      <w:r w:rsidRPr="008C03FD">
        <w:rPr>
          <w:rFonts w:cs="Arial"/>
          <w:b/>
          <w:color w:val="auto"/>
          <w:lang w:val="en-US" w:bidi="en-US"/>
        </w:rPr>
        <w:t xml:space="preserve"> testing</w:t>
      </w:r>
      <w:r w:rsidRPr="008C03FD">
        <w:rPr>
          <w:rFonts w:cs="Arial"/>
          <w:color w:val="auto"/>
          <w:lang w:val="en-US" w:bidi="en-US"/>
        </w:rPr>
        <w:t xml:space="preserve"> to ensure a swift response that is accessible to the entire population.  </w:t>
      </w:r>
    </w:p>
    <w:p w:rsidR="008C03FD" w:rsidRPr="008C03FD" w:rsidRDefault="008C03FD" w:rsidP="00A73A6A">
      <w:pPr>
        <w:widowControl w:val="0"/>
        <w:numPr>
          <w:ilvl w:val="0"/>
          <w:numId w:val="43"/>
        </w:numPr>
        <w:shd w:val="clear" w:color="auto" w:fill="FFFFFF"/>
        <w:autoSpaceDE/>
        <w:autoSpaceDN/>
        <w:adjustRightInd/>
        <w:spacing w:after="60"/>
        <w:ind w:left="714" w:hanging="357"/>
        <w:jc w:val="left"/>
        <w:rPr>
          <w:rFonts w:cs="Arial"/>
          <w:color w:val="auto"/>
          <w:lang w:val="en-US" w:bidi="en-US"/>
        </w:rPr>
      </w:pPr>
      <w:r w:rsidRPr="008C03FD">
        <w:rPr>
          <w:rFonts w:cs="Arial"/>
          <w:b/>
          <w:color w:val="auto"/>
          <w:lang w:val="en-US" w:bidi="en-US"/>
        </w:rPr>
        <w:t>Contact tracing and infection control capability in complex settings</w:t>
      </w:r>
      <w:r w:rsidRPr="008C03FD">
        <w:rPr>
          <w:rFonts w:cs="Arial"/>
          <w:color w:val="auto"/>
          <w:lang w:val="en-US" w:bidi="en-US"/>
        </w:rPr>
        <w:t xml:space="preserve"> </w:t>
      </w:r>
    </w:p>
    <w:p w:rsidR="008C03FD" w:rsidRPr="008C03FD" w:rsidRDefault="008C03FD" w:rsidP="00A73A6A">
      <w:pPr>
        <w:widowControl w:val="0"/>
        <w:numPr>
          <w:ilvl w:val="0"/>
          <w:numId w:val="43"/>
        </w:numPr>
        <w:shd w:val="clear" w:color="auto" w:fill="FFFFFF"/>
        <w:autoSpaceDE/>
        <w:autoSpaceDN/>
        <w:adjustRightInd/>
        <w:spacing w:after="60"/>
        <w:ind w:left="714" w:hanging="357"/>
        <w:jc w:val="left"/>
        <w:rPr>
          <w:rFonts w:cs="Arial"/>
          <w:color w:val="auto"/>
          <w:lang w:val="en-US" w:bidi="en-US"/>
        </w:rPr>
      </w:pPr>
      <w:r w:rsidRPr="008C03FD">
        <w:rPr>
          <w:rFonts w:cs="Arial"/>
          <w:color w:val="auto"/>
          <w:lang w:val="en-US" w:bidi="en-US"/>
        </w:rPr>
        <w:t xml:space="preserve">Integrating national and local </w:t>
      </w:r>
      <w:r w:rsidRPr="008C03FD">
        <w:rPr>
          <w:rFonts w:cs="Arial"/>
          <w:b/>
          <w:color w:val="auto"/>
          <w:lang w:val="en-US" w:bidi="en-US"/>
        </w:rPr>
        <w:t>data and scenario planning,</w:t>
      </w:r>
      <w:r w:rsidRPr="008C03FD">
        <w:rPr>
          <w:rFonts w:cs="Arial"/>
          <w:color w:val="auto"/>
          <w:lang w:val="en-US" w:bidi="en-US"/>
        </w:rPr>
        <w:t xml:space="preserve"> through the Joint Biosecurity Centre </w:t>
      </w:r>
    </w:p>
    <w:p w:rsidR="008C03FD" w:rsidRDefault="008C03FD" w:rsidP="00A73A6A">
      <w:pPr>
        <w:widowControl w:val="0"/>
        <w:numPr>
          <w:ilvl w:val="0"/>
          <w:numId w:val="43"/>
        </w:numPr>
        <w:shd w:val="clear" w:color="auto" w:fill="FFFFFF"/>
        <w:autoSpaceDE/>
        <w:autoSpaceDN/>
        <w:adjustRightInd/>
        <w:spacing w:after="60"/>
        <w:ind w:left="714" w:hanging="357"/>
        <w:jc w:val="left"/>
        <w:rPr>
          <w:rFonts w:cs="Arial"/>
          <w:color w:val="auto"/>
          <w:lang w:val="en-US" w:bidi="en-US"/>
        </w:rPr>
      </w:pPr>
      <w:r w:rsidRPr="008C03FD">
        <w:rPr>
          <w:rFonts w:cs="Arial"/>
          <w:b/>
          <w:color w:val="auto"/>
          <w:lang w:val="en-US" w:bidi="en-US"/>
        </w:rPr>
        <w:t>Supporting vulnerable local people</w:t>
      </w:r>
      <w:r w:rsidRPr="008C03FD">
        <w:rPr>
          <w:rFonts w:cs="Arial"/>
          <w:color w:val="auto"/>
          <w:lang w:val="en-US" w:bidi="en-US"/>
        </w:rPr>
        <w:t xml:space="preserve"> to get help to self-isolate and ensuring services meet the needs of diverse communities.</w:t>
      </w:r>
    </w:p>
    <w:p w:rsidR="008C03FD" w:rsidRPr="008C03FD" w:rsidRDefault="008C03FD" w:rsidP="00A73A6A">
      <w:pPr>
        <w:widowControl w:val="0"/>
        <w:numPr>
          <w:ilvl w:val="0"/>
          <w:numId w:val="43"/>
        </w:numPr>
        <w:shd w:val="clear" w:color="auto" w:fill="FFFFFF"/>
        <w:autoSpaceDE/>
        <w:autoSpaceDN/>
        <w:adjustRightInd/>
        <w:spacing w:after="60"/>
        <w:ind w:left="714" w:hanging="357"/>
        <w:jc w:val="left"/>
        <w:rPr>
          <w:rFonts w:cs="Arial"/>
          <w:color w:val="auto"/>
          <w:lang w:val="en-US" w:bidi="en-US"/>
        </w:rPr>
      </w:pPr>
      <w:r>
        <w:rPr>
          <w:rFonts w:cs="Arial"/>
          <w:b/>
          <w:color w:val="auto"/>
          <w:lang w:val="en-US" w:bidi="en-US"/>
        </w:rPr>
        <w:t xml:space="preserve">Establishing governance structures, </w:t>
      </w:r>
      <w:r>
        <w:rPr>
          <w:rFonts w:cs="Arial"/>
          <w:color w:val="auto"/>
          <w:lang w:val="en-US" w:bidi="en-US"/>
        </w:rPr>
        <w:t>including Member-led Boards to communicate with the general public</w:t>
      </w:r>
    </w:p>
    <w:p w:rsidR="001D07A9" w:rsidRPr="00AF2CDE" w:rsidRDefault="001D07A9" w:rsidP="001D07A9">
      <w:pPr>
        <w:rPr>
          <w:rFonts w:eastAsia="Times New Roman" w:cs="Arial"/>
          <w:b/>
          <w:bCs/>
          <w:sz w:val="32"/>
          <w:szCs w:val="26"/>
          <w:lang w:eastAsia="en-GB"/>
        </w:rPr>
      </w:pPr>
    </w:p>
    <w:p w:rsidR="001D07A9" w:rsidRPr="00AF2CDE" w:rsidRDefault="001D07A9" w:rsidP="00AF2CDE">
      <w:pPr>
        <w:pStyle w:val="Heading2"/>
        <w:keepLines/>
        <w:numPr>
          <w:ilvl w:val="1"/>
          <w:numId w:val="5"/>
        </w:numPr>
        <w:autoSpaceDE/>
        <w:autoSpaceDN/>
        <w:adjustRightInd/>
        <w:spacing w:before="40" w:after="0" w:line="259" w:lineRule="auto"/>
        <w:jc w:val="left"/>
        <w:rPr>
          <w:rFonts w:cs="Arial"/>
        </w:rPr>
      </w:pPr>
      <w:bookmarkStart w:id="4" w:name="_Toc41237013"/>
      <w:bookmarkStart w:id="5" w:name="_Toc44082521"/>
      <w:r w:rsidRPr="00AF2CDE">
        <w:rPr>
          <w:rFonts w:cs="Arial"/>
        </w:rPr>
        <w:lastRenderedPageBreak/>
        <w:t xml:space="preserve">National </w:t>
      </w:r>
      <w:r w:rsidR="00D016A6">
        <w:rPr>
          <w:rFonts w:cs="Arial"/>
        </w:rPr>
        <w:t>NHS Test and Trace Programme</w:t>
      </w:r>
      <w:bookmarkEnd w:id="4"/>
      <w:bookmarkEnd w:id="5"/>
    </w:p>
    <w:p w:rsidR="001D07A9" w:rsidRDefault="00147229" w:rsidP="001D07A9">
      <w:pPr>
        <w:spacing w:before="280"/>
        <w:rPr>
          <w:rFonts w:cs="Arial"/>
        </w:rPr>
      </w:pPr>
      <w:r>
        <w:rPr>
          <w:rFonts w:cs="Arial"/>
        </w:rPr>
        <w:t>Government announced the new NHS Test and Trace service on the 28</w:t>
      </w:r>
      <w:r w:rsidRPr="00147229">
        <w:rPr>
          <w:rFonts w:cs="Arial"/>
          <w:vertAlign w:val="superscript"/>
        </w:rPr>
        <w:t>th</w:t>
      </w:r>
      <w:r>
        <w:rPr>
          <w:rFonts w:cs="Arial"/>
        </w:rPr>
        <w:t xml:space="preserve"> May across England and this will form a central part of the government's coronavirus recovery strategy. Anyone with symptoms will be tested and their close contacts will be traced. New guidance means those who have been in close contact with someone who tests positive must isolate for 14 days, even if they have no symptoms, to avoid unknowingly spreading the virus. The governments testing strategy is framed around five pillars:</w:t>
      </w:r>
    </w:p>
    <w:p w:rsidR="009A064C" w:rsidRDefault="009A064C" w:rsidP="001D07A9">
      <w:pPr>
        <w:spacing w:before="28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7241"/>
      </w:tblGrid>
      <w:tr w:rsidR="009A064C" w:rsidRPr="00A73A6A" w:rsidTr="00A73A6A">
        <w:tc>
          <w:tcPr>
            <w:tcW w:w="1809" w:type="dxa"/>
            <w:shd w:val="clear" w:color="auto" w:fill="auto"/>
          </w:tcPr>
          <w:p w:rsidR="009A064C" w:rsidRPr="00A73A6A" w:rsidRDefault="009A064C" w:rsidP="00A73A6A">
            <w:pPr>
              <w:spacing w:after="0"/>
              <w:rPr>
                <w:rFonts w:cs="Arial"/>
              </w:rPr>
            </w:pPr>
            <w:r w:rsidRPr="00A73A6A">
              <w:rPr>
                <w:rFonts w:cs="Arial"/>
                <w:b/>
              </w:rPr>
              <w:t>Pillar 1</w:t>
            </w:r>
          </w:p>
        </w:tc>
        <w:tc>
          <w:tcPr>
            <w:tcW w:w="7433" w:type="dxa"/>
            <w:shd w:val="clear" w:color="auto" w:fill="auto"/>
          </w:tcPr>
          <w:p w:rsidR="009A064C" w:rsidRPr="00A73A6A" w:rsidRDefault="009A064C" w:rsidP="00A73A6A">
            <w:pPr>
              <w:spacing w:after="0"/>
              <w:rPr>
                <w:rFonts w:cs="Arial"/>
              </w:rPr>
            </w:pPr>
            <w:r w:rsidRPr="00A73A6A">
              <w:rPr>
                <w:rFonts w:cs="Arial"/>
              </w:rPr>
              <w:t>Scaling up NHS swab testing for those with a medical need and where possible, the most critical key workers</w:t>
            </w:r>
          </w:p>
        </w:tc>
      </w:tr>
      <w:tr w:rsidR="009A064C" w:rsidRPr="00A73A6A" w:rsidTr="00A73A6A">
        <w:tc>
          <w:tcPr>
            <w:tcW w:w="1809" w:type="dxa"/>
            <w:shd w:val="clear" w:color="auto" w:fill="auto"/>
          </w:tcPr>
          <w:p w:rsidR="009A064C" w:rsidRPr="00A73A6A" w:rsidRDefault="009A064C" w:rsidP="00A73A6A">
            <w:pPr>
              <w:spacing w:after="0"/>
              <w:rPr>
                <w:rFonts w:cs="Arial"/>
              </w:rPr>
            </w:pPr>
            <w:r w:rsidRPr="00A73A6A">
              <w:rPr>
                <w:rFonts w:cs="Arial"/>
                <w:b/>
              </w:rPr>
              <w:t>Pillar 2</w:t>
            </w:r>
          </w:p>
        </w:tc>
        <w:tc>
          <w:tcPr>
            <w:tcW w:w="7433" w:type="dxa"/>
            <w:shd w:val="clear" w:color="auto" w:fill="auto"/>
          </w:tcPr>
          <w:p w:rsidR="009A064C" w:rsidRPr="00A73A6A" w:rsidRDefault="009A064C" w:rsidP="00A73A6A">
            <w:pPr>
              <w:spacing w:after="0"/>
              <w:rPr>
                <w:rFonts w:cs="Arial"/>
              </w:rPr>
            </w:pPr>
            <w:r w:rsidRPr="00A73A6A">
              <w:rPr>
                <w:rFonts w:cs="Arial"/>
              </w:rPr>
              <w:t>Mass-swab testing for critical key workers in the NHS, social Care and other sectors (including symptomatic children of critical key workers)</w:t>
            </w:r>
          </w:p>
        </w:tc>
      </w:tr>
      <w:tr w:rsidR="009A064C" w:rsidRPr="00A73A6A" w:rsidTr="00A73A6A">
        <w:tc>
          <w:tcPr>
            <w:tcW w:w="1809" w:type="dxa"/>
            <w:shd w:val="clear" w:color="auto" w:fill="auto"/>
          </w:tcPr>
          <w:p w:rsidR="009A064C" w:rsidRPr="00A73A6A" w:rsidRDefault="009A064C" w:rsidP="00A73A6A">
            <w:pPr>
              <w:spacing w:after="0"/>
              <w:rPr>
                <w:rFonts w:cs="Arial"/>
              </w:rPr>
            </w:pPr>
            <w:r w:rsidRPr="00A73A6A">
              <w:rPr>
                <w:rFonts w:cs="Arial"/>
                <w:b/>
              </w:rPr>
              <w:t>Pillar 3</w:t>
            </w:r>
          </w:p>
        </w:tc>
        <w:tc>
          <w:tcPr>
            <w:tcW w:w="7433" w:type="dxa"/>
            <w:shd w:val="clear" w:color="auto" w:fill="auto"/>
          </w:tcPr>
          <w:p w:rsidR="009A064C" w:rsidRPr="00A73A6A" w:rsidRDefault="009A064C" w:rsidP="00A73A6A">
            <w:pPr>
              <w:spacing w:after="0"/>
              <w:rPr>
                <w:rFonts w:cs="Arial"/>
              </w:rPr>
            </w:pPr>
            <w:r w:rsidRPr="00A73A6A">
              <w:rPr>
                <w:rFonts w:cs="Arial"/>
              </w:rPr>
              <w:t>Mass-antibody testing to help determine if people have immunity to coronavirus</w:t>
            </w:r>
          </w:p>
        </w:tc>
      </w:tr>
      <w:tr w:rsidR="009A064C" w:rsidRPr="00A73A6A" w:rsidTr="00A73A6A">
        <w:tc>
          <w:tcPr>
            <w:tcW w:w="1809" w:type="dxa"/>
            <w:shd w:val="clear" w:color="auto" w:fill="auto"/>
          </w:tcPr>
          <w:p w:rsidR="009A064C" w:rsidRPr="00A73A6A" w:rsidRDefault="009A064C" w:rsidP="00A73A6A">
            <w:pPr>
              <w:spacing w:after="0"/>
              <w:rPr>
                <w:rFonts w:cs="Arial"/>
              </w:rPr>
            </w:pPr>
            <w:r w:rsidRPr="00A73A6A">
              <w:rPr>
                <w:rFonts w:cs="Arial"/>
                <w:b/>
              </w:rPr>
              <w:t>Pillar 4</w:t>
            </w:r>
          </w:p>
        </w:tc>
        <w:tc>
          <w:tcPr>
            <w:tcW w:w="7433" w:type="dxa"/>
            <w:shd w:val="clear" w:color="auto" w:fill="auto"/>
          </w:tcPr>
          <w:p w:rsidR="009A064C" w:rsidRPr="00A73A6A" w:rsidRDefault="009A064C" w:rsidP="00A73A6A">
            <w:pPr>
              <w:spacing w:after="0"/>
              <w:rPr>
                <w:rFonts w:cs="Arial"/>
              </w:rPr>
            </w:pPr>
            <w:r w:rsidRPr="00A73A6A">
              <w:rPr>
                <w:rFonts w:cs="Arial"/>
              </w:rPr>
              <w:t>Surveillance testing to learn more about the disease and help develop new tests and treatments</w:t>
            </w:r>
          </w:p>
        </w:tc>
      </w:tr>
      <w:tr w:rsidR="009A064C" w:rsidRPr="00A73A6A" w:rsidTr="00A73A6A">
        <w:tc>
          <w:tcPr>
            <w:tcW w:w="1809" w:type="dxa"/>
            <w:shd w:val="clear" w:color="auto" w:fill="auto"/>
          </w:tcPr>
          <w:p w:rsidR="009A064C" w:rsidRPr="00A73A6A" w:rsidRDefault="009A064C" w:rsidP="00A73A6A">
            <w:pPr>
              <w:spacing w:after="0"/>
              <w:rPr>
                <w:rFonts w:cs="Arial"/>
              </w:rPr>
            </w:pPr>
            <w:r w:rsidRPr="00A73A6A">
              <w:rPr>
                <w:rFonts w:cs="Arial"/>
                <w:b/>
              </w:rPr>
              <w:t>Pillar 5</w:t>
            </w:r>
          </w:p>
        </w:tc>
        <w:tc>
          <w:tcPr>
            <w:tcW w:w="7433" w:type="dxa"/>
            <w:shd w:val="clear" w:color="auto" w:fill="auto"/>
          </w:tcPr>
          <w:p w:rsidR="009A064C" w:rsidRPr="00A73A6A" w:rsidRDefault="009A064C" w:rsidP="00A73A6A">
            <w:pPr>
              <w:spacing w:after="0"/>
              <w:rPr>
                <w:rFonts w:cs="Arial"/>
              </w:rPr>
            </w:pPr>
            <w:r w:rsidRPr="00A73A6A">
              <w:rPr>
                <w:rFonts w:cs="Arial"/>
              </w:rPr>
              <w:t>Spearheading a Diagnostic National Effort to build a mass testing capacity at a completely new scale</w:t>
            </w:r>
          </w:p>
        </w:tc>
      </w:tr>
    </w:tbl>
    <w:p w:rsidR="001D07A9" w:rsidRDefault="001D07A9" w:rsidP="001D07A9">
      <w:pPr>
        <w:spacing w:after="0"/>
        <w:contextualSpacing/>
        <w:rPr>
          <w:rFonts w:cs="Arial"/>
          <w:b/>
        </w:rPr>
      </w:pPr>
    </w:p>
    <w:p w:rsidR="009A064C" w:rsidRPr="009A064C" w:rsidRDefault="009A064C" w:rsidP="009A064C">
      <w:pPr>
        <w:widowControl w:val="0"/>
        <w:adjustRightInd/>
        <w:spacing w:after="0"/>
        <w:jc w:val="left"/>
        <w:rPr>
          <w:rFonts w:cs="Arial"/>
          <w:b/>
          <w:color w:val="1F4E79"/>
          <w:lang w:val="en-US" w:bidi="en-US"/>
        </w:rPr>
      </w:pPr>
      <w:r w:rsidRPr="009A064C">
        <w:rPr>
          <w:rFonts w:cs="Arial"/>
        </w:rPr>
        <w:t>The primary objectives of the Test and Trace service will be to control the Covid-19 rate of reproduction (R), reduce the spread of infection and save lives, and in doing so help to</w:t>
      </w:r>
      <w:r w:rsidRPr="009A064C">
        <w:rPr>
          <w:rFonts w:cs="Arial"/>
          <w:b/>
          <w:color w:val="1F4E79"/>
          <w:lang w:val="en-US" w:bidi="en-US"/>
        </w:rPr>
        <w:t xml:space="preserve"> </w:t>
      </w:r>
      <w:r w:rsidRPr="009A064C">
        <w:rPr>
          <w:rFonts w:cs="Arial"/>
        </w:rPr>
        <w:t xml:space="preserve">return life to as normal as possible, for as many people as possible, in a way that is safe, protects our health and care systems and releases our economy. </w:t>
      </w:r>
    </w:p>
    <w:p w:rsidR="009A064C" w:rsidRPr="009A064C" w:rsidRDefault="009A064C" w:rsidP="009A064C">
      <w:pPr>
        <w:widowControl w:val="0"/>
        <w:adjustRightInd/>
        <w:spacing w:after="0"/>
        <w:jc w:val="left"/>
        <w:rPr>
          <w:rFonts w:cs="Arial"/>
          <w:b/>
          <w:color w:val="1F4E79"/>
          <w:lang w:val="en-US" w:bidi="en-US"/>
        </w:rPr>
      </w:pPr>
    </w:p>
    <w:p w:rsidR="009A064C" w:rsidRPr="00D3132B" w:rsidRDefault="009A064C" w:rsidP="009A064C">
      <w:pPr>
        <w:widowControl w:val="0"/>
        <w:adjustRightInd/>
        <w:spacing w:after="0"/>
        <w:jc w:val="left"/>
        <w:rPr>
          <w:rFonts w:cs="Arial"/>
          <w:sz w:val="22"/>
          <w:szCs w:val="22"/>
        </w:rPr>
      </w:pPr>
      <w:r w:rsidRPr="009A064C">
        <w:rPr>
          <w:rFonts w:cs="Arial"/>
        </w:rPr>
        <w:t>Achieving these objectives will require a co-ordinated effort from local and national government, the NHS, GPs, businesses and employers, voluntary organisations and other community partners, and the general public. Local planning and response will be an essential part of the Test and Trace service, and local government has a central role to play in the identification and management of infection</w:t>
      </w:r>
      <w:r w:rsidRPr="00D3132B">
        <w:rPr>
          <w:rFonts w:cs="Arial"/>
          <w:sz w:val="22"/>
          <w:szCs w:val="22"/>
        </w:rPr>
        <w:t>.</w:t>
      </w:r>
    </w:p>
    <w:p w:rsidR="009A064C" w:rsidRPr="00FC7F47" w:rsidRDefault="009A064C" w:rsidP="009A064C">
      <w:pPr>
        <w:widowControl w:val="0"/>
        <w:adjustRightInd/>
        <w:spacing w:after="0"/>
        <w:ind w:left="360"/>
        <w:jc w:val="left"/>
        <w:rPr>
          <w:rFonts w:cs="Arial"/>
          <w:b/>
          <w:color w:val="1F4E79"/>
          <w:sz w:val="22"/>
          <w:szCs w:val="22"/>
          <w:lang w:val="en-US" w:bidi="en-US"/>
        </w:rPr>
      </w:pPr>
    </w:p>
    <w:p w:rsidR="00BB2B31" w:rsidRDefault="00BB2B31" w:rsidP="009A064C">
      <w:pPr>
        <w:spacing w:after="0"/>
        <w:contextualSpacing/>
        <w:rPr>
          <w:rFonts w:cs="Arial"/>
        </w:rPr>
      </w:pPr>
    </w:p>
    <w:p w:rsidR="009A064C" w:rsidRPr="009A064C" w:rsidRDefault="009A064C" w:rsidP="009A064C">
      <w:pPr>
        <w:spacing w:after="0"/>
        <w:contextualSpacing/>
        <w:rPr>
          <w:rFonts w:cs="Arial"/>
          <w:b/>
        </w:rPr>
      </w:pPr>
      <w:r w:rsidRPr="009A064C">
        <w:rPr>
          <w:rFonts w:cs="Arial"/>
        </w:rPr>
        <w:t>DHSC National Test and Trace Strategy</w:t>
      </w:r>
    </w:p>
    <w:p w:rsidR="009A064C" w:rsidRPr="009A064C" w:rsidRDefault="009A064C" w:rsidP="001D07A9">
      <w:pPr>
        <w:spacing w:after="0"/>
        <w:contextualSpacing/>
        <w:rPr>
          <w:rFonts w:cs="Arial"/>
          <w:b/>
        </w:rPr>
      </w:pPr>
    </w:p>
    <w:p w:rsidR="009A064C" w:rsidRDefault="00415B61" w:rsidP="001D07A9">
      <w:pPr>
        <w:spacing w:after="0"/>
        <w:contextualSpacing/>
        <w:rPr>
          <w:rFonts w:cs="Arial"/>
          <w:b/>
        </w:rPr>
      </w:pPr>
      <w:r w:rsidRPr="009A064C">
        <w:rPr>
          <w:rFonts w:cs="Arial"/>
          <w:noProof/>
          <w:lang w:eastAsia="en-GB"/>
        </w:rPr>
        <w:lastRenderedPageBreak/>
        <w:drawing>
          <wp:inline distT="0" distB="0" distL="0" distR="0" wp14:anchorId="1C7DC7B8" wp14:editId="2063ADDF">
            <wp:extent cx="5724525"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685925"/>
                    </a:xfrm>
                    <a:prstGeom prst="rect">
                      <a:avLst/>
                    </a:prstGeom>
                    <a:noFill/>
                    <a:ln>
                      <a:noFill/>
                    </a:ln>
                  </pic:spPr>
                </pic:pic>
              </a:graphicData>
            </a:graphic>
          </wp:inline>
        </w:drawing>
      </w:r>
    </w:p>
    <w:p w:rsidR="008C03FD" w:rsidRPr="00C64BFC" w:rsidRDefault="008C03FD" w:rsidP="001D07A9">
      <w:pPr>
        <w:spacing w:after="0"/>
        <w:contextualSpacing/>
        <w:rPr>
          <w:rFonts w:cs="Arial"/>
          <w:b/>
        </w:rPr>
      </w:pPr>
      <w:r>
        <w:rPr>
          <w:rFonts w:cs="Arial"/>
          <w:b/>
        </w:rPr>
        <w:t xml:space="preserve">  </w:t>
      </w: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6" w:name="_Toc41237014"/>
      <w:bookmarkStart w:id="7" w:name="_Toc44082522"/>
      <w:r w:rsidRPr="00C64BFC">
        <w:rPr>
          <w:rFonts w:cs="Arial"/>
        </w:rPr>
        <w:t>National contact tracing system</w:t>
      </w:r>
      <w:bookmarkEnd w:id="6"/>
      <w:bookmarkEnd w:id="7"/>
    </w:p>
    <w:p w:rsidR="00147229" w:rsidRDefault="001D07A9" w:rsidP="001D07A9">
      <w:pPr>
        <w:spacing w:before="280"/>
        <w:rPr>
          <w:rFonts w:cs="Arial"/>
        </w:rPr>
      </w:pPr>
      <w:r w:rsidRPr="00C64BFC">
        <w:rPr>
          <w:rFonts w:cs="Arial"/>
        </w:rPr>
        <w:t>The national contact tracing system is expected to operate at four broad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6406"/>
      </w:tblGrid>
      <w:tr w:rsidR="00147229" w:rsidRPr="00A73A6A" w:rsidTr="00A73A6A">
        <w:tc>
          <w:tcPr>
            <w:tcW w:w="2660" w:type="dxa"/>
            <w:shd w:val="clear" w:color="auto" w:fill="auto"/>
          </w:tcPr>
          <w:p w:rsidR="00147229" w:rsidRPr="00A73A6A" w:rsidRDefault="00147229" w:rsidP="00A73A6A">
            <w:pPr>
              <w:spacing w:after="0"/>
              <w:rPr>
                <w:rFonts w:cs="Arial"/>
              </w:rPr>
            </w:pPr>
            <w:r w:rsidRPr="00A73A6A">
              <w:rPr>
                <w:rFonts w:cs="Arial"/>
              </w:rPr>
              <w:t>Automatic</w:t>
            </w:r>
          </w:p>
        </w:tc>
        <w:tc>
          <w:tcPr>
            <w:tcW w:w="6582" w:type="dxa"/>
            <w:shd w:val="clear" w:color="auto" w:fill="auto"/>
          </w:tcPr>
          <w:p w:rsidR="00147229" w:rsidRPr="00A73A6A" w:rsidRDefault="00147229" w:rsidP="00A73A6A">
            <w:pPr>
              <w:spacing w:after="0"/>
              <w:rPr>
                <w:rFonts w:cs="Arial"/>
              </w:rPr>
            </w:pPr>
            <w:r w:rsidRPr="00A73A6A">
              <w:rPr>
                <w:rFonts w:cs="Arial"/>
              </w:rPr>
              <w:t>an app-based platform that automatically alerts people to possible contact with a positive case and directs them to testing</w:t>
            </w:r>
          </w:p>
        </w:tc>
      </w:tr>
      <w:tr w:rsidR="00147229" w:rsidRPr="00A73A6A" w:rsidTr="00A73A6A">
        <w:tc>
          <w:tcPr>
            <w:tcW w:w="2660" w:type="dxa"/>
            <w:shd w:val="clear" w:color="auto" w:fill="auto"/>
          </w:tcPr>
          <w:p w:rsidR="00147229" w:rsidRPr="00A73A6A" w:rsidRDefault="00147229" w:rsidP="00A73A6A">
            <w:pPr>
              <w:spacing w:after="0"/>
              <w:rPr>
                <w:rFonts w:cs="Arial"/>
              </w:rPr>
            </w:pPr>
            <w:r w:rsidRPr="00A73A6A">
              <w:rPr>
                <w:rFonts w:cs="Arial"/>
              </w:rPr>
              <w:t>Level 1</w:t>
            </w:r>
          </w:p>
        </w:tc>
        <w:tc>
          <w:tcPr>
            <w:tcW w:w="6582" w:type="dxa"/>
            <w:shd w:val="clear" w:color="auto" w:fill="auto"/>
          </w:tcPr>
          <w:p w:rsidR="00147229" w:rsidRPr="00A73A6A" w:rsidRDefault="00147229" w:rsidP="00A73A6A">
            <w:pPr>
              <w:spacing w:after="0"/>
              <w:rPr>
                <w:rFonts w:cs="Arial"/>
              </w:rPr>
            </w:pPr>
            <w:r w:rsidRPr="00A73A6A">
              <w:rPr>
                <w:rFonts w:cs="Arial"/>
              </w:rPr>
              <w:t>Local systems for managing the most complex outbreaks, or outbreaks with the most complex implications</w:t>
            </w:r>
          </w:p>
        </w:tc>
      </w:tr>
      <w:tr w:rsidR="00147229" w:rsidRPr="00A73A6A" w:rsidTr="00A73A6A">
        <w:tc>
          <w:tcPr>
            <w:tcW w:w="2660" w:type="dxa"/>
            <w:shd w:val="clear" w:color="auto" w:fill="auto"/>
          </w:tcPr>
          <w:p w:rsidR="00147229" w:rsidRPr="00A73A6A" w:rsidRDefault="00147229" w:rsidP="00A73A6A">
            <w:pPr>
              <w:spacing w:after="0"/>
              <w:rPr>
                <w:rFonts w:cs="Arial"/>
              </w:rPr>
            </w:pPr>
            <w:r w:rsidRPr="00A73A6A">
              <w:rPr>
                <w:rFonts w:cs="Arial"/>
              </w:rPr>
              <w:t>Level 2</w:t>
            </w:r>
          </w:p>
        </w:tc>
        <w:tc>
          <w:tcPr>
            <w:tcW w:w="6582" w:type="dxa"/>
            <w:shd w:val="clear" w:color="auto" w:fill="auto"/>
          </w:tcPr>
          <w:p w:rsidR="00147229" w:rsidRPr="00A73A6A" w:rsidRDefault="00147229" w:rsidP="00A73A6A">
            <w:pPr>
              <w:spacing w:after="0"/>
              <w:rPr>
                <w:rFonts w:cs="Arial"/>
              </w:rPr>
            </w:pPr>
            <w:r w:rsidRPr="00A73A6A">
              <w:rPr>
                <w:rFonts w:cs="Arial"/>
              </w:rPr>
              <w:t>Regional teams of health professionals (approximately 3,000) – currently being recruited</w:t>
            </w:r>
          </w:p>
        </w:tc>
      </w:tr>
      <w:tr w:rsidR="00147229" w:rsidRPr="00A73A6A" w:rsidTr="00A73A6A">
        <w:tc>
          <w:tcPr>
            <w:tcW w:w="2660" w:type="dxa"/>
            <w:shd w:val="clear" w:color="auto" w:fill="auto"/>
          </w:tcPr>
          <w:p w:rsidR="00147229" w:rsidRPr="00A73A6A" w:rsidRDefault="00147229" w:rsidP="00A73A6A">
            <w:pPr>
              <w:spacing w:after="0"/>
              <w:rPr>
                <w:rFonts w:cs="Arial"/>
              </w:rPr>
            </w:pPr>
            <w:r w:rsidRPr="00A73A6A">
              <w:rPr>
                <w:rFonts w:cs="Arial"/>
              </w:rPr>
              <w:t>Level 3</w:t>
            </w:r>
          </w:p>
        </w:tc>
        <w:tc>
          <w:tcPr>
            <w:tcW w:w="6582" w:type="dxa"/>
            <w:shd w:val="clear" w:color="auto" w:fill="auto"/>
          </w:tcPr>
          <w:p w:rsidR="00147229" w:rsidRPr="00A73A6A" w:rsidRDefault="00147229" w:rsidP="00A73A6A">
            <w:pPr>
              <w:spacing w:after="0"/>
              <w:rPr>
                <w:rFonts w:cs="Arial"/>
              </w:rPr>
            </w:pPr>
            <w:r w:rsidRPr="00A73A6A">
              <w:rPr>
                <w:rFonts w:cs="Arial"/>
              </w:rPr>
              <w:t>National teams of call handlers (approximately 15,000) – system outsourced to Serco</w:t>
            </w:r>
          </w:p>
        </w:tc>
      </w:tr>
    </w:tbl>
    <w:p w:rsidR="001D07A9" w:rsidRPr="00C64BFC" w:rsidRDefault="001D07A9" w:rsidP="001D07A9">
      <w:pPr>
        <w:spacing w:before="280"/>
        <w:rPr>
          <w:rFonts w:cs="Arial"/>
        </w:rPr>
      </w:pPr>
    </w:p>
    <w:p w:rsidR="001D07A9" w:rsidRPr="00AF2CDE" w:rsidRDefault="001D07A9" w:rsidP="00AF2CDE">
      <w:pPr>
        <w:pStyle w:val="Heading1"/>
        <w:keepLines/>
        <w:numPr>
          <w:ilvl w:val="0"/>
          <w:numId w:val="5"/>
        </w:numPr>
        <w:autoSpaceDE/>
        <w:autoSpaceDN/>
        <w:adjustRightInd/>
        <w:spacing w:before="240" w:after="0" w:line="259" w:lineRule="auto"/>
        <w:jc w:val="left"/>
        <w:rPr>
          <w:rFonts w:cs="Arial"/>
        </w:rPr>
      </w:pPr>
      <w:r w:rsidRPr="0084584A">
        <w:br w:type="page"/>
      </w:r>
      <w:bookmarkStart w:id="8" w:name="_Toc44082523"/>
      <w:r w:rsidR="009A064C" w:rsidRPr="00AF2CDE">
        <w:rPr>
          <w:rFonts w:cs="Arial"/>
        </w:rPr>
        <w:lastRenderedPageBreak/>
        <w:t>Background</w:t>
      </w:r>
      <w:bookmarkEnd w:id="8"/>
    </w:p>
    <w:p w:rsidR="009A064C" w:rsidRDefault="009A064C" w:rsidP="008C03FD">
      <w:pPr>
        <w:pStyle w:val="Heading2"/>
        <w:keepLines/>
        <w:numPr>
          <w:ilvl w:val="1"/>
          <w:numId w:val="5"/>
        </w:numPr>
        <w:autoSpaceDE/>
        <w:autoSpaceDN/>
        <w:adjustRightInd/>
        <w:spacing w:before="280"/>
        <w:contextualSpacing/>
        <w:jc w:val="left"/>
        <w:rPr>
          <w:rFonts w:cs="Arial"/>
        </w:rPr>
      </w:pPr>
      <w:bookmarkStart w:id="9" w:name="_Toc44082524"/>
      <w:bookmarkStart w:id="10" w:name="_Toc41237016"/>
      <w:r>
        <w:rPr>
          <w:rFonts w:cs="Arial"/>
        </w:rPr>
        <w:t>Definition</w:t>
      </w:r>
      <w:bookmarkEnd w:id="9"/>
    </w:p>
    <w:p w:rsidR="007F5CCE" w:rsidRPr="00D51694" w:rsidRDefault="009A064C" w:rsidP="007F5CCE">
      <w:pPr>
        <w:rPr>
          <w:color w:val="000000" w:themeColor="text1"/>
        </w:rPr>
      </w:pPr>
      <w:r>
        <w:rPr>
          <w:lang w:eastAsia="en-GB"/>
        </w:rPr>
        <w:t>Outbreak definition: "</w:t>
      </w:r>
      <w:r w:rsidR="007F5CCE" w:rsidRPr="00D51694">
        <w:rPr>
          <w:color w:val="000000" w:themeColor="text1"/>
        </w:rPr>
        <w:t xml:space="preserve">Two or more confirmed cases of COVID-19 among individuals associated with a specific setting </w:t>
      </w:r>
      <w:r w:rsidR="007F5CCE">
        <w:rPr>
          <w:color w:val="000000" w:themeColor="text1"/>
        </w:rPr>
        <w:t>with onset dates within 14 days".</w:t>
      </w:r>
    </w:p>
    <w:p w:rsidR="009A064C" w:rsidRPr="009A064C" w:rsidRDefault="009A064C" w:rsidP="009A064C">
      <w:pPr>
        <w:autoSpaceDE/>
        <w:autoSpaceDN/>
        <w:adjustRightInd/>
        <w:spacing w:after="0"/>
        <w:rPr>
          <w:rFonts w:cs="Arial"/>
          <w:color w:val="auto"/>
        </w:rPr>
      </w:pPr>
      <w:r w:rsidRPr="009A064C">
        <w:rPr>
          <w:rFonts w:cs="Arial"/>
          <w:color w:val="auto"/>
        </w:rPr>
        <w:t xml:space="preserve">When two or more cases are reported in open setting within 14 days of each other, careful and rapid assessment should be made. This should include a review of: </w:t>
      </w:r>
    </w:p>
    <w:p w:rsidR="009A064C" w:rsidRPr="009A064C" w:rsidRDefault="009A064C" w:rsidP="009A064C">
      <w:pPr>
        <w:autoSpaceDE/>
        <w:autoSpaceDN/>
        <w:adjustRightInd/>
        <w:spacing w:after="0"/>
        <w:ind w:left="720"/>
        <w:rPr>
          <w:rFonts w:cs="Arial"/>
          <w:color w:val="auto"/>
        </w:rPr>
      </w:pPr>
    </w:p>
    <w:p w:rsidR="009A064C" w:rsidRPr="009A064C" w:rsidRDefault="009A064C" w:rsidP="00A73A6A">
      <w:pPr>
        <w:widowControl w:val="0"/>
        <w:numPr>
          <w:ilvl w:val="0"/>
          <w:numId w:val="44"/>
        </w:numPr>
        <w:autoSpaceDE/>
        <w:autoSpaceDN/>
        <w:adjustRightInd/>
        <w:spacing w:after="0"/>
        <w:jc w:val="left"/>
        <w:rPr>
          <w:rFonts w:cs="Arial"/>
          <w:color w:val="auto"/>
        </w:rPr>
      </w:pPr>
      <w:r w:rsidRPr="009A064C">
        <w:rPr>
          <w:rFonts w:cs="Arial"/>
          <w:color w:val="auto"/>
        </w:rPr>
        <w:t xml:space="preserve">clinical features of the cases and microbiological data  </w:t>
      </w:r>
    </w:p>
    <w:p w:rsidR="009A064C" w:rsidRPr="009A064C" w:rsidRDefault="009A064C" w:rsidP="00A73A6A">
      <w:pPr>
        <w:widowControl w:val="0"/>
        <w:numPr>
          <w:ilvl w:val="0"/>
          <w:numId w:val="44"/>
        </w:numPr>
        <w:autoSpaceDE/>
        <w:autoSpaceDN/>
        <w:adjustRightInd/>
        <w:spacing w:after="0"/>
        <w:jc w:val="left"/>
        <w:rPr>
          <w:rFonts w:cs="Arial"/>
          <w:color w:val="auto"/>
        </w:rPr>
      </w:pPr>
      <w:r w:rsidRPr="009A064C">
        <w:rPr>
          <w:rFonts w:cs="Arial"/>
          <w:color w:val="auto"/>
        </w:rPr>
        <w:t xml:space="preserve">dates of onset of illness and of last attendance </w:t>
      </w:r>
    </w:p>
    <w:p w:rsidR="009A064C" w:rsidRPr="009A064C" w:rsidRDefault="009A064C" w:rsidP="00A73A6A">
      <w:pPr>
        <w:widowControl w:val="0"/>
        <w:numPr>
          <w:ilvl w:val="0"/>
          <w:numId w:val="44"/>
        </w:numPr>
        <w:autoSpaceDE/>
        <w:autoSpaceDN/>
        <w:adjustRightInd/>
        <w:spacing w:after="0"/>
        <w:jc w:val="left"/>
        <w:rPr>
          <w:rFonts w:cs="Arial"/>
          <w:color w:val="auto"/>
        </w:rPr>
      </w:pPr>
      <w:r w:rsidRPr="009A064C">
        <w:rPr>
          <w:rFonts w:cs="Arial"/>
          <w:color w:val="auto"/>
        </w:rPr>
        <w:t xml:space="preserve">links between cases outside the setting e.g., home address, social activities, friends, before/after school childcare or other known links  </w:t>
      </w:r>
    </w:p>
    <w:p w:rsidR="009A064C" w:rsidRPr="009A064C" w:rsidRDefault="009A064C" w:rsidP="00A73A6A">
      <w:pPr>
        <w:widowControl w:val="0"/>
        <w:numPr>
          <w:ilvl w:val="0"/>
          <w:numId w:val="44"/>
        </w:numPr>
        <w:autoSpaceDE/>
        <w:autoSpaceDN/>
        <w:adjustRightInd/>
        <w:spacing w:after="0"/>
        <w:jc w:val="left"/>
        <w:rPr>
          <w:rFonts w:cs="Arial"/>
          <w:color w:val="auto"/>
        </w:rPr>
      </w:pPr>
      <w:r w:rsidRPr="009A064C">
        <w:rPr>
          <w:rFonts w:cs="Arial"/>
          <w:color w:val="auto"/>
        </w:rPr>
        <w:t xml:space="preserve">the type of setting (pre-school, primary school, secondary school or university) </w:t>
      </w:r>
    </w:p>
    <w:p w:rsidR="009A064C" w:rsidRPr="009A064C" w:rsidRDefault="009A064C" w:rsidP="00A73A6A">
      <w:pPr>
        <w:numPr>
          <w:ilvl w:val="0"/>
          <w:numId w:val="44"/>
        </w:numPr>
        <w:rPr>
          <w:i/>
          <w:lang w:eastAsia="en-GB"/>
        </w:rPr>
      </w:pPr>
      <w:r w:rsidRPr="009A064C">
        <w:rPr>
          <w:rFonts w:cs="Arial"/>
          <w:color w:val="auto"/>
        </w:rPr>
        <w:t>numbers of students/workers/service users (with consideration in the school and in each school year</w:t>
      </w:r>
    </w:p>
    <w:p w:rsidR="001D07A9" w:rsidRPr="00C64BFC" w:rsidRDefault="001D07A9" w:rsidP="008C03FD">
      <w:pPr>
        <w:pStyle w:val="Heading2"/>
        <w:keepLines/>
        <w:numPr>
          <w:ilvl w:val="1"/>
          <w:numId w:val="5"/>
        </w:numPr>
        <w:autoSpaceDE/>
        <w:autoSpaceDN/>
        <w:adjustRightInd/>
        <w:spacing w:before="280"/>
        <w:contextualSpacing/>
        <w:jc w:val="left"/>
        <w:rPr>
          <w:rFonts w:cs="Arial"/>
        </w:rPr>
      </w:pPr>
      <w:bookmarkStart w:id="11" w:name="_Toc44082525"/>
      <w:r w:rsidRPr="00C64BFC">
        <w:rPr>
          <w:rFonts w:cs="Arial"/>
        </w:rPr>
        <w:t>Aim</w:t>
      </w:r>
      <w:bookmarkEnd w:id="10"/>
      <w:bookmarkEnd w:id="11"/>
    </w:p>
    <w:p w:rsidR="001D07A9" w:rsidRPr="00272698" w:rsidRDefault="001D07A9" w:rsidP="0084584A">
      <w:pPr>
        <w:pStyle w:val="BodyText"/>
        <w:spacing w:before="280" w:after="120"/>
        <w:ind w:right="261"/>
        <w:rPr>
          <w:rFonts w:cs="Arial"/>
        </w:rPr>
      </w:pPr>
      <w:r w:rsidRPr="00272698">
        <w:rPr>
          <w:rFonts w:cs="Arial"/>
        </w:rPr>
        <w:t xml:space="preserve">The primary aims of outbreak </w:t>
      </w:r>
      <w:r w:rsidR="0084584A">
        <w:rPr>
          <w:rFonts w:cs="Arial"/>
        </w:rPr>
        <w:t>management plan is to</w:t>
      </w:r>
      <w:r w:rsidRPr="00272698">
        <w:rPr>
          <w:rFonts w:cs="Arial"/>
        </w:rPr>
        <w:t>:</w:t>
      </w:r>
    </w:p>
    <w:p w:rsidR="0084584A" w:rsidRPr="0084584A" w:rsidRDefault="0084584A" w:rsidP="00A73A6A">
      <w:pPr>
        <w:widowControl w:val="0"/>
        <w:numPr>
          <w:ilvl w:val="0"/>
          <w:numId w:val="45"/>
        </w:numPr>
        <w:autoSpaceDE/>
        <w:autoSpaceDN/>
        <w:adjustRightInd/>
        <w:spacing w:after="0"/>
        <w:jc w:val="left"/>
        <w:rPr>
          <w:rFonts w:cs="Arial"/>
          <w:color w:val="auto"/>
          <w:lang w:val="en-US" w:bidi="en-US"/>
        </w:rPr>
      </w:pPr>
      <w:r w:rsidRPr="0084584A">
        <w:rPr>
          <w:rFonts w:cs="Arial"/>
          <w:color w:val="auto"/>
          <w:lang w:val="en-US" w:bidi="en-US"/>
        </w:rPr>
        <w:t xml:space="preserve">To provide an overarching framework for </w:t>
      </w:r>
      <w:r w:rsidR="00F07086">
        <w:rPr>
          <w:rFonts w:cs="Arial"/>
          <w:color w:val="auto"/>
          <w:lang w:val="en-US" w:bidi="en-US"/>
        </w:rPr>
        <w:t xml:space="preserve">prevention, </w:t>
      </w:r>
      <w:r w:rsidRPr="0084584A">
        <w:rPr>
          <w:rFonts w:cs="Arial"/>
          <w:color w:val="auto"/>
          <w:lang w:val="en-US" w:bidi="en-US"/>
        </w:rPr>
        <w:t>investigation and management of COVID-19 outbreaks.</w:t>
      </w:r>
    </w:p>
    <w:p w:rsidR="0084584A" w:rsidRDefault="0084584A" w:rsidP="00A73A6A">
      <w:pPr>
        <w:widowControl w:val="0"/>
        <w:numPr>
          <w:ilvl w:val="0"/>
          <w:numId w:val="45"/>
        </w:numPr>
        <w:autoSpaceDE/>
        <w:autoSpaceDN/>
        <w:adjustRightInd/>
        <w:spacing w:after="0"/>
        <w:jc w:val="left"/>
        <w:rPr>
          <w:rFonts w:cs="Arial"/>
          <w:color w:val="auto"/>
          <w:lang w:val="en-US" w:bidi="en-US"/>
        </w:rPr>
      </w:pPr>
      <w:r w:rsidRPr="0084584A">
        <w:rPr>
          <w:rFonts w:cs="Arial"/>
          <w:color w:val="auto"/>
          <w:lang w:val="en-US" w:bidi="en-US"/>
        </w:rPr>
        <w:t xml:space="preserve">To ensure that outbreaks of COVID-19 are effectively and rapidly identified, verified, investigated, brought under control and, where necessary, procedures put in place to reduce the likelihood of similar outbreaks occurring in the future.  </w:t>
      </w:r>
    </w:p>
    <w:p w:rsidR="001D07A9" w:rsidRPr="0084584A" w:rsidRDefault="0084584A" w:rsidP="00A73A6A">
      <w:pPr>
        <w:widowControl w:val="0"/>
        <w:numPr>
          <w:ilvl w:val="0"/>
          <w:numId w:val="45"/>
        </w:numPr>
        <w:autoSpaceDE/>
        <w:autoSpaceDN/>
        <w:adjustRightInd/>
        <w:spacing w:after="0"/>
        <w:jc w:val="left"/>
        <w:rPr>
          <w:rFonts w:cs="Arial"/>
          <w:color w:val="auto"/>
          <w:lang w:val="en-US" w:bidi="en-US"/>
        </w:rPr>
      </w:pPr>
      <w:r w:rsidRPr="0084584A">
        <w:rPr>
          <w:rFonts w:cs="Arial"/>
          <w:color w:val="auto"/>
          <w:lang w:val="en-US" w:bidi="en-US"/>
        </w:rPr>
        <w:t>To ensure that legislative controls are applied appropriately and correctly, in consultation with relevant partners in order to mitigate and further cases of</w:t>
      </w:r>
      <w:r w:rsidRPr="0084584A">
        <w:rPr>
          <w:rFonts w:cs="Arial"/>
          <w:color w:val="auto"/>
          <w:spacing w:val="-10"/>
          <w:lang w:val="en-US" w:bidi="en-US"/>
        </w:rPr>
        <w:t xml:space="preserve"> </w:t>
      </w:r>
      <w:r w:rsidRPr="0084584A">
        <w:rPr>
          <w:rFonts w:cs="Arial"/>
          <w:color w:val="auto"/>
          <w:lang w:val="en-US" w:bidi="en-US"/>
        </w:rPr>
        <w:t>COVID-19</w:t>
      </w:r>
      <w:r w:rsidR="001D07A9" w:rsidRPr="0084584A">
        <w:rPr>
          <w:rFonts w:cs="Arial"/>
        </w:rPr>
        <w:t>.</w:t>
      </w:r>
    </w:p>
    <w:p w:rsidR="001D07A9" w:rsidRPr="00C64BFC" w:rsidRDefault="001D07A9" w:rsidP="001D07A9">
      <w:pPr>
        <w:rPr>
          <w:rFonts w:cs="Arial"/>
        </w:rPr>
      </w:pPr>
    </w:p>
    <w:p w:rsidR="001D07A9" w:rsidRDefault="001D07A9" w:rsidP="00E60CF0">
      <w:pPr>
        <w:pStyle w:val="Heading2"/>
        <w:keepLines/>
        <w:numPr>
          <w:ilvl w:val="1"/>
          <w:numId w:val="5"/>
        </w:numPr>
        <w:autoSpaceDE/>
        <w:autoSpaceDN/>
        <w:adjustRightInd/>
        <w:spacing w:before="0" w:after="0"/>
        <w:contextualSpacing/>
        <w:jc w:val="left"/>
        <w:rPr>
          <w:rFonts w:cs="Arial"/>
        </w:rPr>
      </w:pPr>
      <w:bookmarkStart w:id="12" w:name="_Toc41237017"/>
      <w:bookmarkStart w:id="13" w:name="_Toc44082526"/>
      <w:r w:rsidRPr="00C64BFC">
        <w:rPr>
          <w:rFonts w:cs="Arial"/>
        </w:rPr>
        <w:t>Objectives</w:t>
      </w:r>
      <w:bookmarkEnd w:id="12"/>
      <w:bookmarkEnd w:id="13"/>
    </w:p>
    <w:p w:rsidR="0084584A" w:rsidRDefault="0084584A" w:rsidP="0084584A">
      <w:pPr>
        <w:pStyle w:val="ListParagraph"/>
        <w:widowControl w:val="0"/>
        <w:tabs>
          <w:tab w:val="left" w:pos="1200"/>
          <w:tab w:val="left" w:pos="1201"/>
        </w:tabs>
        <w:adjustRightInd/>
        <w:spacing w:before="280"/>
        <w:ind w:left="0" w:right="261"/>
        <w:contextualSpacing w:val="0"/>
        <w:rPr>
          <w:rFonts w:cs="Arial"/>
        </w:rPr>
      </w:pPr>
      <w:r w:rsidRPr="0084584A">
        <w:rPr>
          <w:rFonts w:cs="Arial"/>
          <w:color w:val="auto"/>
          <w:lang w:val="en-US" w:bidi="en-US"/>
        </w:rPr>
        <w:t>The objectives of outbreak investigation are to</w:t>
      </w:r>
      <w:r w:rsidRPr="0084584A">
        <w:rPr>
          <w:rFonts w:cs="Arial"/>
        </w:rPr>
        <w:t xml:space="preserve"> </w:t>
      </w:r>
    </w:p>
    <w:p w:rsidR="001D07A9" w:rsidRPr="00C64BFC" w:rsidRDefault="001D07A9" w:rsidP="00A73A6A">
      <w:pPr>
        <w:pStyle w:val="ListParagraph"/>
        <w:widowControl w:val="0"/>
        <w:numPr>
          <w:ilvl w:val="0"/>
          <w:numId w:val="46"/>
        </w:numPr>
        <w:tabs>
          <w:tab w:val="left" w:pos="1200"/>
          <w:tab w:val="left" w:pos="1201"/>
        </w:tabs>
        <w:adjustRightInd/>
        <w:spacing w:after="0"/>
        <w:ind w:right="261"/>
        <w:contextualSpacing w:val="0"/>
        <w:rPr>
          <w:rFonts w:cs="Arial"/>
        </w:rPr>
      </w:pPr>
      <w:r w:rsidRPr="0084584A">
        <w:rPr>
          <w:rFonts w:cs="Arial"/>
        </w:rPr>
        <w:t>Determine/confirm that it is a COVID-19</w:t>
      </w:r>
      <w:r w:rsidRPr="0084584A">
        <w:rPr>
          <w:rFonts w:cs="Arial"/>
          <w:spacing w:val="3"/>
        </w:rPr>
        <w:t xml:space="preserve"> </w:t>
      </w:r>
      <w:r w:rsidRPr="0084584A">
        <w:rPr>
          <w:rFonts w:cs="Arial"/>
        </w:rPr>
        <w:t>outbreak</w:t>
      </w:r>
      <w:r w:rsidRPr="00C64BFC">
        <w:rPr>
          <w:rFonts w:cs="Arial"/>
        </w:rPr>
        <w:t>,</w:t>
      </w:r>
    </w:p>
    <w:p w:rsidR="001D07A9" w:rsidRPr="00C64BFC" w:rsidRDefault="001D07A9" w:rsidP="00A73A6A">
      <w:pPr>
        <w:pStyle w:val="ListParagraph"/>
        <w:widowControl w:val="0"/>
        <w:numPr>
          <w:ilvl w:val="0"/>
          <w:numId w:val="46"/>
        </w:numPr>
        <w:tabs>
          <w:tab w:val="left" w:pos="1200"/>
          <w:tab w:val="left" w:pos="1201"/>
        </w:tabs>
        <w:adjustRightInd/>
        <w:spacing w:after="0"/>
        <w:ind w:right="261"/>
        <w:contextualSpacing w:val="0"/>
        <w:rPr>
          <w:rFonts w:cs="Arial"/>
        </w:rPr>
      </w:pPr>
      <w:r w:rsidRPr="00C64BFC">
        <w:rPr>
          <w:rFonts w:cs="Arial"/>
        </w:rPr>
        <w:t>Identify the pathway(s) of</w:t>
      </w:r>
      <w:r w:rsidRPr="00C64BFC">
        <w:rPr>
          <w:rFonts w:cs="Arial"/>
          <w:spacing w:val="-8"/>
        </w:rPr>
        <w:t xml:space="preserve"> </w:t>
      </w:r>
      <w:r w:rsidRPr="00C64BFC">
        <w:rPr>
          <w:rFonts w:cs="Arial"/>
        </w:rPr>
        <w:t>transmission,</w:t>
      </w:r>
    </w:p>
    <w:p w:rsidR="001D07A9" w:rsidRDefault="001D07A9" w:rsidP="00A73A6A">
      <w:pPr>
        <w:pStyle w:val="ListParagraph"/>
        <w:widowControl w:val="0"/>
        <w:numPr>
          <w:ilvl w:val="0"/>
          <w:numId w:val="46"/>
        </w:numPr>
        <w:tabs>
          <w:tab w:val="left" w:pos="1200"/>
          <w:tab w:val="left" w:pos="1201"/>
        </w:tabs>
        <w:adjustRightInd/>
        <w:spacing w:after="0"/>
        <w:ind w:right="261"/>
        <w:contextualSpacing w:val="0"/>
        <w:rPr>
          <w:rFonts w:cs="Arial"/>
        </w:rPr>
      </w:pPr>
      <w:r w:rsidRPr="00C64BFC">
        <w:rPr>
          <w:rFonts w:cs="Arial"/>
        </w:rPr>
        <w:lastRenderedPageBreak/>
        <w:t>Prevent generation of further</w:t>
      </w:r>
      <w:r w:rsidRPr="00C64BFC">
        <w:rPr>
          <w:rFonts w:cs="Arial"/>
          <w:spacing w:val="-4"/>
        </w:rPr>
        <w:t xml:space="preserve"> </w:t>
      </w:r>
      <w:r w:rsidRPr="00C64BFC">
        <w:rPr>
          <w:rFonts w:cs="Arial"/>
        </w:rPr>
        <w:t>cases,</w:t>
      </w:r>
    </w:p>
    <w:p w:rsidR="00272698" w:rsidRPr="00C64BFC" w:rsidRDefault="00272698" w:rsidP="00A73A6A">
      <w:pPr>
        <w:pStyle w:val="ListParagraph"/>
        <w:widowControl w:val="0"/>
        <w:numPr>
          <w:ilvl w:val="0"/>
          <w:numId w:val="46"/>
        </w:numPr>
        <w:tabs>
          <w:tab w:val="left" w:pos="1200"/>
          <w:tab w:val="left" w:pos="1201"/>
        </w:tabs>
        <w:adjustRightInd/>
        <w:spacing w:after="0"/>
        <w:ind w:right="261"/>
        <w:contextualSpacing w:val="0"/>
        <w:rPr>
          <w:rFonts w:cs="Arial"/>
        </w:rPr>
      </w:pPr>
      <w:r>
        <w:rPr>
          <w:rFonts w:cs="Arial"/>
        </w:rPr>
        <w:t>Plan and implement priority interventions/control measures to mitigate the effect of the outbreak</w:t>
      </w:r>
    </w:p>
    <w:p w:rsidR="001D07A9" w:rsidRPr="00C64BFC" w:rsidRDefault="001D07A9" w:rsidP="00A73A6A">
      <w:pPr>
        <w:pStyle w:val="ListParagraph"/>
        <w:widowControl w:val="0"/>
        <w:numPr>
          <w:ilvl w:val="0"/>
          <w:numId w:val="46"/>
        </w:numPr>
        <w:tabs>
          <w:tab w:val="left" w:pos="1200"/>
          <w:tab w:val="left" w:pos="1201"/>
        </w:tabs>
        <w:adjustRightInd/>
        <w:spacing w:after="0"/>
        <w:ind w:right="261"/>
        <w:contextualSpacing w:val="0"/>
        <w:rPr>
          <w:rFonts w:cs="Arial"/>
        </w:rPr>
      </w:pPr>
      <w:r w:rsidRPr="00C64BFC">
        <w:rPr>
          <w:rFonts w:cs="Arial"/>
        </w:rPr>
        <w:t>Bring the outbreak to an</w:t>
      </w:r>
      <w:r w:rsidRPr="00C64BFC">
        <w:rPr>
          <w:rFonts w:cs="Arial"/>
          <w:spacing w:val="2"/>
        </w:rPr>
        <w:t xml:space="preserve"> </w:t>
      </w:r>
      <w:r w:rsidRPr="00C64BFC">
        <w:rPr>
          <w:rFonts w:cs="Arial"/>
        </w:rPr>
        <w:t>end</w:t>
      </w:r>
    </w:p>
    <w:p w:rsidR="001D07A9" w:rsidRPr="00C64BFC" w:rsidRDefault="001D07A9" w:rsidP="00A73A6A">
      <w:pPr>
        <w:pStyle w:val="ListParagraph"/>
        <w:widowControl w:val="0"/>
        <w:numPr>
          <w:ilvl w:val="0"/>
          <w:numId w:val="46"/>
        </w:numPr>
        <w:tabs>
          <w:tab w:val="left" w:pos="1200"/>
          <w:tab w:val="left" w:pos="1201"/>
        </w:tabs>
        <w:adjustRightInd/>
        <w:spacing w:after="0"/>
        <w:ind w:right="261"/>
        <w:contextualSpacing w:val="0"/>
        <w:rPr>
          <w:rFonts w:cs="Arial"/>
        </w:rPr>
      </w:pPr>
      <w:r w:rsidRPr="00C64BFC">
        <w:rPr>
          <w:rFonts w:cs="Arial"/>
        </w:rPr>
        <w:t>Produce an o</w:t>
      </w:r>
      <w:r w:rsidR="006D6914">
        <w:rPr>
          <w:rFonts w:cs="Arial"/>
        </w:rPr>
        <w:t>utbreak report at the end of cluster</w:t>
      </w:r>
      <w:r w:rsidRPr="00C64BFC">
        <w:rPr>
          <w:rFonts w:cs="Arial"/>
          <w:spacing w:val="-28"/>
        </w:rPr>
        <w:t xml:space="preserve"> </w:t>
      </w:r>
      <w:r w:rsidRPr="00C64BFC">
        <w:rPr>
          <w:rFonts w:cs="Arial"/>
        </w:rPr>
        <w:t xml:space="preserve">outbreak </w:t>
      </w:r>
    </w:p>
    <w:p w:rsidR="001D07A9" w:rsidRDefault="001D07A9" w:rsidP="001D07A9">
      <w:pPr>
        <w:widowControl w:val="0"/>
        <w:tabs>
          <w:tab w:val="left" w:pos="1200"/>
          <w:tab w:val="left" w:pos="1201"/>
        </w:tabs>
        <w:spacing w:after="0"/>
        <w:ind w:right="261"/>
        <w:rPr>
          <w:rFonts w:cs="Arial"/>
        </w:rPr>
      </w:pPr>
    </w:p>
    <w:p w:rsidR="00835585" w:rsidRDefault="00835585" w:rsidP="001D07A9">
      <w:pPr>
        <w:widowControl w:val="0"/>
        <w:tabs>
          <w:tab w:val="left" w:pos="1200"/>
          <w:tab w:val="left" w:pos="1201"/>
        </w:tabs>
        <w:spacing w:after="0"/>
        <w:ind w:right="261"/>
        <w:rPr>
          <w:rFonts w:cs="Arial"/>
        </w:rPr>
      </w:pPr>
    </w:p>
    <w:p w:rsidR="00835585" w:rsidRDefault="00835585" w:rsidP="001D07A9">
      <w:pPr>
        <w:widowControl w:val="0"/>
        <w:tabs>
          <w:tab w:val="left" w:pos="1200"/>
          <w:tab w:val="left" w:pos="1201"/>
        </w:tabs>
        <w:spacing w:after="0"/>
        <w:ind w:right="261"/>
        <w:rPr>
          <w:rFonts w:cs="Arial"/>
        </w:rPr>
      </w:pPr>
    </w:p>
    <w:p w:rsidR="00DF5AC9" w:rsidRPr="00C64BFC" w:rsidRDefault="00DF5AC9" w:rsidP="001D07A9">
      <w:pPr>
        <w:widowControl w:val="0"/>
        <w:tabs>
          <w:tab w:val="left" w:pos="1200"/>
          <w:tab w:val="left" w:pos="1201"/>
        </w:tabs>
        <w:spacing w:after="0"/>
        <w:ind w:right="261"/>
        <w:rPr>
          <w:rFonts w:cs="Arial"/>
        </w:rPr>
      </w:pPr>
    </w:p>
    <w:p w:rsidR="001D07A9" w:rsidRDefault="001D07A9" w:rsidP="00E60CF0">
      <w:pPr>
        <w:pStyle w:val="Heading2"/>
        <w:keepLines/>
        <w:numPr>
          <w:ilvl w:val="1"/>
          <w:numId w:val="5"/>
        </w:numPr>
        <w:autoSpaceDE/>
        <w:autoSpaceDN/>
        <w:adjustRightInd/>
        <w:spacing w:before="40" w:after="0" w:line="259" w:lineRule="auto"/>
        <w:jc w:val="left"/>
        <w:rPr>
          <w:rFonts w:cs="Arial"/>
        </w:rPr>
      </w:pPr>
      <w:bookmarkStart w:id="14" w:name="_Toc44082527"/>
      <w:r w:rsidRPr="00C64BFC">
        <w:rPr>
          <w:rFonts w:cs="Arial"/>
        </w:rPr>
        <w:t>Function</w:t>
      </w:r>
      <w:bookmarkEnd w:id="14"/>
      <w:r w:rsidR="00D016A6">
        <w:rPr>
          <w:rFonts w:cs="Arial"/>
        </w:rPr>
        <w:t>s</w:t>
      </w:r>
    </w:p>
    <w:p w:rsidR="001D07A9" w:rsidRPr="00E45C88" w:rsidRDefault="001D07A9" w:rsidP="001D07A9">
      <w:pPr>
        <w:tabs>
          <w:tab w:val="left" w:pos="1200"/>
          <w:tab w:val="left" w:pos="1201"/>
        </w:tabs>
        <w:spacing w:before="280"/>
        <w:ind w:right="261"/>
        <w:rPr>
          <w:rFonts w:cs="Arial"/>
        </w:rPr>
      </w:pPr>
      <w:r w:rsidRPr="00E45C88">
        <w:rPr>
          <w:rFonts w:cs="Arial"/>
        </w:rPr>
        <w:t>The key functions in managing outbreaks include the</w:t>
      </w:r>
      <w:r w:rsidRPr="00E45C88">
        <w:rPr>
          <w:rFonts w:cs="Arial"/>
          <w:spacing w:val="-17"/>
        </w:rPr>
        <w:t xml:space="preserve"> </w:t>
      </w:r>
      <w:r w:rsidRPr="00E45C88">
        <w:rPr>
          <w:rFonts w:cs="Arial"/>
        </w:rPr>
        <w:t>following:</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Identification and initial</w:t>
      </w:r>
      <w:r w:rsidRPr="00E45C88">
        <w:rPr>
          <w:rFonts w:cs="Arial"/>
          <w:spacing w:val="-7"/>
        </w:rPr>
        <w:t xml:space="preserve"> </w:t>
      </w:r>
      <w:r w:rsidRPr="00E45C88">
        <w:rPr>
          <w:rFonts w:cs="Arial"/>
        </w:rPr>
        <w:t>response;</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Investigation;</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Risk</w:t>
      </w:r>
      <w:r w:rsidRPr="00E45C88">
        <w:rPr>
          <w:rFonts w:cs="Arial"/>
          <w:spacing w:val="-2"/>
        </w:rPr>
        <w:t xml:space="preserve"> </w:t>
      </w:r>
      <w:r w:rsidRPr="00E45C88">
        <w:rPr>
          <w:rFonts w:cs="Arial"/>
        </w:rPr>
        <w:t>assessment;</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Surveillance, notification and</w:t>
      </w:r>
      <w:r w:rsidRPr="00E45C88">
        <w:rPr>
          <w:rFonts w:cs="Arial"/>
          <w:spacing w:val="-2"/>
        </w:rPr>
        <w:t xml:space="preserve"> </w:t>
      </w:r>
      <w:r w:rsidRPr="00E45C88">
        <w:rPr>
          <w:rFonts w:cs="Arial"/>
        </w:rPr>
        <w:t>reporting;</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Risk</w:t>
      </w:r>
      <w:r w:rsidRPr="00E45C88">
        <w:rPr>
          <w:rFonts w:cs="Arial"/>
          <w:spacing w:val="-2"/>
        </w:rPr>
        <w:t xml:space="preserve"> </w:t>
      </w:r>
      <w:r w:rsidRPr="00E45C88">
        <w:rPr>
          <w:rFonts w:cs="Arial"/>
        </w:rPr>
        <w:t>management;</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Risk</w:t>
      </w:r>
      <w:r w:rsidRPr="00E45C88">
        <w:rPr>
          <w:rFonts w:cs="Arial"/>
          <w:spacing w:val="-2"/>
        </w:rPr>
        <w:t xml:space="preserve"> </w:t>
      </w:r>
      <w:r w:rsidRPr="00E45C88">
        <w:rPr>
          <w:rFonts w:cs="Arial"/>
        </w:rPr>
        <w:t>communication;</w:t>
      </w:r>
    </w:p>
    <w:p w:rsidR="001D07A9" w:rsidRPr="00E45C88" w:rsidRDefault="001D07A9" w:rsidP="00A73A6A">
      <w:pPr>
        <w:pStyle w:val="ListParagraph"/>
        <w:widowControl w:val="0"/>
        <w:numPr>
          <w:ilvl w:val="0"/>
          <w:numId w:val="7"/>
        </w:numPr>
        <w:tabs>
          <w:tab w:val="left" w:pos="993"/>
        </w:tabs>
        <w:adjustRightInd/>
        <w:spacing w:after="0"/>
        <w:ind w:left="1134" w:right="261" w:hanging="567"/>
        <w:contextualSpacing w:val="0"/>
        <w:rPr>
          <w:rFonts w:cs="Arial"/>
        </w:rPr>
      </w:pPr>
      <w:r w:rsidRPr="00E45C88">
        <w:rPr>
          <w:rFonts w:cs="Arial"/>
        </w:rPr>
        <w:t>Audit, evaluation and</w:t>
      </w:r>
      <w:r w:rsidRPr="00E45C88">
        <w:rPr>
          <w:rFonts w:cs="Arial"/>
          <w:spacing w:val="-3"/>
        </w:rPr>
        <w:t xml:space="preserve"> </w:t>
      </w:r>
      <w:r w:rsidRPr="00E45C88">
        <w:rPr>
          <w:rFonts w:cs="Arial"/>
        </w:rPr>
        <w:t>documentation.</w:t>
      </w:r>
    </w:p>
    <w:p w:rsidR="001D07A9" w:rsidRPr="00C64BFC" w:rsidRDefault="001D07A9" w:rsidP="001D07A9">
      <w:pPr>
        <w:widowControl w:val="0"/>
        <w:tabs>
          <w:tab w:val="left" w:pos="1200"/>
          <w:tab w:val="left" w:pos="1201"/>
        </w:tabs>
        <w:spacing w:after="0"/>
        <w:ind w:right="261"/>
        <w:rPr>
          <w:rFonts w:cs="Arial"/>
        </w:rPr>
      </w:pPr>
    </w:p>
    <w:p w:rsidR="001D07A9" w:rsidRPr="00C64BFC" w:rsidRDefault="001D07A9" w:rsidP="001D07A9">
      <w:pPr>
        <w:widowControl w:val="0"/>
        <w:tabs>
          <w:tab w:val="left" w:pos="1200"/>
          <w:tab w:val="left" w:pos="1201"/>
        </w:tabs>
        <w:spacing w:after="0"/>
        <w:ind w:right="261"/>
        <w:rPr>
          <w:rFonts w:cs="Arial"/>
        </w:rPr>
      </w:pPr>
    </w:p>
    <w:p w:rsidR="001D07A9" w:rsidRPr="00C64BFC" w:rsidRDefault="004F6A43" w:rsidP="004F6A43">
      <w:pPr>
        <w:rPr>
          <w:rFonts w:cs="Arial"/>
        </w:rPr>
      </w:pPr>
      <w:r>
        <w:rPr>
          <w:rFonts w:cs="Arial"/>
        </w:rPr>
        <w:br w:type="page"/>
      </w:r>
    </w:p>
    <w:p w:rsidR="001D07A9" w:rsidRPr="00C64BFC" w:rsidRDefault="0084584A" w:rsidP="00E60CF0">
      <w:pPr>
        <w:pStyle w:val="Heading1"/>
        <w:keepLines/>
        <w:numPr>
          <w:ilvl w:val="0"/>
          <w:numId w:val="5"/>
        </w:numPr>
        <w:autoSpaceDE/>
        <w:autoSpaceDN/>
        <w:adjustRightInd/>
        <w:spacing w:before="240" w:after="0" w:line="259" w:lineRule="auto"/>
        <w:jc w:val="left"/>
        <w:rPr>
          <w:rFonts w:cs="Arial"/>
        </w:rPr>
      </w:pPr>
      <w:bookmarkStart w:id="15" w:name="_Toc41237018"/>
      <w:bookmarkStart w:id="16" w:name="_Toc44082528"/>
      <w:r>
        <w:rPr>
          <w:rFonts w:cs="Arial"/>
        </w:rPr>
        <w:lastRenderedPageBreak/>
        <w:t>Our</w:t>
      </w:r>
      <w:r w:rsidR="001D07A9" w:rsidRPr="00C64BFC">
        <w:rPr>
          <w:rFonts w:cs="Arial"/>
        </w:rPr>
        <w:t xml:space="preserve"> approach</w:t>
      </w:r>
      <w:bookmarkEnd w:id="15"/>
      <w:bookmarkEnd w:id="16"/>
    </w:p>
    <w:p w:rsidR="001D07A9" w:rsidRPr="00C64BFC" w:rsidRDefault="002F05C6" w:rsidP="001D07A9">
      <w:pPr>
        <w:spacing w:before="280"/>
        <w:rPr>
          <w:rFonts w:cs="Arial"/>
        </w:rPr>
      </w:pPr>
      <w:r>
        <w:rPr>
          <w:rFonts w:cs="Arial"/>
        </w:rPr>
        <w:t xml:space="preserve">Our approach </w:t>
      </w:r>
      <w:r w:rsidR="00D016A6">
        <w:rPr>
          <w:rFonts w:cs="Arial"/>
        </w:rPr>
        <w:t>focusses</w:t>
      </w:r>
      <w:r>
        <w:rPr>
          <w:rFonts w:cs="Arial"/>
        </w:rPr>
        <w:t xml:space="preserve"> on</w:t>
      </w:r>
      <w:r w:rsidR="0038519C">
        <w:rPr>
          <w:rFonts w:cs="Arial"/>
        </w:rPr>
        <w:t xml:space="preserve"> achieving</w:t>
      </w:r>
      <w:r>
        <w:rPr>
          <w:rFonts w:cs="Arial"/>
        </w:rPr>
        <w:t xml:space="preserve"> the following </w:t>
      </w:r>
      <w:r w:rsidR="0038519C">
        <w:rPr>
          <w:rFonts w:cs="Arial"/>
        </w:rPr>
        <w:t>effects</w:t>
      </w:r>
      <w:r w:rsidR="001D07A9" w:rsidRPr="00C64BFC">
        <w:rPr>
          <w:rFonts w:cs="Arial"/>
        </w:rPr>
        <w:t>:</w:t>
      </w:r>
    </w:p>
    <w:p w:rsidR="00F07086" w:rsidRDefault="00F07086" w:rsidP="001D07A9">
      <w:pPr>
        <w:spacing w:before="280"/>
        <w:rPr>
          <w:rFonts w:cs="Arial"/>
          <w:b/>
          <w:color w:val="auto"/>
        </w:rPr>
      </w:pPr>
      <w:r>
        <w:rPr>
          <w:rFonts w:cs="Arial"/>
          <w:b/>
          <w:color w:val="auto"/>
        </w:rPr>
        <w:t>Prevention</w:t>
      </w:r>
    </w:p>
    <w:p w:rsidR="00F07086" w:rsidRPr="00835585" w:rsidRDefault="00F07086" w:rsidP="001D07A9">
      <w:pPr>
        <w:spacing w:before="280"/>
        <w:rPr>
          <w:rFonts w:cs="Arial"/>
          <w:color w:val="auto"/>
        </w:rPr>
      </w:pPr>
      <w:r w:rsidRPr="00835585">
        <w:rPr>
          <w:rFonts w:cs="Arial"/>
          <w:color w:val="auto"/>
        </w:rPr>
        <w:t>We will work with our district councils and key stakeholders in adopting a graduated response for preventing outbreaks in the first place. This will include education, engagement, engineering measures to prevent infections. We will use enforcement as a last resort and only when necessary.</w:t>
      </w:r>
    </w:p>
    <w:p w:rsidR="001D07A9" w:rsidRPr="002F05C6" w:rsidRDefault="002F05C6" w:rsidP="001D07A9">
      <w:pPr>
        <w:spacing w:before="280"/>
        <w:rPr>
          <w:rFonts w:cs="Arial"/>
          <w:b/>
          <w:color w:val="auto"/>
        </w:rPr>
      </w:pPr>
      <w:r w:rsidRPr="002F05C6">
        <w:rPr>
          <w:rFonts w:cs="Arial"/>
          <w:b/>
          <w:color w:val="auto"/>
        </w:rPr>
        <w:t>Identification and Initial response</w:t>
      </w:r>
    </w:p>
    <w:p w:rsidR="001D07A9" w:rsidRPr="002F05C6" w:rsidRDefault="001D07A9" w:rsidP="001D07A9">
      <w:pPr>
        <w:rPr>
          <w:rFonts w:cs="Arial"/>
          <w:b/>
          <w:color w:val="auto"/>
        </w:rPr>
      </w:pPr>
      <w:r w:rsidRPr="002F05C6">
        <w:rPr>
          <w:rFonts w:cs="Arial"/>
          <w:color w:val="auto"/>
        </w:rPr>
        <w:t xml:space="preserve">We will establish networks that will enable rapid case finding and referral through primary care, schools, care homes, and larger employers in the County. Ultimately these networks should expand to include a much wider range of community organisations that can provide valuable local intelligence. These networks will identify symptomatic people, advise them to self-isolate, and inform a central contact point to arrange contact tracing and advice provision. </w:t>
      </w:r>
    </w:p>
    <w:p w:rsidR="001D07A9" w:rsidRPr="00C64BFC" w:rsidRDefault="001D07A9" w:rsidP="001D07A9">
      <w:pPr>
        <w:rPr>
          <w:rFonts w:cs="Arial"/>
          <w:b/>
          <w:i/>
          <w:color w:val="FF0000"/>
        </w:rPr>
      </w:pPr>
      <w:r w:rsidRPr="002F05C6">
        <w:rPr>
          <w:rFonts w:cs="Arial"/>
          <w:color w:val="auto"/>
        </w:rPr>
        <w:t>As the national contact tracing service is established and grows in scale and scope, it will feed in to our local surveillance and case finding system and will alert us locally to outbreaks that would best be managed locally</w:t>
      </w:r>
      <w:r w:rsidRPr="00C64BFC">
        <w:rPr>
          <w:rFonts w:cs="Arial"/>
          <w:i/>
          <w:color w:val="FF0000"/>
        </w:rPr>
        <w:t xml:space="preserve">. </w:t>
      </w:r>
    </w:p>
    <w:p w:rsidR="001D07A9" w:rsidRPr="00C64BFC" w:rsidRDefault="001D07A9" w:rsidP="001D07A9">
      <w:pPr>
        <w:spacing w:after="0"/>
        <w:contextualSpacing/>
        <w:rPr>
          <w:rFonts w:cs="Arial"/>
        </w:rPr>
      </w:pPr>
    </w:p>
    <w:p w:rsidR="001D07A9" w:rsidRPr="00C64BFC" w:rsidRDefault="001D07A9" w:rsidP="001D07A9">
      <w:pPr>
        <w:rPr>
          <w:rFonts w:cs="Arial"/>
          <w:b/>
          <w:bCs/>
        </w:rPr>
      </w:pPr>
      <w:r w:rsidRPr="00C64BFC">
        <w:rPr>
          <w:rFonts w:cs="Arial"/>
          <w:b/>
          <w:bCs/>
        </w:rPr>
        <w:t xml:space="preserve">Central contact </w:t>
      </w:r>
      <w:r w:rsidR="0038519C">
        <w:rPr>
          <w:rFonts w:cs="Arial"/>
          <w:b/>
          <w:bCs/>
        </w:rPr>
        <w:t>and co-ordination</w:t>
      </w:r>
    </w:p>
    <w:p w:rsidR="001D07A9" w:rsidRPr="00C64BFC" w:rsidRDefault="001D07A9" w:rsidP="001D07A9">
      <w:pPr>
        <w:rPr>
          <w:rFonts w:cs="Arial"/>
        </w:rPr>
      </w:pPr>
      <w:r w:rsidRPr="00C64BFC">
        <w:rPr>
          <w:rFonts w:cs="Arial"/>
          <w:bCs/>
        </w:rPr>
        <w:t xml:space="preserve">We have established a </w:t>
      </w:r>
      <w:r w:rsidR="0038519C">
        <w:rPr>
          <w:rFonts w:cs="Arial"/>
          <w:bCs/>
        </w:rPr>
        <w:t xml:space="preserve">seven day service with a </w:t>
      </w:r>
      <w:r w:rsidRPr="00C64BFC">
        <w:rPr>
          <w:rFonts w:cs="Arial"/>
        </w:rPr>
        <w:t>central contact point for notification of cases and potential outbreaks</w:t>
      </w:r>
      <w:r>
        <w:rPr>
          <w:rFonts w:cs="Arial"/>
        </w:rPr>
        <w:t xml:space="preserve"> from Public Health England</w:t>
      </w:r>
      <w:r w:rsidRPr="00C64BFC">
        <w:rPr>
          <w:rFonts w:cs="Arial"/>
        </w:rPr>
        <w:t xml:space="preserve">. Notification will be through our dedicated email box </w:t>
      </w:r>
      <w:hyperlink r:id="rId12" w:history="1">
        <w:r w:rsidRPr="00D41A5E">
          <w:rPr>
            <w:rStyle w:val="Hyperlink"/>
          </w:rPr>
          <w:t>COVID19-healthprotection@lancashire.gov.uk</w:t>
        </w:r>
      </w:hyperlink>
      <w:r>
        <w:rPr>
          <w:rFonts w:cs="Arial"/>
        </w:rPr>
        <w:t xml:space="preserve"> </w:t>
      </w:r>
    </w:p>
    <w:p w:rsidR="001D07A9" w:rsidRDefault="001D07A9" w:rsidP="001D07A9">
      <w:pPr>
        <w:rPr>
          <w:rFonts w:cs="Arial"/>
        </w:rPr>
      </w:pPr>
      <w:r w:rsidRPr="00C64BFC">
        <w:rPr>
          <w:rFonts w:cs="Arial"/>
        </w:rPr>
        <w:t>This central contact and co-ordination point will be located within the County Council Public Health Team.</w:t>
      </w:r>
    </w:p>
    <w:p w:rsidR="00F07086" w:rsidRPr="00C64BFC" w:rsidRDefault="00F07086" w:rsidP="001D07A9">
      <w:pPr>
        <w:rPr>
          <w:rFonts w:cs="Arial"/>
        </w:rPr>
      </w:pPr>
      <w:r>
        <w:rPr>
          <w:rFonts w:cs="Arial"/>
        </w:rPr>
        <w:t>We expect the notification to mainly come from the national test and trace programme and PHE North West.</w:t>
      </w:r>
    </w:p>
    <w:p w:rsidR="001D07A9" w:rsidRPr="00C64BFC" w:rsidRDefault="001D07A9" w:rsidP="001D07A9">
      <w:pPr>
        <w:spacing w:after="0"/>
        <w:contextualSpacing/>
        <w:rPr>
          <w:rFonts w:cs="Arial"/>
        </w:rPr>
      </w:pPr>
    </w:p>
    <w:p w:rsidR="001D07A9" w:rsidRPr="00C64BFC" w:rsidRDefault="001D07A9" w:rsidP="001D07A9">
      <w:pPr>
        <w:rPr>
          <w:rFonts w:cs="Arial"/>
          <w:b/>
          <w:bCs/>
        </w:rPr>
      </w:pPr>
      <w:r w:rsidRPr="00C64BFC">
        <w:rPr>
          <w:rFonts w:cs="Arial"/>
          <w:b/>
          <w:bCs/>
        </w:rPr>
        <w:t>Appropriate data system</w:t>
      </w:r>
    </w:p>
    <w:p w:rsidR="001D07A9" w:rsidRPr="00C64BFC" w:rsidRDefault="001D07A9" w:rsidP="001D07A9">
      <w:pPr>
        <w:rPr>
          <w:rFonts w:cs="Arial"/>
        </w:rPr>
      </w:pPr>
      <w:r w:rsidRPr="00C64BFC">
        <w:rPr>
          <w:rFonts w:cs="Arial"/>
        </w:rPr>
        <w:lastRenderedPageBreak/>
        <w:t>We will establish a central shared data system for managing the contact tracing and outbreak control process. In the very early stages of implementation, our Public Health Team will provide a local solution. This w</w:t>
      </w:r>
      <w:r>
        <w:rPr>
          <w:rFonts w:cs="Arial"/>
        </w:rPr>
        <w:t xml:space="preserve">ill in time be moved over to a bespoke </w:t>
      </w:r>
      <w:r w:rsidR="0038519C">
        <w:rPr>
          <w:rFonts w:cs="Arial"/>
        </w:rPr>
        <w:t>case management</w:t>
      </w:r>
      <w:r w:rsidR="0038519C" w:rsidRPr="00C64BFC">
        <w:rPr>
          <w:rFonts w:cs="Arial"/>
        </w:rPr>
        <w:t xml:space="preserve"> </w:t>
      </w:r>
      <w:r w:rsidRPr="00C64BFC">
        <w:rPr>
          <w:rFonts w:cs="Arial"/>
        </w:rPr>
        <w:t>system.</w:t>
      </w:r>
    </w:p>
    <w:p w:rsidR="001D07A9" w:rsidRPr="00C64BFC" w:rsidRDefault="001D07A9" w:rsidP="001D07A9">
      <w:pPr>
        <w:spacing w:after="0"/>
        <w:contextualSpacing/>
        <w:rPr>
          <w:rFonts w:cs="Arial"/>
        </w:rPr>
      </w:pPr>
    </w:p>
    <w:p w:rsidR="001D07A9" w:rsidRPr="00C7793B" w:rsidRDefault="001D07A9" w:rsidP="001D07A9">
      <w:pPr>
        <w:rPr>
          <w:rFonts w:cs="Arial"/>
          <w:b/>
          <w:color w:val="auto"/>
        </w:rPr>
      </w:pPr>
      <w:r w:rsidRPr="00C7793B">
        <w:rPr>
          <w:rFonts w:cs="Arial"/>
          <w:b/>
          <w:color w:val="auto"/>
        </w:rPr>
        <w:t>Team of contact tracers</w:t>
      </w:r>
    </w:p>
    <w:p w:rsidR="001D07A9" w:rsidRPr="00C7793B" w:rsidRDefault="001D07A9" w:rsidP="001D07A9">
      <w:pPr>
        <w:rPr>
          <w:rFonts w:cs="Arial"/>
          <w:color w:val="auto"/>
        </w:rPr>
      </w:pPr>
      <w:r w:rsidRPr="00C7793B">
        <w:rPr>
          <w:rFonts w:cs="Arial"/>
          <w:color w:val="auto"/>
        </w:rPr>
        <w:t xml:space="preserve">In the immediate term we will utilise capacity for contact tracing from within </w:t>
      </w:r>
      <w:r w:rsidR="0038519C">
        <w:rPr>
          <w:rFonts w:cs="Arial"/>
          <w:color w:val="auto"/>
        </w:rPr>
        <w:t xml:space="preserve">our </w:t>
      </w:r>
      <w:r w:rsidRPr="00C7793B">
        <w:rPr>
          <w:rFonts w:cs="Arial"/>
          <w:color w:val="auto"/>
        </w:rPr>
        <w:t>existing staff groups including District Council</w:t>
      </w:r>
      <w:r w:rsidR="0038519C">
        <w:rPr>
          <w:rFonts w:cs="Arial"/>
          <w:color w:val="auto"/>
        </w:rPr>
        <w:t>s,</w:t>
      </w:r>
      <w:r w:rsidRPr="00C7793B">
        <w:rPr>
          <w:rFonts w:cs="Arial"/>
          <w:color w:val="auto"/>
        </w:rPr>
        <w:t xml:space="preserve"> </w:t>
      </w:r>
      <w:r w:rsidR="00395636" w:rsidRPr="00C7793B">
        <w:rPr>
          <w:rFonts w:cs="Arial"/>
          <w:color w:val="auto"/>
        </w:rPr>
        <w:t xml:space="preserve">customer service staff </w:t>
      </w:r>
      <w:r w:rsidRPr="00C7793B">
        <w:rPr>
          <w:rFonts w:cs="Arial"/>
          <w:color w:val="auto"/>
        </w:rPr>
        <w:t xml:space="preserve">and public health staff. In the short term this group </w:t>
      </w:r>
      <w:r w:rsidR="0038519C">
        <w:rPr>
          <w:rFonts w:cs="Arial"/>
          <w:color w:val="auto"/>
        </w:rPr>
        <w:t>will</w:t>
      </w:r>
      <w:r w:rsidRPr="00C7793B">
        <w:rPr>
          <w:rFonts w:cs="Arial"/>
          <w:color w:val="auto"/>
        </w:rPr>
        <w:t xml:space="preserve"> be supplemented further</w:t>
      </w:r>
      <w:r w:rsidR="0038519C">
        <w:rPr>
          <w:rFonts w:cs="Arial"/>
          <w:color w:val="auto"/>
        </w:rPr>
        <w:t xml:space="preserve"> with additional capacity</w:t>
      </w:r>
      <w:r w:rsidRPr="00C7793B">
        <w:rPr>
          <w:rFonts w:cs="Arial"/>
          <w:color w:val="auto"/>
        </w:rPr>
        <w:t xml:space="preserve">, with appropriate training provided. </w:t>
      </w:r>
      <w:r w:rsidR="0038519C">
        <w:rPr>
          <w:rFonts w:cs="Arial"/>
          <w:color w:val="auto"/>
        </w:rPr>
        <w:t>We will keep this under review as the national NHS Test and Trace service develops and make adjustments to our local capacity accordingly.</w:t>
      </w:r>
    </w:p>
    <w:p w:rsidR="001D07A9" w:rsidRPr="00C64BFC" w:rsidRDefault="001D07A9" w:rsidP="001D07A9">
      <w:pPr>
        <w:spacing w:after="0"/>
        <w:contextualSpacing/>
        <w:rPr>
          <w:rFonts w:cs="Arial"/>
          <w:i/>
          <w:color w:val="FF0000"/>
        </w:rPr>
      </w:pPr>
    </w:p>
    <w:p w:rsidR="001D07A9" w:rsidRPr="009D5F0F" w:rsidRDefault="001D07A9" w:rsidP="001D07A9">
      <w:pPr>
        <w:rPr>
          <w:rFonts w:cs="Arial"/>
          <w:b/>
          <w:color w:val="auto"/>
        </w:rPr>
      </w:pPr>
      <w:r w:rsidRPr="009D5F0F">
        <w:rPr>
          <w:rFonts w:cs="Arial"/>
          <w:b/>
          <w:color w:val="auto"/>
        </w:rPr>
        <w:t>Access to testing</w:t>
      </w:r>
      <w:r w:rsidR="0038519C">
        <w:rPr>
          <w:rFonts w:cs="Arial"/>
          <w:b/>
          <w:color w:val="auto"/>
        </w:rPr>
        <w:t xml:space="preserve"> </w:t>
      </w:r>
    </w:p>
    <w:p w:rsidR="001D07A9" w:rsidRPr="009D5F0F" w:rsidRDefault="00835585" w:rsidP="001D07A9">
      <w:pPr>
        <w:rPr>
          <w:rFonts w:cs="Arial"/>
          <w:color w:val="auto"/>
        </w:rPr>
      </w:pPr>
      <w:r>
        <w:rPr>
          <w:rFonts w:cs="Arial"/>
          <w:color w:val="auto"/>
        </w:rPr>
        <w:t>W</w:t>
      </w:r>
      <w:r w:rsidR="00F07086">
        <w:rPr>
          <w:rFonts w:cs="Arial"/>
          <w:color w:val="auto"/>
        </w:rPr>
        <w:t xml:space="preserve">e are </w:t>
      </w:r>
      <w:r w:rsidR="001D07A9" w:rsidRPr="009D5F0F">
        <w:rPr>
          <w:rFonts w:cs="Arial"/>
          <w:color w:val="auto"/>
        </w:rPr>
        <w:t xml:space="preserve">reliant on the national </w:t>
      </w:r>
      <w:r w:rsidR="00F07086">
        <w:rPr>
          <w:rFonts w:cs="Arial"/>
          <w:color w:val="auto"/>
        </w:rPr>
        <w:t>testing programme for</w:t>
      </w:r>
      <w:r w:rsidR="001D07A9" w:rsidRPr="009D5F0F">
        <w:rPr>
          <w:rFonts w:cs="Arial"/>
          <w:color w:val="auto"/>
        </w:rPr>
        <w:t xml:space="preserve"> delivering timely test results. </w:t>
      </w:r>
      <w:r w:rsidR="0038519C">
        <w:rPr>
          <w:rFonts w:cs="Arial"/>
          <w:color w:val="auto"/>
        </w:rPr>
        <w:t>We are aiming to</w:t>
      </w:r>
      <w:r w:rsidR="001D07A9" w:rsidRPr="009D5F0F">
        <w:rPr>
          <w:rFonts w:cs="Arial"/>
          <w:color w:val="auto"/>
        </w:rPr>
        <w:t xml:space="preserve"> utilise local </w:t>
      </w:r>
      <w:r w:rsidR="0038519C">
        <w:rPr>
          <w:rFonts w:cs="Arial"/>
          <w:color w:val="auto"/>
        </w:rPr>
        <w:t xml:space="preserve">NHS </w:t>
      </w:r>
      <w:r w:rsidR="001D07A9" w:rsidRPr="009D5F0F">
        <w:rPr>
          <w:rFonts w:cs="Arial"/>
          <w:color w:val="auto"/>
        </w:rPr>
        <w:t xml:space="preserve">testing channels in order to </w:t>
      </w:r>
      <w:r w:rsidR="00271FB3">
        <w:rPr>
          <w:rFonts w:cs="Arial"/>
          <w:color w:val="auto"/>
        </w:rPr>
        <w:t>secure timely testing undertaken. As an early adopter LRF area, we are also co-designing a more sustainable approach to community based testing with the NHS Test and Trace programme.</w:t>
      </w:r>
    </w:p>
    <w:p w:rsidR="00F21EDC" w:rsidRDefault="00F21EDC" w:rsidP="001D07A9">
      <w:pPr>
        <w:rPr>
          <w:rFonts w:cs="Arial"/>
          <w:b/>
        </w:rPr>
      </w:pPr>
    </w:p>
    <w:p w:rsidR="001D07A9" w:rsidRPr="00C64BFC" w:rsidRDefault="001D07A9" w:rsidP="001D07A9">
      <w:pPr>
        <w:rPr>
          <w:rFonts w:cs="Arial"/>
          <w:b/>
        </w:rPr>
      </w:pPr>
      <w:r w:rsidRPr="00C64BFC">
        <w:rPr>
          <w:rFonts w:cs="Arial"/>
          <w:b/>
        </w:rPr>
        <w:t>Capacity to manage and respond to outbreaks</w:t>
      </w:r>
    </w:p>
    <w:p w:rsidR="002F05C6" w:rsidRDefault="001D07A9" w:rsidP="001D07A9">
      <w:pPr>
        <w:rPr>
          <w:rFonts w:cs="Arial"/>
        </w:rPr>
      </w:pPr>
      <w:r w:rsidRPr="00C64BFC">
        <w:rPr>
          <w:rFonts w:cs="Arial"/>
        </w:rPr>
        <w:t>This work will build on the experience of the existing Outbreak Control Team that is focused on outbreaks in care homes, and on the existing capacity and expertise within Environmental Health Teams, the Public Health Team, Infection Prevention and Control staff, CCGs and Public Health England. In the short term this can be managed within existing resources: however as with contact tracing, in the longer term this is unlikely to be possible as more staff return to their mainstream duties.</w:t>
      </w:r>
      <w:r w:rsidR="00240F6D">
        <w:rPr>
          <w:rFonts w:cs="Arial"/>
        </w:rPr>
        <w:t xml:space="preserve"> We plan to recruit additional capacity using the national funds allocated to us to manage this programme during the next 24 months.</w:t>
      </w:r>
    </w:p>
    <w:p w:rsidR="002F05C6" w:rsidRDefault="002F05C6" w:rsidP="001D07A9">
      <w:pPr>
        <w:rPr>
          <w:rFonts w:cs="Arial"/>
        </w:rPr>
      </w:pPr>
    </w:p>
    <w:p w:rsidR="001D07A9" w:rsidRDefault="002F05C6" w:rsidP="001D07A9">
      <w:pPr>
        <w:rPr>
          <w:rFonts w:cs="Arial"/>
        </w:rPr>
      </w:pPr>
      <w:r>
        <w:rPr>
          <w:rFonts w:cs="Arial"/>
        </w:rPr>
        <w:t xml:space="preserve">The Lancashire approach to outbreak management will be based around the following structure </w:t>
      </w:r>
      <w:r w:rsidR="00031D3D">
        <w:rPr>
          <w:rFonts w:cs="Arial"/>
        </w:rPr>
        <w:t>and as highlighted in Appendix 6</w:t>
      </w:r>
    </w:p>
    <w:p w:rsidR="002F05C6" w:rsidRDefault="002F05C6" w:rsidP="001D07A9">
      <w:pPr>
        <w:rPr>
          <w:rFonts w:cs="Arial"/>
        </w:rPr>
      </w:pPr>
    </w:p>
    <w:p w:rsidR="00DF5AC9" w:rsidRDefault="00DF5AC9" w:rsidP="001D07A9">
      <w:pPr>
        <w:rPr>
          <w:rFonts w:cs="Arial"/>
        </w:rPr>
      </w:pPr>
    </w:p>
    <w:p w:rsidR="00DF5AC9" w:rsidRDefault="00DF5AC9">
      <w:pPr>
        <w:autoSpaceDE/>
        <w:autoSpaceDN/>
        <w:adjustRightInd/>
        <w:spacing w:after="0"/>
        <w:jc w:val="left"/>
        <w:rPr>
          <w:rFonts w:cs="Arial"/>
        </w:rPr>
      </w:pPr>
      <w:r>
        <w:rPr>
          <w:rFonts w:cs="Arial"/>
        </w:rPr>
        <w:br w:type="page"/>
      </w:r>
    </w:p>
    <w:p w:rsidR="002F05C6" w:rsidRPr="00C64BFC" w:rsidRDefault="0080627E" w:rsidP="001D07A9">
      <w:pPr>
        <w:rPr>
          <w:rFonts w:cs="Arial"/>
        </w:rPr>
      </w:pPr>
      <w:r>
        <w:rPr>
          <w:rFonts w:cs="Arial"/>
          <w:noProof/>
          <w:lang w:eastAsia="en-GB"/>
        </w:rPr>
        <w:lastRenderedPageBreak/>
        <mc:AlternateContent>
          <mc:Choice Requires="wps">
            <w:drawing>
              <wp:anchor distT="0" distB="0" distL="114300" distR="114300" simplePos="0" relativeHeight="251666432" behindDoc="0" locked="0" layoutInCell="1" allowOverlap="1" wp14:anchorId="7A89232E" wp14:editId="79C220FC">
                <wp:simplePos x="0" y="0"/>
                <wp:positionH relativeFrom="column">
                  <wp:posOffset>5038725</wp:posOffset>
                </wp:positionH>
                <wp:positionV relativeFrom="paragraph">
                  <wp:posOffset>1457325</wp:posOffset>
                </wp:positionV>
                <wp:extent cx="3619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361950" cy="952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0E199"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6.75pt,114.75pt" to="425.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" strokecolor="red" strokeweight="1.75pt">
                <v:stroke joinstyle="miter"/>
              </v:line>
            </w:pict>
          </mc:Fallback>
        </mc:AlternateContent>
      </w:r>
      <w:r>
        <w:rPr>
          <w:rFonts w:cs="Arial"/>
          <w:noProof/>
          <w:lang w:eastAsia="en-GB"/>
        </w:rPr>
        <w:drawing>
          <wp:anchor distT="0" distB="0" distL="114300" distR="114300" simplePos="0" relativeHeight="251664384" behindDoc="0" locked="0" layoutInCell="1" allowOverlap="1" wp14:anchorId="4B3BEA35" wp14:editId="3B1E4390">
            <wp:simplePos x="0" y="0"/>
            <wp:positionH relativeFrom="margin">
              <wp:posOffset>-238125</wp:posOffset>
            </wp:positionH>
            <wp:positionV relativeFrom="margin">
              <wp:posOffset>294640</wp:posOffset>
            </wp:positionV>
            <wp:extent cx="5885815" cy="5422265"/>
            <wp:effectExtent l="0" t="0" r="0" b="698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582" r="25171"/>
                    <a:stretch/>
                  </pic:blipFill>
                  <pic:spPr bwMode="auto">
                    <a:xfrm>
                      <a:off x="0" y="0"/>
                      <a:ext cx="5885815" cy="5422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lang w:eastAsia="en-GB"/>
        </w:rPr>
        <mc:AlternateContent>
          <mc:Choice Requires="wps">
            <w:drawing>
              <wp:anchor distT="0" distB="0" distL="114300" distR="114300" simplePos="0" relativeHeight="251665408" behindDoc="0" locked="0" layoutInCell="1" allowOverlap="1" wp14:anchorId="646735B6" wp14:editId="1573544F">
                <wp:simplePos x="0" y="0"/>
                <wp:positionH relativeFrom="column">
                  <wp:posOffset>5400675</wp:posOffset>
                </wp:positionH>
                <wp:positionV relativeFrom="paragraph">
                  <wp:posOffset>942975</wp:posOffset>
                </wp:positionV>
                <wp:extent cx="1104900" cy="11430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104900" cy="1143000"/>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27E" w:rsidRDefault="0080627E" w:rsidP="0080627E">
                            <w:pPr>
                              <w:pStyle w:val="CommentText"/>
                            </w:pPr>
                            <w:r w:rsidRPr="0080627E">
                              <w:t>'</w:t>
                            </w:r>
                            <w:r w:rsidRPr="00100F24">
                              <w:t xml:space="preserve">In </w:t>
                            </w:r>
                          </w:p>
                          <w:p w:rsidR="0080627E" w:rsidRPr="00100F24" w:rsidRDefault="0080627E" w:rsidP="0080627E">
                            <w:pPr>
                              <w:pStyle w:val="CommentText"/>
                            </w:pPr>
                            <w:r w:rsidRPr="00100F24">
                              <w:t>Development'</w:t>
                            </w:r>
                          </w:p>
                          <w:p w:rsidR="0080627E" w:rsidRPr="00100F24" w:rsidRDefault="0080627E" w:rsidP="0080627E">
                            <w:pPr>
                              <w:pStyle w:val="CommentText"/>
                            </w:pPr>
                            <w:r w:rsidRPr="00100F24">
                              <w:t>Until then notifications come straight to Inbox/IMT.</w:t>
                            </w:r>
                          </w:p>
                          <w:p w:rsidR="0080627E" w:rsidRDefault="0080627E" w:rsidP="00100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35B6" id="Rectangle 6" o:spid="_x0000_s1027" style="position:absolute;left:0;text-align:left;margin-left:425.25pt;margin-top:74.25pt;width:87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" fillcolor="#5b9bd5 [3204]" strokecolor="red" strokeweight="1pt">
                <v:textbox>
                  <w:txbxContent>
                    <w:p w:rsidR="0080627E" w:rsidRDefault="0080627E" w:rsidP="0080627E">
                      <w:pPr>
                        <w:pStyle w:val="CommentText"/>
                      </w:pPr>
                      <w:r w:rsidRPr="0080627E">
                        <w:t>'</w:t>
                      </w:r>
                      <w:r w:rsidRPr="00100F24">
                        <w:t>I</w:t>
                      </w:r>
                      <w:r w:rsidRPr="00100F24">
                        <w:t xml:space="preserve">n </w:t>
                      </w:r>
                    </w:p>
                    <w:p w:rsidR="0080627E" w:rsidRPr="00100F24" w:rsidRDefault="0080627E" w:rsidP="0080627E">
                      <w:pPr>
                        <w:pStyle w:val="CommentText"/>
                      </w:pPr>
                      <w:r w:rsidRPr="00100F24">
                        <w:t>Development'</w:t>
                      </w:r>
                    </w:p>
                    <w:p w:rsidR="0080627E" w:rsidRPr="00100F24" w:rsidRDefault="0080627E" w:rsidP="0080627E">
                      <w:pPr>
                        <w:pStyle w:val="CommentText"/>
                      </w:pPr>
                      <w:r w:rsidRPr="00100F24">
                        <w:t>Until then notifications come straight to Inbox/IMT.</w:t>
                      </w:r>
                    </w:p>
                    <w:p w:rsidR="0080627E" w:rsidRDefault="0080627E" w:rsidP="00100F24">
                      <w:pPr>
                        <w:jc w:val="center"/>
                      </w:pPr>
                    </w:p>
                  </w:txbxContent>
                </v:textbox>
              </v:rect>
            </w:pict>
          </mc:Fallback>
        </mc:AlternateContent>
      </w:r>
    </w:p>
    <w:p w:rsidR="001D07A9" w:rsidRPr="00C64BFC" w:rsidRDefault="001D07A9" w:rsidP="001D07A9">
      <w:pPr>
        <w:spacing w:after="0"/>
        <w:contextualSpacing/>
        <w:rPr>
          <w:rFonts w:cs="Arial"/>
        </w:rPr>
      </w:pPr>
    </w:p>
    <w:p w:rsidR="001D07A9" w:rsidRPr="00C64BFC" w:rsidRDefault="001D07A9" w:rsidP="001D07A9">
      <w:pPr>
        <w:rPr>
          <w:rFonts w:cs="Arial"/>
          <w:color w:val="FF0000"/>
        </w:rPr>
        <w:sectPr w:rsidR="001D07A9" w:rsidRPr="00C64BFC">
          <w:pgSz w:w="11906" w:h="16838"/>
          <w:pgMar w:top="1440" w:right="1440" w:bottom="1440" w:left="1440" w:header="708" w:footer="708" w:gutter="0"/>
          <w:cols w:space="708"/>
          <w:docGrid w:linePitch="360"/>
        </w:sectPr>
      </w:pPr>
    </w:p>
    <w:p w:rsidR="001D07A9" w:rsidRPr="00E83305" w:rsidRDefault="001D07A9" w:rsidP="001D07A9">
      <w:pPr>
        <w:rPr>
          <w:rFonts w:cs="Arial"/>
          <w:b/>
        </w:rPr>
      </w:pPr>
      <w:r w:rsidRPr="00E83305">
        <w:rPr>
          <w:rFonts w:cs="Arial"/>
          <w:b/>
        </w:rPr>
        <w:lastRenderedPageBreak/>
        <w:t>Risk Assessment</w:t>
      </w:r>
    </w:p>
    <w:p w:rsidR="001D07A9" w:rsidRPr="00E83305" w:rsidRDefault="001D07A9" w:rsidP="001D07A9">
      <w:pPr>
        <w:pStyle w:val="BodyText"/>
        <w:ind w:right="261"/>
        <w:rPr>
          <w:rFonts w:cs="Arial"/>
        </w:rPr>
      </w:pPr>
      <w:r w:rsidRPr="00E83305">
        <w:rPr>
          <w:rFonts w:cs="Arial"/>
        </w:rPr>
        <w:t>Based on the findings from the investigation and an assessment of the effectiveness of control measures taken, the IMH / OCT should assess the ongoing risk to the public and to patients if the outbreak is in a hospital or similar community facility. The purpose of this assessment is two-fold, to assess: (i) whether exposure is ongoing, and (ii) the impact of exposure (numbers affected and severity).</w:t>
      </w:r>
    </w:p>
    <w:p w:rsidR="001D07A9" w:rsidRPr="00E83305" w:rsidRDefault="001D07A9" w:rsidP="001D07A9">
      <w:pPr>
        <w:pStyle w:val="BodyText"/>
        <w:ind w:right="261"/>
        <w:rPr>
          <w:rFonts w:cs="Arial"/>
        </w:rPr>
      </w:pPr>
      <w:r w:rsidRPr="00E83305">
        <w:rPr>
          <w:rFonts w:cs="Arial"/>
        </w:rPr>
        <w:t xml:space="preserve">Risk assessment essentially entails appraising the evidence collected in the incident investigation and determining whether it indicates that there is an ongoing significant threat to public health. The risk assessment should be dynamic and regularly reviewed by the </w:t>
      </w:r>
      <w:r w:rsidR="00272698">
        <w:rPr>
          <w:rFonts w:cs="Arial"/>
        </w:rPr>
        <w:t>IMH/SPOC</w:t>
      </w:r>
      <w:r w:rsidRPr="00E83305">
        <w:rPr>
          <w:rFonts w:cs="Arial"/>
        </w:rPr>
        <w:t xml:space="preserve"> and should include the following considerations:</w:t>
      </w:r>
    </w:p>
    <w:p w:rsidR="001D07A9" w:rsidRPr="00E83305" w:rsidRDefault="001D07A9" w:rsidP="001D07A9">
      <w:pPr>
        <w:pStyle w:val="BodyText"/>
        <w:ind w:right="261"/>
        <w:rPr>
          <w:rFonts w:cs="Arial"/>
        </w:rPr>
      </w:pPr>
      <w:r w:rsidRPr="00E83305">
        <w:rPr>
          <w:rFonts w:cs="Arial"/>
          <w:b/>
        </w:rPr>
        <w:t xml:space="preserve">Severity: </w:t>
      </w:r>
      <w:r w:rsidRPr="00E83305">
        <w:rPr>
          <w:rFonts w:cs="Arial"/>
        </w:rPr>
        <w:t>Dynamically assessed degree of foreseeable harm that may be caused to individuals or to the population and possible issues with recovery in the aftermath of the outbreak.</w:t>
      </w:r>
    </w:p>
    <w:p w:rsidR="001D07A9" w:rsidRPr="00E83305" w:rsidRDefault="001D07A9" w:rsidP="001D07A9">
      <w:pPr>
        <w:pStyle w:val="BodyText"/>
        <w:ind w:right="261"/>
        <w:rPr>
          <w:rFonts w:cs="Arial"/>
        </w:rPr>
      </w:pPr>
      <w:r w:rsidRPr="00E83305">
        <w:rPr>
          <w:rFonts w:cs="Arial"/>
          <w:b/>
        </w:rPr>
        <w:t xml:space="preserve">Confidence: </w:t>
      </w:r>
      <w:r w:rsidRPr="00E83305">
        <w:rPr>
          <w:rFonts w:cs="Arial"/>
        </w:rPr>
        <w:t>Knowledge, derived from all sources of information, that confirms the existence and nature of the threat and the routes by which it can affect the population.</w:t>
      </w:r>
    </w:p>
    <w:p w:rsidR="001D07A9" w:rsidRPr="00E83305" w:rsidRDefault="001D07A9" w:rsidP="001D07A9">
      <w:pPr>
        <w:pStyle w:val="BodyText"/>
        <w:ind w:right="261"/>
        <w:rPr>
          <w:rFonts w:cs="Arial"/>
        </w:rPr>
      </w:pPr>
      <w:r w:rsidRPr="00E83305">
        <w:rPr>
          <w:rFonts w:cs="Arial"/>
          <w:b/>
        </w:rPr>
        <w:t xml:space="preserve">Spread: </w:t>
      </w:r>
      <w:r w:rsidRPr="00E83305">
        <w:rPr>
          <w:rFonts w:cs="Arial"/>
        </w:rPr>
        <w:t>The size of the actual and potentially affected population.</w:t>
      </w:r>
    </w:p>
    <w:p w:rsidR="001D07A9" w:rsidRPr="00E83305" w:rsidRDefault="001D07A9" w:rsidP="001D07A9">
      <w:pPr>
        <w:pStyle w:val="BodyText"/>
        <w:ind w:right="261"/>
        <w:rPr>
          <w:rFonts w:cs="Arial"/>
        </w:rPr>
      </w:pPr>
      <w:r w:rsidRPr="00E83305">
        <w:rPr>
          <w:rFonts w:cs="Arial"/>
          <w:b/>
        </w:rPr>
        <w:t xml:space="preserve">Interventions: </w:t>
      </w:r>
      <w:r w:rsidRPr="00E83305">
        <w:rPr>
          <w:rFonts w:cs="Arial"/>
        </w:rPr>
        <w:t>The availability and feasibility of population interventions to alter the course and influence the outcome of the event.</w:t>
      </w:r>
    </w:p>
    <w:p w:rsidR="001D07A9" w:rsidRPr="00E83305" w:rsidRDefault="001D07A9" w:rsidP="001D07A9">
      <w:pPr>
        <w:pStyle w:val="BodyText"/>
        <w:ind w:right="261"/>
        <w:rPr>
          <w:rFonts w:cs="Arial"/>
        </w:rPr>
      </w:pPr>
      <w:r w:rsidRPr="00E83305">
        <w:rPr>
          <w:rFonts w:cs="Arial"/>
          <w:b/>
        </w:rPr>
        <w:t xml:space="preserve">Context: </w:t>
      </w:r>
      <w:r w:rsidRPr="00E83305">
        <w:rPr>
          <w:rFonts w:cs="Arial"/>
        </w:rPr>
        <w:t>The broad environment, including media interest, public concern and attitudes, expectations, pressures, strength of professional knowledge and external factors including political decisions. (STEEP criteria – social, technological, economic, environmental, political).</w:t>
      </w:r>
    </w:p>
    <w:p w:rsidR="001D07A9" w:rsidRPr="00E83305" w:rsidRDefault="001D07A9" w:rsidP="001D07A9">
      <w:pPr>
        <w:pStyle w:val="BodyText"/>
        <w:ind w:right="261"/>
        <w:rPr>
          <w:rFonts w:cs="Arial"/>
        </w:rPr>
      </w:pPr>
      <w:r w:rsidRPr="00E83305">
        <w:rPr>
          <w:rFonts w:cs="Arial"/>
        </w:rPr>
        <w:t>Conclusions derived from the risk assessment are principally a matter of professional judgement. However, for reasons of public accountability and understanding, it is essential that this process is as transparent as possible. The OCT should discuss and record in writing the outcome of the risk assessments. Once the risk has been assessed, a decision should be made on how the risk is likely to be perceived by the public. This should inform the development of specific public communications about the risk and how it is being mitigated.</w:t>
      </w:r>
    </w:p>
    <w:p w:rsidR="001D07A9" w:rsidRDefault="001D07A9" w:rsidP="001D07A9">
      <w:pPr>
        <w:rPr>
          <w:rFonts w:cs="Arial"/>
          <w:color w:val="FF0000"/>
        </w:rPr>
      </w:pPr>
    </w:p>
    <w:p w:rsidR="001D07A9" w:rsidRDefault="001D07A9" w:rsidP="001D07A9">
      <w:pPr>
        <w:rPr>
          <w:rFonts w:cs="Arial"/>
          <w:color w:val="FF0000"/>
        </w:rPr>
      </w:pPr>
    </w:p>
    <w:p w:rsidR="001D07A9" w:rsidRDefault="001D07A9" w:rsidP="001D07A9">
      <w:pPr>
        <w:rPr>
          <w:rFonts w:cs="Arial"/>
          <w:color w:val="FF0000"/>
        </w:rPr>
        <w:sectPr w:rsidR="001D07A9" w:rsidSect="001D07A9">
          <w:pgSz w:w="11906" w:h="16838"/>
          <w:pgMar w:top="1440" w:right="1440" w:bottom="1440" w:left="1440" w:header="708" w:footer="708" w:gutter="0"/>
          <w:cols w:space="708"/>
          <w:docGrid w:linePitch="360"/>
        </w:sectPr>
      </w:pP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17" w:name="_Toc44082529"/>
      <w:r w:rsidRPr="00C64BFC">
        <w:rPr>
          <w:rFonts w:cs="Arial"/>
        </w:rPr>
        <w:lastRenderedPageBreak/>
        <w:t>Identification of Outbreaks</w:t>
      </w:r>
      <w:bookmarkEnd w:id="17"/>
    </w:p>
    <w:p w:rsidR="001D07A9" w:rsidRDefault="001D07A9" w:rsidP="00411FF4">
      <w:pPr>
        <w:spacing w:before="280"/>
        <w:rPr>
          <w:rFonts w:cs="Arial"/>
        </w:rPr>
      </w:pPr>
      <w:r w:rsidRPr="00C64BFC">
        <w:rPr>
          <w:rFonts w:cs="Arial"/>
        </w:rPr>
        <w:t xml:space="preserve">Outbreaks may be recognised by PHE, Local Authorities or NHS Microbiologists. Each organisation has its own procedures for surveillance, detection and control and as soon as it becomes apparent that an outbreak may exist, immediate contact between these parties is essential. Initial investigation to clarify the nature of the outbreak should begin within 24 hours of receiving the initial report. Immediate control measures should be implemented if necessary. </w:t>
      </w:r>
    </w:p>
    <w:p w:rsidR="001D07A9" w:rsidRPr="00C64BFC" w:rsidRDefault="001D07A9" w:rsidP="001D07A9">
      <w:pPr>
        <w:spacing w:after="0"/>
        <w:contextualSpacing/>
        <w:rPr>
          <w:rFonts w:cs="Arial"/>
        </w:rPr>
      </w:pPr>
    </w:p>
    <w:p w:rsidR="001D07A9" w:rsidRPr="00C64BFC" w:rsidRDefault="001D07A9" w:rsidP="001D07A9">
      <w:pPr>
        <w:rPr>
          <w:rFonts w:cs="Arial"/>
        </w:rPr>
      </w:pPr>
      <w:r w:rsidRPr="00C64BFC">
        <w:rPr>
          <w:rFonts w:cs="Arial"/>
        </w:rPr>
        <w:t xml:space="preserve">To establish key facts and inform the decision to declare an outbreak the following steps may be undertaken: </w:t>
      </w:r>
    </w:p>
    <w:p w:rsidR="001D07A9" w:rsidRPr="00C64BFC" w:rsidRDefault="001D07A9" w:rsidP="00A73A6A">
      <w:pPr>
        <w:pStyle w:val="ListParagraph"/>
        <w:numPr>
          <w:ilvl w:val="0"/>
          <w:numId w:val="31"/>
        </w:numPr>
        <w:autoSpaceDE/>
        <w:autoSpaceDN/>
        <w:adjustRightInd/>
        <w:spacing w:after="0"/>
        <w:jc w:val="left"/>
        <w:rPr>
          <w:rFonts w:cs="Arial"/>
        </w:rPr>
      </w:pPr>
      <w:r w:rsidRPr="00C64BFC">
        <w:rPr>
          <w:rFonts w:cs="Arial"/>
        </w:rPr>
        <w:t xml:space="preserve">confirm the validity of the initial information upon which the potential outbreak is based (including ascertainment bias; the possibility of laboratory false positives etc); </w:t>
      </w:r>
    </w:p>
    <w:p w:rsidR="001D07A9" w:rsidRPr="00C64BFC" w:rsidRDefault="001D07A9" w:rsidP="00A73A6A">
      <w:pPr>
        <w:pStyle w:val="ListParagraph"/>
        <w:numPr>
          <w:ilvl w:val="0"/>
          <w:numId w:val="31"/>
        </w:numPr>
        <w:autoSpaceDE/>
        <w:autoSpaceDN/>
        <w:adjustRightInd/>
        <w:spacing w:after="0"/>
        <w:jc w:val="left"/>
        <w:rPr>
          <w:rFonts w:cs="Arial"/>
        </w:rPr>
      </w:pPr>
      <w:r w:rsidRPr="00C64BFC">
        <w:rPr>
          <w:rFonts w:cs="Arial"/>
        </w:rPr>
        <w:t xml:space="preserve">conduct preliminary interviews with initial cases to gather basic information including any common factors; </w:t>
      </w:r>
    </w:p>
    <w:p w:rsidR="001D07A9" w:rsidRPr="00C64BFC" w:rsidRDefault="001D07A9" w:rsidP="00A73A6A">
      <w:pPr>
        <w:pStyle w:val="ListParagraph"/>
        <w:numPr>
          <w:ilvl w:val="0"/>
          <w:numId w:val="31"/>
        </w:numPr>
        <w:autoSpaceDE/>
        <w:autoSpaceDN/>
        <w:adjustRightInd/>
        <w:spacing w:after="0"/>
        <w:jc w:val="left"/>
        <w:rPr>
          <w:rFonts w:cs="Arial"/>
        </w:rPr>
      </w:pPr>
      <w:r w:rsidRPr="00C64BFC">
        <w:rPr>
          <w:rFonts w:cs="Arial"/>
        </w:rPr>
        <w:t xml:space="preserve">collect relevant clinical and/or environmental specimens; </w:t>
      </w:r>
    </w:p>
    <w:p w:rsidR="001D07A9" w:rsidRPr="00C64BFC" w:rsidRDefault="001D07A9" w:rsidP="00A73A6A">
      <w:pPr>
        <w:pStyle w:val="ListParagraph"/>
        <w:numPr>
          <w:ilvl w:val="0"/>
          <w:numId w:val="31"/>
        </w:numPr>
        <w:autoSpaceDE/>
        <w:autoSpaceDN/>
        <w:adjustRightInd/>
        <w:spacing w:after="0"/>
        <w:jc w:val="left"/>
        <w:rPr>
          <w:rFonts w:cs="Arial"/>
        </w:rPr>
      </w:pPr>
      <w:r w:rsidRPr="00C64BFC">
        <w:rPr>
          <w:rFonts w:cs="Arial"/>
        </w:rPr>
        <w:t xml:space="preserve">form preliminary hypothesis; </w:t>
      </w:r>
    </w:p>
    <w:p w:rsidR="001D07A9" w:rsidRPr="00C64BFC" w:rsidRDefault="001D07A9" w:rsidP="00A73A6A">
      <w:pPr>
        <w:pStyle w:val="ListParagraph"/>
        <w:numPr>
          <w:ilvl w:val="0"/>
          <w:numId w:val="31"/>
        </w:numPr>
        <w:autoSpaceDE/>
        <w:autoSpaceDN/>
        <w:adjustRightInd/>
        <w:spacing w:after="0"/>
        <w:jc w:val="left"/>
        <w:rPr>
          <w:rFonts w:cs="Arial"/>
        </w:rPr>
      </w:pPr>
      <w:r w:rsidRPr="00C64BFC">
        <w:rPr>
          <w:rFonts w:cs="Arial"/>
        </w:rPr>
        <w:t xml:space="preserve">consider the likelihood of a continuing public health risk; and </w:t>
      </w:r>
    </w:p>
    <w:p w:rsidR="001D07A9" w:rsidRDefault="001D07A9" w:rsidP="00A73A6A">
      <w:pPr>
        <w:pStyle w:val="ListParagraph"/>
        <w:numPr>
          <w:ilvl w:val="0"/>
          <w:numId w:val="31"/>
        </w:numPr>
        <w:autoSpaceDE/>
        <w:autoSpaceDN/>
        <w:adjustRightInd/>
        <w:spacing w:after="0"/>
        <w:jc w:val="left"/>
        <w:rPr>
          <w:rFonts w:cs="Arial"/>
        </w:rPr>
      </w:pPr>
      <w:r w:rsidRPr="00C64BFC">
        <w:rPr>
          <w:rFonts w:cs="Arial"/>
        </w:rPr>
        <w:t xml:space="preserve">carry out an initial risk assessment to guide the decision-making process </w:t>
      </w:r>
    </w:p>
    <w:p w:rsidR="002D1804" w:rsidRDefault="002D1804" w:rsidP="002D1804">
      <w:pPr>
        <w:autoSpaceDE/>
        <w:autoSpaceDN/>
        <w:adjustRightInd/>
        <w:spacing w:after="0"/>
        <w:jc w:val="left"/>
        <w:rPr>
          <w:rFonts w:cs="Arial"/>
        </w:rPr>
      </w:pPr>
    </w:p>
    <w:p w:rsidR="002D1804" w:rsidRDefault="002D1804" w:rsidP="002D1804">
      <w:pPr>
        <w:rPr>
          <w:rFonts w:eastAsiaTheme="minorHAnsi" w:cs="Calibri"/>
          <w:color w:val="auto"/>
          <w:sz w:val="22"/>
          <w:szCs w:val="22"/>
        </w:rPr>
      </w:pPr>
      <w:r>
        <w:t>At a district level Environmental Health teams and other council departments have excellent working relationships with the local community, businesses and the voluntary sector. Many of these groups looks at the district council for advice, support and guidance for a range of regulatory matters including infection control, health and safety and how to run their business safely. Environmental Health are familiar with the local community and businesses and have significant amount of intel</w:t>
      </w:r>
      <w:r w:rsidR="00271FB3">
        <w:t>ligence</w:t>
      </w:r>
      <w:r>
        <w:t xml:space="preserve"> which allow a risk based local approach to tailor interactions and prevention work. The local district council officers are diverse in their approach and can be flexible to support the prevention of Covid in a range of settings and work closely with other agencies to ensure consistency and partnership working. The local prevention work will be driven by a range of proactive and reactive measures which are based on horizon scanning and our local knowledge and expertise. </w:t>
      </w:r>
    </w:p>
    <w:p w:rsidR="002D1804" w:rsidRPr="002D1804" w:rsidRDefault="002D1804" w:rsidP="002D1804">
      <w:pPr>
        <w:autoSpaceDE/>
        <w:autoSpaceDN/>
        <w:adjustRightInd/>
        <w:spacing w:after="0"/>
        <w:jc w:val="left"/>
        <w:rPr>
          <w:rFonts w:cs="Arial"/>
        </w:rPr>
      </w:pPr>
    </w:p>
    <w:p w:rsidR="001D07A9" w:rsidRPr="00C64BFC" w:rsidRDefault="001D07A9" w:rsidP="001D07A9">
      <w:pPr>
        <w:rPr>
          <w:rFonts w:cs="Arial"/>
          <w:color w:val="FF0000"/>
        </w:rPr>
      </w:pP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18" w:name="_Toc44082530"/>
      <w:r w:rsidRPr="00C64BFC">
        <w:rPr>
          <w:rFonts w:cs="Arial"/>
        </w:rPr>
        <w:lastRenderedPageBreak/>
        <w:t>Declaring</w:t>
      </w:r>
      <w:r w:rsidR="00D96381">
        <w:rPr>
          <w:rFonts w:cs="Arial"/>
        </w:rPr>
        <w:t xml:space="preserve">/Notification of </w:t>
      </w:r>
      <w:r w:rsidRPr="00C64BFC">
        <w:rPr>
          <w:rFonts w:cs="Arial"/>
        </w:rPr>
        <w:t>an outbreak</w:t>
      </w:r>
      <w:bookmarkEnd w:id="18"/>
    </w:p>
    <w:p w:rsidR="00D96381" w:rsidRDefault="00D96381" w:rsidP="00411FF4">
      <w:pPr>
        <w:spacing w:before="280"/>
        <w:rPr>
          <w:rFonts w:cs="Arial"/>
        </w:rPr>
      </w:pPr>
      <w:r>
        <w:rPr>
          <w:rFonts w:cs="Arial"/>
        </w:rPr>
        <w:t>Public Health England C</w:t>
      </w:r>
      <w:r w:rsidR="00271FB3">
        <w:rPr>
          <w:rFonts w:cs="Arial"/>
        </w:rPr>
        <w:t>umbria</w:t>
      </w:r>
      <w:r>
        <w:rPr>
          <w:rFonts w:cs="Arial"/>
        </w:rPr>
        <w:t xml:space="preserve"> &amp; L</w:t>
      </w:r>
      <w:r w:rsidR="00271FB3">
        <w:rPr>
          <w:rFonts w:cs="Arial"/>
        </w:rPr>
        <w:t>ancashire</w:t>
      </w:r>
      <w:r>
        <w:rPr>
          <w:rFonts w:cs="Arial"/>
        </w:rPr>
        <w:t xml:space="preserve"> H</w:t>
      </w:r>
      <w:r w:rsidR="00271FB3">
        <w:rPr>
          <w:rFonts w:cs="Arial"/>
        </w:rPr>
        <w:t xml:space="preserve">ealth </w:t>
      </w:r>
      <w:r>
        <w:rPr>
          <w:rFonts w:cs="Arial"/>
        </w:rPr>
        <w:t>P</w:t>
      </w:r>
      <w:r w:rsidR="00271FB3">
        <w:rPr>
          <w:rFonts w:cs="Arial"/>
        </w:rPr>
        <w:t>rotection</w:t>
      </w:r>
      <w:r>
        <w:rPr>
          <w:rFonts w:cs="Arial"/>
        </w:rPr>
        <w:t xml:space="preserve"> team </w:t>
      </w:r>
      <w:r w:rsidRPr="00C64BFC">
        <w:rPr>
          <w:rFonts w:cs="Arial"/>
        </w:rPr>
        <w:t xml:space="preserve">will notify </w:t>
      </w:r>
      <w:r>
        <w:rPr>
          <w:rFonts w:cs="Arial"/>
        </w:rPr>
        <w:t xml:space="preserve">any </w:t>
      </w:r>
      <w:r w:rsidRPr="00C64BFC">
        <w:rPr>
          <w:rFonts w:cs="Arial"/>
        </w:rPr>
        <w:t xml:space="preserve">potential outbreak situations directly to the dedicated mailbox at </w:t>
      </w:r>
      <w:hyperlink r:id="rId14" w:history="1">
        <w:r w:rsidRPr="00A75EFC">
          <w:rPr>
            <w:rStyle w:val="Hyperlink"/>
            <w:i/>
          </w:rPr>
          <w:t>COVID19-Healthprotection@lancashire.gov.uk</w:t>
        </w:r>
      </w:hyperlink>
      <w:r w:rsidRPr="00C64BFC">
        <w:rPr>
          <w:rFonts w:cs="Arial"/>
        </w:rPr>
        <w:t xml:space="preserve">. </w:t>
      </w:r>
    </w:p>
    <w:p w:rsidR="00D96381" w:rsidRDefault="00D96381" w:rsidP="00D96381">
      <w:pPr>
        <w:rPr>
          <w:rFonts w:cs="Arial"/>
        </w:rPr>
      </w:pPr>
      <w:r>
        <w:rPr>
          <w:rFonts w:cs="Arial"/>
        </w:rPr>
        <w:t>This mailbox will be monitored 8am to 8pm seven days a week staffed by Lancashire County Council Public Health.</w:t>
      </w:r>
    </w:p>
    <w:p w:rsidR="00B62820" w:rsidRPr="00FB2AA2" w:rsidRDefault="00B62820" w:rsidP="00B62820">
      <w:pPr>
        <w:rPr>
          <w:rFonts w:cs="Arial"/>
        </w:rPr>
      </w:pPr>
      <w:r>
        <w:rPr>
          <w:rFonts w:cs="Arial"/>
        </w:rPr>
        <w:t xml:space="preserve">The </w:t>
      </w:r>
      <w:r w:rsidRPr="00FB2AA2">
        <w:rPr>
          <w:rFonts w:cs="Arial"/>
        </w:rPr>
        <w:t xml:space="preserve">Outbreak Support team </w:t>
      </w:r>
      <w:r>
        <w:rPr>
          <w:rFonts w:cs="Arial"/>
        </w:rPr>
        <w:t>will hold responsibility</w:t>
      </w:r>
      <w:r w:rsidRPr="00FB2AA2">
        <w:rPr>
          <w:rFonts w:cs="Arial"/>
        </w:rPr>
        <w:t xml:space="preserve"> for:</w:t>
      </w:r>
    </w:p>
    <w:p w:rsidR="00B62820" w:rsidRPr="00FB2AA2" w:rsidRDefault="00B62820" w:rsidP="00A73A6A">
      <w:pPr>
        <w:pStyle w:val="ListParagraph"/>
        <w:numPr>
          <w:ilvl w:val="0"/>
          <w:numId w:val="36"/>
        </w:numPr>
        <w:autoSpaceDE/>
        <w:autoSpaceDN/>
        <w:adjustRightInd/>
        <w:spacing w:after="0" w:line="259" w:lineRule="auto"/>
        <w:ind w:left="788" w:hanging="357"/>
        <w:contextualSpacing w:val="0"/>
        <w:rPr>
          <w:rFonts w:cs="Arial"/>
        </w:rPr>
      </w:pPr>
      <w:r w:rsidRPr="00FB2AA2">
        <w:rPr>
          <w:rFonts w:cs="Arial"/>
        </w:rPr>
        <w:t>The receipt of an initial assessment of all notificati</w:t>
      </w:r>
      <w:r>
        <w:rPr>
          <w:rFonts w:cs="Arial"/>
        </w:rPr>
        <w:t>ons into the dedicated mailbox:</w:t>
      </w:r>
    </w:p>
    <w:p w:rsidR="00B62820" w:rsidRDefault="00B62820" w:rsidP="00A73A6A">
      <w:pPr>
        <w:pStyle w:val="ListParagraph"/>
        <w:numPr>
          <w:ilvl w:val="0"/>
          <w:numId w:val="36"/>
        </w:numPr>
        <w:autoSpaceDE/>
        <w:autoSpaceDN/>
        <w:adjustRightInd/>
        <w:spacing w:after="0" w:line="259" w:lineRule="auto"/>
        <w:ind w:left="788" w:hanging="357"/>
        <w:contextualSpacing w:val="0"/>
        <w:rPr>
          <w:rFonts w:cs="Arial"/>
        </w:rPr>
      </w:pPr>
      <w:r>
        <w:rPr>
          <w:rFonts w:cs="Arial"/>
        </w:rPr>
        <w:t>forwarding the notification</w:t>
      </w:r>
      <w:r w:rsidRPr="00A7375A">
        <w:rPr>
          <w:rFonts w:cs="Arial"/>
        </w:rPr>
        <w:t xml:space="preserve"> to the relevant setting SPOCs (single point of contacts)</w:t>
      </w:r>
      <w:r>
        <w:rPr>
          <w:rFonts w:cs="Arial"/>
        </w:rPr>
        <w:t>;</w:t>
      </w:r>
    </w:p>
    <w:p w:rsidR="00B62820" w:rsidRDefault="00B62820" w:rsidP="00A73A6A">
      <w:pPr>
        <w:pStyle w:val="ListParagraph"/>
        <w:numPr>
          <w:ilvl w:val="0"/>
          <w:numId w:val="36"/>
        </w:numPr>
        <w:autoSpaceDE/>
        <w:autoSpaceDN/>
        <w:adjustRightInd/>
        <w:spacing w:after="0" w:line="259" w:lineRule="auto"/>
        <w:ind w:left="788" w:hanging="357"/>
        <w:contextualSpacing w:val="0"/>
        <w:rPr>
          <w:rFonts w:cs="Arial"/>
        </w:rPr>
      </w:pPr>
      <w:r w:rsidRPr="00A7375A">
        <w:rPr>
          <w:rFonts w:cs="Arial"/>
        </w:rPr>
        <w:t xml:space="preserve">logging full </w:t>
      </w:r>
      <w:r>
        <w:rPr>
          <w:rFonts w:cs="Arial"/>
        </w:rPr>
        <w:t>details of the incident within the</w:t>
      </w:r>
      <w:r w:rsidRPr="00A7375A">
        <w:rPr>
          <w:rFonts w:cs="Arial"/>
        </w:rPr>
        <w:t xml:space="preserve"> defined </w:t>
      </w:r>
      <w:r>
        <w:rPr>
          <w:rFonts w:cs="Arial"/>
        </w:rPr>
        <w:t xml:space="preserve">Outbreak Management log (currently in </w:t>
      </w:r>
      <w:r w:rsidRPr="00A7375A">
        <w:rPr>
          <w:rFonts w:cs="Arial"/>
        </w:rPr>
        <w:t xml:space="preserve">Excel spreadsheet </w:t>
      </w:r>
      <w:r>
        <w:rPr>
          <w:rFonts w:cs="Arial"/>
        </w:rPr>
        <w:t>format);</w:t>
      </w:r>
    </w:p>
    <w:p w:rsidR="00B62820" w:rsidRDefault="00B62820" w:rsidP="00A73A6A">
      <w:pPr>
        <w:pStyle w:val="ListParagraph"/>
        <w:numPr>
          <w:ilvl w:val="0"/>
          <w:numId w:val="36"/>
        </w:numPr>
        <w:autoSpaceDE/>
        <w:autoSpaceDN/>
        <w:adjustRightInd/>
        <w:spacing w:after="0" w:line="259" w:lineRule="auto"/>
        <w:ind w:left="788" w:hanging="357"/>
        <w:contextualSpacing w:val="0"/>
        <w:rPr>
          <w:rFonts w:cs="Arial"/>
        </w:rPr>
      </w:pPr>
      <w:r w:rsidRPr="00A7375A">
        <w:rPr>
          <w:rFonts w:cs="Arial"/>
        </w:rPr>
        <w:t>provi</w:t>
      </w:r>
      <w:r>
        <w:rPr>
          <w:rFonts w:cs="Arial"/>
        </w:rPr>
        <w:t>sion of</w:t>
      </w:r>
      <w:r w:rsidRPr="00A7375A">
        <w:rPr>
          <w:rFonts w:cs="Arial"/>
        </w:rPr>
        <w:t xml:space="preserve"> consequence management </w:t>
      </w:r>
      <w:r>
        <w:rPr>
          <w:rFonts w:cs="Arial"/>
        </w:rPr>
        <w:t>support to the setting SPOCs, including contacting the setting to complete the relevant setting checklist;</w:t>
      </w:r>
    </w:p>
    <w:p w:rsidR="00B62820" w:rsidRDefault="00B62820" w:rsidP="00A73A6A">
      <w:pPr>
        <w:pStyle w:val="ListParagraph"/>
        <w:numPr>
          <w:ilvl w:val="0"/>
          <w:numId w:val="36"/>
        </w:numPr>
        <w:autoSpaceDE/>
        <w:autoSpaceDN/>
        <w:adjustRightInd/>
        <w:spacing w:after="0" w:line="259" w:lineRule="auto"/>
        <w:ind w:left="788" w:hanging="357"/>
        <w:contextualSpacing w:val="0"/>
        <w:rPr>
          <w:rFonts w:cs="Arial"/>
        </w:rPr>
      </w:pPr>
      <w:r>
        <w:rPr>
          <w:rFonts w:cs="Arial"/>
        </w:rPr>
        <w:t>recording of actions, recommendations and follow up details plus case closures;</w:t>
      </w:r>
    </w:p>
    <w:p w:rsidR="00B62820" w:rsidRDefault="00B62820" w:rsidP="00A73A6A">
      <w:pPr>
        <w:pStyle w:val="ListParagraph"/>
        <w:numPr>
          <w:ilvl w:val="0"/>
          <w:numId w:val="36"/>
        </w:numPr>
        <w:autoSpaceDE/>
        <w:autoSpaceDN/>
        <w:adjustRightInd/>
        <w:spacing w:after="0" w:line="259" w:lineRule="auto"/>
        <w:ind w:left="788" w:hanging="357"/>
        <w:contextualSpacing w:val="0"/>
        <w:rPr>
          <w:rFonts w:cs="Arial"/>
        </w:rPr>
      </w:pPr>
      <w:r>
        <w:rPr>
          <w:rFonts w:cs="Arial"/>
        </w:rPr>
        <w:t xml:space="preserve">holding, extracting and reporting key outbreak management information into the daily </w:t>
      </w:r>
      <w:r w:rsidR="00CB0A3B">
        <w:rPr>
          <w:rFonts w:cs="Arial"/>
        </w:rPr>
        <w:t>Health Protection Board</w:t>
      </w:r>
      <w:r>
        <w:rPr>
          <w:rFonts w:cs="Arial"/>
        </w:rPr>
        <w:t xml:space="preserve"> meeting to provide assurance to the Director of Public Health (DPH).</w:t>
      </w:r>
    </w:p>
    <w:p w:rsidR="001D07A9" w:rsidRDefault="001D07A9" w:rsidP="001D07A9">
      <w:pPr>
        <w:rPr>
          <w:rFonts w:cs="Arial"/>
          <w:color w:val="FF0000"/>
        </w:rPr>
      </w:pPr>
    </w:p>
    <w:p w:rsidR="00EA10B8" w:rsidRPr="00C64BFC" w:rsidRDefault="00EA10B8" w:rsidP="001D07A9">
      <w:pPr>
        <w:rPr>
          <w:rFonts w:cs="Arial"/>
          <w:color w:val="FF0000"/>
        </w:rPr>
      </w:pPr>
    </w:p>
    <w:p w:rsidR="001D07A9" w:rsidRPr="00C64BFC" w:rsidRDefault="00271FB3" w:rsidP="00E60CF0">
      <w:pPr>
        <w:pStyle w:val="Heading2"/>
        <w:keepLines/>
        <w:numPr>
          <w:ilvl w:val="1"/>
          <w:numId w:val="5"/>
        </w:numPr>
        <w:autoSpaceDE/>
        <w:autoSpaceDN/>
        <w:adjustRightInd/>
        <w:spacing w:before="40" w:after="0" w:line="259" w:lineRule="auto"/>
        <w:jc w:val="left"/>
        <w:rPr>
          <w:rFonts w:cs="Arial"/>
        </w:rPr>
      </w:pPr>
      <w:bookmarkStart w:id="19" w:name="_Toc44082531"/>
      <w:r>
        <w:rPr>
          <w:rFonts w:cs="Arial"/>
        </w:rPr>
        <w:t>Single Point of Cont</w:t>
      </w:r>
      <w:bookmarkStart w:id="20" w:name="_GoBack"/>
      <w:bookmarkEnd w:id="20"/>
      <w:r>
        <w:rPr>
          <w:rFonts w:cs="Arial"/>
        </w:rPr>
        <w:t>acts</w:t>
      </w:r>
      <w:r w:rsidR="00EA10B8">
        <w:rPr>
          <w:rFonts w:cs="Arial"/>
        </w:rPr>
        <w:t xml:space="preserve"> and</w:t>
      </w:r>
      <w:r w:rsidR="00D96381">
        <w:rPr>
          <w:rFonts w:cs="Arial"/>
        </w:rPr>
        <w:t xml:space="preserve"> </w:t>
      </w:r>
      <w:r w:rsidR="001D07A9" w:rsidRPr="00C64BFC">
        <w:rPr>
          <w:rFonts w:cs="Arial"/>
        </w:rPr>
        <w:t>Outbreak control teams</w:t>
      </w:r>
      <w:bookmarkEnd w:id="19"/>
      <w:r w:rsidR="001D07A9">
        <w:rPr>
          <w:rFonts w:cs="Arial"/>
        </w:rPr>
        <w:t xml:space="preserve"> </w:t>
      </w:r>
    </w:p>
    <w:p w:rsidR="00EA10B8" w:rsidRPr="00C64BFC" w:rsidRDefault="00271FB3" w:rsidP="00411FF4">
      <w:pPr>
        <w:spacing w:before="280"/>
        <w:rPr>
          <w:rFonts w:cs="Arial"/>
        </w:rPr>
      </w:pPr>
      <w:r>
        <w:rPr>
          <w:rFonts w:cs="Arial"/>
        </w:rPr>
        <w:t>We have established single points of contacts for various settings (e.g. care homes, scho</w:t>
      </w:r>
      <w:r w:rsidR="0004693D">
        <w:rPr>
          <w:rFonts w:cs="Arial"/>
        </w:rPr>
        <w:t>o</w:t>
      </w:r>
      <w:r>
        <w:rPr>
          <w:rFonts w:cs="Arial"/>
        </w:rPr>
        <w:t>ls etc.). Upon notification, t</w:t>
      </w:r>
      <w:r w:rsidR="00EA10B8" w:rsidRPr="00C64BFC">
        <w:rPr>
          <w:rFonts w:cs="Arial"/>
        </w:rPr>
        <w:t xml:space="preserve">he </w:t>
      </w:r>
      <w:r w:rsidR="00EA10B8">
        <w:rPr>
          <w:rFonts w:cs="Arial"/>
        </w:rPr>
        <w:t xml:space="preserve">relevant settings SPOC will </w:t>
      </w:r>
      <w:r w:rsidR="000B5A2D">
        <w:rPr>
          <w:rFonts w:cs="Arial"/>
        </w:rPr>
        <w:t xml:space="preserve">assess the situation, follow the standard operating protocol for the relevant setting and </w:t>
      </w:r>
      <w:r w:rsidR="00EA10B8">
        <w:rPr>
          <w:rFonts w:cs="Arial"/>
        </w:rPr>
        <w:t xml:space="preserve">establish an </w:t>
      </w:r>
      <w:r w:rsidR="00EA10B8" w:rsidRPr="00C64BFC">
        <w:rPr>
          <w:rFonts w:cs="Arial"/>
        </w:rPr>
        <w:t xml:space="preserve">outbreak control team (OCT) </w:t>
      </w:r>
      <w:r w:rsidR="000B5A2D">
        <w:rPr>
          <w:rFonts w:cs="Arial"/>
        </w:rPr>
        <w:t xml:space="preserve">where necessary </w:t>
      </w:r>
      <w:r w:rsidR="00EA10B8" w:rsidRPr="00C64BFC">
        <w:rPr>
          <w:rFonts w:cs="Arial"/>
        </w:rPr>
        <w:t>to:</w:t>
      </w:r>
    </w:p>
    <w:p w:rsidR="00EA10B8" w:rsidRPr="00C64BFC" w:rsidRDefault="00EA10B8" w:rsidP="00A73A6A">
      <w:pPr>
        <w:pStyle w:val="ListParagraph"/>
        <w:numPr>
          <w:ilvl w:val="0"/>
          <w:numId w:val="33"/>
        </w:numPr>
        <w:autoSpaceDE/>
        <w:autoSpaceDN/>
        <w:adjustRightInd/>
        <w:spacing w:after="0"/>
        <w:jc w:val="left"/>
        <w:rPr>
          <w:rFonts w:cs="Arial"/>
        </w:rPr>
      </w:pPr>
      <w:r w:rsidRPr="00C64BFC">
        <w:rPr>
          <w:rFonts w:cs="Arial"/>
        </w:rPr>
        <w:t xml:space="preserve">Confirm and assess any outbreak, </w:t>
      </w:r>
    </w:p>
    <w:p w:rsidR="00EA10B8" w:rsidRPr="00C64BFC" w:rsidRDefault="00EA10B8" w:rsidP="00A73A6A">
      <w:pPr>
        <w:pStyle w:val="ListParagraph"/>
        <w:numPr>
          <w:ilvl w:val="0"/>
          <w:numId w:val="33"/>
        </w:numPr>
        <w:autoSpaceDE/>
        <w:autoSpaceDN/>
        <w:adjustRightInd/>
        <w:spacing w:after="0"/>
        <w:jc w:val="left"/>
        <w:rPr>
          <w:rFonts w:cs="Arial"/>
        </w:rPr>
      </w:pPr>
      <w:r w:rsidRPr="00C64BFC">
        <w:rPr>
          <w:rFonts w:cs="Arial"/>
        </w:rPr>
        <w:t xml:space="preserve">Establish appropriate outbreak control measures to minimise viral transmission while mitigating social risks caused by control measures, </w:t>
      </w:r>
    </w:p>
    <w:p w:rsidR="00EA10B8" w:rsidRDefault="00EA10B8" w:rsidP="00A73A6A">
      <w:pPr>
        <w:pStyle w:val="ListParagraph"/>
        <w:numPr>
          <w:ilvl w:val="0"/>
          <w:numId w:val="33"/>
        </w:numPr>
        <w:autoSpaceDE/>
        <w:autoSpaceDN/>
        <w:adjustRightInd/>
        <w:spacing w:after="0"/>
        <w:jc w:val="left"/>
        <w:rPr>
          <w:rFonts w:cs="Arial"/>
        </w:rPr>
      </w:pPr>
      <w:r w:rsidRPr="00C64BFC">
        <w:rPr>
          <w:rFonts w:cs="Arial"/>
        </w:rPr>
        <w:t>Mobilise the people and resources require</w:t>
      </w:r>
      <w:r>
        <w:rPr>
          <w:rFonts w:cs="Arial"/>
        </w:rPr>
        <w:t>d to maximise outbreak control</w:t>
      </w:r>
    </w:p>
    <w:p w:rsidR="00EA10B8" w:rsidRPr="00EA10B8" w:rsidRDefault="00EA10B8" w:rsidP="00A73A6A">
      <w:pPr>
        <w:pStyle w:val="ListParagraph"/>
        <w:numPr>
          <w:ilvl w:val="0"/>
          <w:numId w:val="33"/>
        </w:numPr>
        <w:autoSpaceDE/>
        <w:autoSpaceDN/>
        <w:adjustRightInd/>
        <w:spacing w:after="0"/>
        <w:jc w:val="left"/>
        <w:rPr>
          <w:rFonts w:cs="Arial"/>
        </w:rPr>
      </w:pPr>
      <w:r w:rsidRPr="00EA10B8">
        <w:rPr>
          <w:rFonts w:cs="Arial"/>
        </w:rPr>
        <w:t xml:space="preserve">Where necessary and appropriate, this will include identifying and allocating surge-capacity of additional contact tracers and resources to control outbreaks. </w:t>
      </w:r>
    </w:p>
    <w:p w:rsidR="001D07A9" w:rsidRPr="00C64BFC" w:rsidRDefault="001D07A9" w:rsidP="001D07A9">
      <w:pPr>
        <w:spacing w:before="280"/>
        <w:rPr>
          <w:rFonts w:cs="Arial"/>
        </w:rPr>
      </w:pPr>
      <w:r w:rsidRPr="00C64BFC">
        <w:rPr>
          <w:rFonts w:cs="Arial"/>
        </w:rPr>
        <w:lastRenderedPageBreak/>
        <w:t xml:space="preserve">The purposes of the OCTs is to agree and coordinate the activities of the agencies involved in the investigation and control of the outbreak in order to assess the risk to the public’s health and ensure that the </w:t>
      </w:r>
      <w:r>
        <w:rPr>
          <w:rFonts w:cs="Arial"/>
        </w:rPr>
        <w:t>cause</w:t>
      </w:r>
      <w:r w:rsidRPr="00C64BFC">
        <w:rPr>
          <w:rFonts w:cs="Arial"/>
        </w:rPr>
        <w:t xml:space="preserve">, vehicle and source of the outbreak are identified and control measures implemented as soon as possible and, if required, legal advice sought. </w:t>
      </w:r>
    </w:p>
    <w:p w:rsidR="001D07A9" w:rsidRPr="00C64BFC" w:rsidRDefault="001D07A9" w:rsidP="001D07A9">
      <w:pPr>
        <w:rPr>
          <w:rFonts w:cs="Arial"/>
        </w:rPr>
      </w:pPr>
      <w:r w:rsidRPr="00C64BFC">
        <w:rPr>
          <w:rFonts w:cs="Arial"/>
        </w:rPr>
        <w:t xml:space="preserve">Specifically: </w:t>
      </w:r>
    </w:p>
    <w:p w:rsidR="001D07A9" w:rsidRPr="00C64BFC" w:rsidRDefault="001D07A9" w:rsidP="00A73A6A">
      <w:pPr>
        <w:pStyle w:val="ListParagraph"/>
        <w:numPr>
          <w:ilvl w:val="0"/>
          <w:numId w:val="32"/>
        </w:numPr>
        <w:autoSpaceDE/>
        <w:autoSpaceDN/>
        <w:adjustRightInd/>
        <w:spacing w:after="0"/>
        <w:jc w:val="left"/>
        <w:rPr>
          <w:rFonts w:cs="Arial"/>
        </w:rPr>
      </w:pPr>
      <w:r w:rsidRPr="00C64BFC">
        <w:rPr>
          <w:rFonts w:cs="Arial"/>
        </w:rPr>
        <w:t xml:space="preserve">the terms of reference should reflect the team’s purpose and should be agreed upon at the first meeting and recorded accordingly; </w:t>
      </w:r>
    </w:p>
    <w:p w:rsidR="001D07A9" w:rsidRPr="00C64BFC" w:rsidRDefault="001D07A9" w:rsidP="00A73A6A">
      <w:pPr>
        <w:pStyle w:val="ListParagraph"/>
        <w:numPr>
          <w:ilvl w:val="0"/>
          <w:numId w:val="32"/>
        </w:numPr>
        <w:autoSpaceDE/>
        <w:autoSpaceDN/>
        <w:adjustRightInd/>
        <w:spacing w:after="0"/>
        <w:jc w:val="left"/>
        <w:rPr>
          <w:rFonts w:cs="Arial"/>
        </w:rPr>
      </w:pPr>
      <w:r w:rsidRPr="00C64BFC">
        <w:rPr>
          <w:rFonts w:cs="Arial"/>
        </w:rPr>
        <w:t xml:space="preserve">the Chair of the OCT should be appointed at the first meeting; </w:t>
      </w:r>
    </w:p>
    <w:p w:rsidR="001D07A9" w:rsidRPr="00C64BFC" w:rsidRDefault="001D07A9" w:rsidP="00A73A6A">
      <w:pPr>
        <w:pStyle w:val="ListParagraph"/>
        <w:numPr>
          <w:ilvl w:val="0"/>
          <w:numId w:val="32"/>
        </w:numPr>
        <w:autoSpaceDE/>
        <w:autoSpaceDN/>
        <w:adjustRightInd/>
        <w:spacing w:after="0"/>
        <w:jc w:val="left"/>
        <w:rPr>
          <w:rFonts w:cs="Arial"/>
        </w:rPr>
      </w:pPr>
      <w:r w:rsidRPr="00C64BFC">
        <w:rPr>
          <w:rFonts w:cs="Arial"/>
        </w:rPr>
        <w:t>membership of the OCT should be confirmed and it is the responsibility of the Chair and members to ensure that all key indivi</w:t>
      </w:r>
      <w:r w:rsidR="00012425">
        <w:rPr>
          <w:rFonts w:cs="Arial"/>
        </w:rPr>
        <w:t xml:space="preserve">duals relevant to the outbreak </w:t>
      </w:r>
      <w:r w:rsidRPr="00C64BFC">
        <w:rPr>
          <w:rFonts w:cs="Arial"/>
        </w:rPr>
        <w:t xml:space="preserve">are represented and invited; </w:t>
      </w:r>
    </w:p>
    <w:p w:rsidR="001D07A9" w:rsidRPr="00C64BFC" w:rsidRDefault="001D07A9" w:rsidP="001D07A9">
      <w:pPr>
        <w:spacing w:after="0"/>
        <w:contextualSpacing/>
        <w:rPr>
          <w:rFonts w:cs="Arial"/>
        </w:rPr>
      </w:pPr>
    </w:p>
    <w:p w:rsidR="001D07A9" w:rsidRPr="00C64BFC" w:rsidRDefault="001D07A9" w:rsidP="001D07A9">
      <w:pPr>
        <w:rPr>
          <w:rFonts w:cs="Arial"/>
        </w:rPr>
      </w:pPr>
      <w:r w:rsidRPr="00C64BFC">
        <w:rPr>
          <w:rFonts w:cs="Arial"/>
        </w:rPr>
        <w:t xml:space="preserve">The local Outbreak Control Teams will convene in response to potential outbreaks in settings such as care homes, schools and workplaces. </w:t>
      </w:r>
    </w:p>
    <w:p w:rsidR="00217EC2" w:rsidRPr="00217EC2" w:rsidRDefault="00217EC2" w:rsidP="00217EC2">
      <w:pPr>
        <w:pStyle w:val="Unlistedheading2"/>
        <w:rPr>
          <w:color w:val="auto"/>
          <w:sz w:val="24"/>
          <w:szCs w:val="24"/>
        </w:rPr>
      </w:pPr>
      <w:r w:rsidRPr="00217EC2">
        <w:rPr>
          <w:color w:val="auto"/>
          <w:sz w:val="24"/>
          <w:szCs w:val="24"/>
        </w:rPr>
        <w:t xml:space="preserve">When two or more cases are reported in open setting within 14 days of each other, careful and rapid assessment should be made. This should include a review of: </w:t>
      </w:r>
    </w:p>
    <w:p w:rsidR="00217EC2" w:rsidRPr="00217EC2" w:rsidRDefault="00217EC2" w:rsidP="00A73A6A">
      <w:pPr>
        <w:pStyle w:val="Unlistedheading2"/>
        <w:numPr>
          <w:ilvl w:val="0"/>
          <w:numId w:val="47"/>
        </w:numPr>
        <w:spacing w:before="0" w:after="0"/>
        <w:ind w:left="1418" w:hanging="425"/>
        <w:rPr>
          <w:color w:val="auto"/>
          <w:sz w:val="24"/>
          <w:szCs w:val="24"/>
        </w:rPr>
      </w:pPr>
      <w:r w:rsidRPr="00217EC2">
        <w:rPr>
          <w:color w:val="auto"/>
          <w:sz w:val="24"/>
          <w:szCs w:val="24"/>
        </w:rPr>
        <w:t xml:space="preserve">clinical features of the cases and microbiological data  </w:t>
      </w:r>
    </w:p>
    <w:p w:rsidR="00217EC2" w:rsidRPr="00217EC2" w:rsidRDefault="00217EC2" w:rsidP="00A73A6A">
      <w:pPr>
        <w:pStyle w:val="Unlistedheading2"/>
        <w:numPr>
          <w:ilvl w:val="0"/>
          <w:numId w:val="47"/>
        </w:numPr>
        <w:spacing w:before="0" w:after="0"/>
        <w:ind w:left="1418" w:hanging="425"/>
        <w:rPr>
          <w:color w:val="auto"/>
          <w:sz w:val="24"/>
          <w:szCs w:val="24"/>
        </w:rPr>
      </w:pPr>
      <w:r w:rsidRPr="00217EC2">
        <w:rPr>
          <w:color w:val="auto"/>
          <w:sz w:val="24"/>
          <w:szCs w:val="24"/>
        </w:rPr>
        <w:t xml:space="preserve">dates of onset of illness and of last attendance </w:t>
      </w:r>
    </w:p>
    <w:p w:rsidR="00217EC2" w:rsidRPr="00217EC2" w:rsidRDefault="00217EC2" w:rsidP="00A73A6A">
      <w:pPr>
        <w:pStyle w:val="Unlistedheading2"/>
        <w:numPr>
          <w:ilvl w:val="0"/>
          <w:numId w:val="47"/>
        </w:numPr>
        <w:spacing w:before="0" w:after="0"/>
        <w:ind w:left="1418" w:hanging="425"/>
        <w:rPr>
          <w:color w:val="auto"/>
          <w:sz w:val="24"/>
          <w:szCs w:val="24"/>
        </w:rPr>
      </w:pPr>
      <w:r w:rsidRPr="00217EC2">
        <w:rPr>
          <w:color w:val="auto"/>
          <w:sz w:val="24"/>
          <w:szCs w:val="24"/>
        </w:rPr>
        <w:t xml:space="preserve">links between cases outside the setting e.g., home address, social activities, friends, before/after school childcare or other known links  </w:t>
      </w:r>
    </w:p>
    <w:p w:rsidR="00217EC2" w:rsidRPr="00217EC2" w:rsidRDefault="00217EC2" w:rsidP="00A73A6A">
      <w:pPr>
        <w:pStyle w:val="Unlistedheading2"/>
        <w:numPr>
          <w:ilvl w:val="0"/>
          <w:numId w:val="47"/>
        </w:numPr>
        <w:spacing w:before="0" w:after="0"/>
        <w:ind w:left="1418" w:hanging="425"/>
        <w:rPr>
          <w:color w:val="auto"/>
          <w:sz w:val="24"/>
          <w:szCs w:val="24"/>
        </w:rPr>
      </w:pPr>
      <w:r w:rsidRPr="00217EC2">
        <w:rPr>
          <w:color w:val="auto"/>
          <w:sz w:val="24"/>
          <w:szCs w:val="24"/>
        </w:rPr>
        <w:t xml:space="preserve">the type of setting (pre-school, primary school, secondary school or university) </w:t>
      </w:r>
    </w:p>
    <w:p w:rsidR="00217EC2" w:rsidRPr="00217EC2" w:rsidRDefault="00217EC2" w:rsidP="00A73A6A">
      <w:pPr>
        <w:pStyle w:val="Unlistedheading2"/>
        <w:numPr>
          <w:ilvl w:val="0"/>
          <w:numId w:val="47"/>
        </w:numPr>
        <w:spacing w:before="0" w:after="0"/>
        <w:ind w:left="1418" w:hanging="425"/>
        <w:rPr>
          <w:color w:val="auto"/>
          <w:sz w:val="24"/>
          <w:szCs w:val="24"/>
        </w:rPr>
      </w:pPr>
      <w:r w:rsidRPr="00217EC2">
        <w:rPr>
          <w:color w:val="auto"/>
          <w:sz w:val="24"/>
          <w:szCs w:val="24"/>
        </w:rPr>
        <w:t>numbers of students/workers/service users (with consideration in the school and in each school year”</w:t>
      </w:r>
    </w:p>
    <w:p w:rsidR="00217EC2" w:rsidRPr="00C12FFC" w:rsidRDefault="00217EC2" w:rsidP="00217EC2">
      <w:pPr>
        <w:pStyle w:val="Unlistedheading2"/>
        <w:spacing w:before="0" w:after="0"/>
        <w:rPr>
          <w:i/>
          <w:sz w:val="24"/>
          <w:szCs w:val="24"/>
        </w:rPr>
      </w:pPr>
    </w:p>
    <w:p w:rsidR="00217EC2" w:rsidRDefault="00217EC2" w:rsidP="00217EC2">
      <w:pPr>
        <w:pStyle w:val="Unlistedheading2"/>
        <w:rPr>
          <w:color w:val="000000"/>
          <w:sz w:val="24"/>
          <w:szCs w:val="24"/>
        </w:rPr>
      </w:pPr>
      <w:r w:rsidRPr="00C12FFC">
        <w:rPr>
          <w:color w:val="000000"/>
          <w:sz w:val="24"/>
          <w:szCs w:val="24"/>
        </w:rPr>
        <w:t xml:space="preserve">Other escalation criteria might include: Increase in background rate of absence due to suspected or confirmed cases of COVID-19 (does not include absence rate due to individuals shielding or self-isolating as contacts of cases)”. Requires consequence management </w:t>
      </w:r>
    </w:p>
    <w:p w:rsidR="00D00A7C" w:rsidRDefault="00D00A7C" w:rsidP="00D00A7C">
      <w:pPr>
        <w:pStyle w:val="Heading2"/>
        <w:keepLines/>
        <w:numPr>
          <w:ilvl w:val="1"/>
          <w:numId w:val="5"/>
        </w:numPr>
        <w:autoSpaceDE/>
        <w:autoSpaceDN/>
        <w:adjustRightInd/>
        <w:spacing w:before="40" w:after="0" w:line="259" w:lineRule="auto"/>
        <w:jc w:val="left"/>
        <w:rPr>
          <w:rFonts w:cs="Arial"/>
        </w:rPr>
      </w:pPr>
      <w:bookmarkStart w:id="21" w:name="_Toc44082532"/>
      <w:r w:rsidRPr="00D00A7C">
        <w:rPr>
          <w:rFonts w:cs="Arial"/>
        </w:rPr>
        <w:lastRenderedPageBreak/>
        <w:t xml:space="preserve">Infection Prevention </w:t>
      </w:r>
      <w:r w:rsidR="000B5A2D">
        <w:rPr>
          <w:rFonts w:cs="Arial"/>
        </w:rPr>
        <w:t xml:space="preserve">and Control </w:t>
      </w:r>
      <w:bookmarkEnd w:id="21"/>
    </w:p>
    <w:p w:rsidR="00031D3D" w:rsidRDefault="000B5A2D" w:rsidP="00031D3D">
      <w:pPr>
        <w:autoSpaceDE/>
        <w:autoSpaceDN/>
        <w:adjustRightInd/>
        <w:spacing w:before="280"/>
      </w:pPr>
      <w:r>
        <w:t>Providing timely infection prevention and control support is a central tenet in our outbreak control plan. Our nurse-led I</w:t>
      </w:r>
      <w:r w:rsidR="00031D3D">
        <w:t xml:space="preserve">nfection Prevention and Control team will work across the county and provide advice and support to manage COVID-19 incidents and outbreaks when they occur. They will be notified of the incident by the single point of contact (SPOC) for the specific setting. </w:t>
      </w:r>
    </w:p>
    <w:p w:rsidR="00031D3D" w:rsidRDefault="00031D3D" w:rsidP="00031D3D">
      <w:pPr>
        <w:autoSpaceDE/>
        <w:autoSpaceDN/>
        <w:adjustRightInd/>
        <w:spacing w:before="120"/>
      </w:pPr>
      <w:r>
        <w:t>The team will lead on:</w:t>
      </w:r>
    </w:p>
    <w:p w:rsidR="00031D3D" w:rsidRDefault="00031D3D" w:rsidP="00EF4605">
      <w:pPr>
        <w:pStyle w:val="ListParagraph"/>
        <w:numPr>
          <w:ilvl w:val="0"/>
          <w:numId w:val="56"/>
        </w:numPr>
        <w:autoSpaceDE/>
        <w:autoSpaceDN/>
        <w:adjustRightInd/>
        <w:spacing w:before="120"/>
      </w:pPr>
      <w:r>
        <w:t>Servicing the o</w:t>
      </w:r>
      <w:r w:rsidRPr="00A70EB2">
        <w:t xml:space="preserve">utbreak/incident control meetings </w:t>
      </w:r>
    </w:p>
    <w:p w:rsidR="00031D3D" w:rsidRDefault="00031D3D" w:rsidP="00EF4605">
      <w:pPr>
        <w:pStyle w:val="ListParagraph"/>
        <w:numPr>
          <w:ilvl w:val="0"/>
          <w:numId w:val="56"/>
        </w:numPr>
        <w:autoSpaceDE/>
        <w:autoSpaceDN/>
        <w:adjustRightInd/>
        <w:spacing w:before="120"/>
      </w:pPr>
      <w:r>
        <w:t>Investigating the incidents</w:t>
      </w:r>
    </w:p>
    <w:p w:rsidR="00031D3D" w:rsidRPr="00A70EB2" w:rsidRDefault="00031D3D" w:rsidP="00EF4605">
      <w:pPr>
        <w:pStyle w:val="ListParagraph"/>
        <w:numPr>
          <w:ilvl w:val="0"/>
          <w:numId w:val="56"/>
        </w:numPr>
        <w:autoSpaceDE/>
        <w:autoSpaceDN/>
        <w:adjustRightInd/>
        <w:spacing w:before="120"/>
      </w:pPr>
      <w:r>
        <w:t>Collaborating with stakeholders, subject matter experts</w:t>
      </w:r>
    </w:p>
    <w:p w:rsidR="00031D3D" w:rsidRPr="00A70EB2" w:rsidRDefault="00031D3D" w:rsidP="00EF4605">
      <w:pPr>
        <w:pStyle w:val="ListParagraph"/>
        <w:numPr>
          <w:ilvl w:val="0"/>
          <w:numId w:val="56"/>
        </w:numPr>
        <w:autoSpaceDE/>
        <w:autoSpaceDN/>
        <w:adjustRightInd/>
        <w:spacing w:before="120"/>
      </w:pPr>
      <w:r w:rsidRPr="00A70EB2">
        <w:t>Advice</w:t>
      </w:r>
      <w:r>
        <w:t xml:space="preserve"> and specialist s</w:t>
      </w:r>
      <w:r w:rsidRPr="00A70EB2">
        <w:t>upport</w:t>
      </w:r>
    </w:p>
    <w:p w:rsidR="00031D3D" w:rsidRPr="00A70EB2" w:rsidRDefault="00031D3D" w:rsidP="00EF4605">
      <w:pPr>
        <w:pStyle w:val="ListParagraph"/>
        <w:numPr>
          <w:ilvl w:val="0"/>
          <w:numId w:val="56"/>
        </w:numPr>
        <w:autoSpaceDE/>
        <w:autoSpaceDN/>
        <w:adjustRightInd/>
        <w:spacing w:before="120"/>
      </w:pPr>
      <w:r w:rsidRPr="00A70EB2">
        <w:t>Implementing guidance</w:t>
      </w:r>
    </w:p>
    <w:p w:rsidR="00031D3D" w:rsidRPr="00A70EB2" w:rsidRDefault="00031D3D" w:rsidP="00EF4605">
      <w:pPr>
        <w:pStyle w:val="ListParagraph"/>
        <w:numPr>
          <w:ilvl w:val="0"/>
          <w:numId w:val="56"/>
        </w:numPr>
        <w:autoSpaceDE/>
        <w:autoSpaceDN/>
        <w:adjustRightInd/>
        <w:spacing w:before="120"/>
      </w:pPr>
      <w:r w:rsidRPr="00A70EB2">
        <w:t>Distribution of resources</w:t>
      </w:r>
    </w:p>
    <w:p w:rsidR="00031D3D" w:rsidRDefault="00031D3D" w:rsidP="00EF4605">
      <w:pPr>
        <w:pStyle w:val="ListParagraph"/>
        <w:numPr>
          <w:ilvl w:val="0"/>
          <w:numId w:val="56"/>
        </w:numPr>
        <w:autoSpaceDE/>
        <w:autoSpaceDN/>
        <w:adjustRightInd/>
        <w:spacing w:before="120"/>
      </w:pPr>
      <w:r w:rsidRPr="00A70EB2">
        <w:t xml:space="preserve">Education </w:t>
      </w:r>
    </w:p>
    <w:p w:rsidR="00031D3D" w:rsidRPr="00A70EB2" w:rsidRDefault="00031D3D" w:rsidP="00EF4605">
      <w:pPr>
        <w:pStyle w:val="ListParagraph"/>
        <w:numPr>
          <w:ilvl w:val="0"/>
          <w:numId w:val="56"/>
        </w:numPr>
        <w:autoSpaceDE/>
        <w:autoSpaceDN/>
        <w:adjustRightInd/>
        <w:spacing w:before="120"/>
      </w:pPr>
      <w:r>
        <w:t>Prevention of further outbreaks</w:t>
      </w:r>
      <w:r w:rsidRPr="00A70EB2">
        <w:t xml:space="preserve"> </w:t>
      </w:r>
    </w:p>
    <w:p w:rsidR="00031D3D" w:rsidRDefault="00031D3D" w:rsidP="00031D3D">
      <w:pPr>
        <w:autoSpaceDE/>
        <w:autoSpaceDN/>
        <w:adjustRightInd/>
        <w:spacing w:before="120"/>
      </w:pP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22" w:name="_Toc44082533"/>
      <w:r w:rsidRPr="00C64BFC">
        <w:rPr>
          <w:rFonts w:cs="Arial"/>
        </w:rPr>
        <w:t>End of an Outbreak</w:t>
      </w:r>
      <w:bookmarkEnd w:id="22"/>
    </w:p>
    <w:p w:rsidR="001D07A9" w:rsidRPr="001D07A9" w:rsidRDefault="001D07A9" w:rsidP="001D07A9">
      <w:pPr>
        <w:spacing w:before="280"/>
        <w:rPr>
          <w:rFonts w:cs="Arial"/>
          <w:sz w:val="16"/>
          <w:szCs w:val="16"/>
        </w:rPr>
      </w:pPr>
      <w:r w:rsidRPr="00E45C88">
        <w:rPr>
          <w:rFonts w:cs="Arial"/>
        </w:rPr>
        <w:t xml:space="preserve">Each </w:t>
      </w:r>
      <w:r>
        <w:rPr>
          <w:rFonts w:cs="Arial"/>
        </w:rPr>
        <w:t>OCT specific SPOC will decide when the outbreak is over</w:t>
      </w:r>
      <w:r w:rsidRPr="00E45C88">
        <w:rPr>
          <w:rFonts w:cs="Arial"/>
        </w:rPr>
        <w:t xml:space="preserve">. The Lancashire 12 COVID-19 </w:t>
      </w:r>
      <w:r w:rsidR="00CB0A3B">
        <w:rPr>
          <w:rFonts w:cs="Arial"/>
        </w:rPr>
        <w:t xml:space="preserve">Health Protection Board </w:t>
      </w:r>
      <w:r w:rsidRPr="00E45C88">
        <w:rPr>
          <w:rFonts w:cs="Arial"/>
        </w:rPr>
        <w:t>will make a statement to this effect via an outbreak summary email which will be bas</w:t>
      </w:r>
      <w:r>
        <w:rPr>
          <w:rFonts w:cs="Arial"/>
        </w:rPr>
        <w:t>ed on an ongoing risk assessment</w:t>
      </w:r>
      <w:r w:rsidRPr="00E45C88">
        <w:rPr>
          <w:rFonts w:cs="Arial"/>
        </w:rPr>
        <w:t xml:space="preserve"> and considered when:</w:t>
      </w:r>
    </w:p>
    <w:p w:rsidR="001D07A9" w:rsidRPr="00E45C88" w:rsidRDefault="001D07A9" w:rsidP="00A73A6A">
      <w:pPr>
        <w:pStyle w:val="ListParagraph"/>
        <w:numPr>
          <w:ilvl w:val="0"/>
          <w:numId w:val="10"/>
        </w:numPr>
        <w:autoSpaceDE/>
        <w:autoSpaceDN/>
        <w:adjustRightInd/>
        <w:spacing w:after="160" w:line="259" w:lineRule="auto"/>
        <w:contextualSpacing w:val="0"/>
        <w:jc w:val="left"/>
        <w:rPr>
          <w:rFonts w:cs="Arial"/>
        </w:rPr>
      </w:pPr>
      <w:r w:rsidRPr="00E45C88">
        <w:rPr>
          <w:rFonts w:cs="Arial"/>
        </w:rPr>
        <w:t>There is no longer a risk to public health that requires further investigation or management of control measures</w:t>
      </w:r>
    </w:p>
    <w:p w:rsidR="00DE0CB9" w:rsidRPr="00DE0CB9" w:rsidRDefault="00DE0CB9" w:rsidP="00A73A6A">
      <w:pPr>
        <w:pStyle w:val="ListParagraph"/>
        <w:numPr>
          <w:ilvl w:val="0"/>
          <w:numId w:val="10"/>
        </w:numPr>
        <w:autoSpaceDE/>
        <w:autoSpaceDN/>
        <w:adjustRightInd/>
        <w:spacing w:after="160" w:line="259" w:lineRule="auto"/>
        <w:contextualSpacing w:val="0"/>
        <w:jc w:val="left"/>
        <w:rPr>
          <w:rFonts w:cs="Arial"/>
        </w:rPr>
      </w:pPr>
      <w:r>
        <w:t>no further cases for 14 days since the onset of the last symptomatic person or positive test</w:t>
      </w:r>
    </w:p>
    <w:p w:rsidR="00DE0CB9" w:rsidRPr="00217EC2" w:rsidRDefault="00DE0CB9" w:rsidP="00A73A6A">
      <w:pPr>
        <w:pStyle w:val="ListParagraph"/>
        <w:numPr>
          <w:ilvl w:val="0"/>
          <w:numId w:val="10"/>
        </w:numPr>
        <w:autoSpaceDE/>
        <w:autoSpaceDN/>
        <w:adjustRightInd/>
        <w:spacing w:after="160" w:line="259" w:lineRule="auto"/>
        <w:contextualSpacing w:val="0"/>
        <w:jc w:val="left"/>
        <w:rPr>
          <w:rFonts w:cs="Arial"/>
        </w:rPr>
      </w:pPr>
      <w:r>
        <w:t>Confirmation that an end of outbreak deep clean has taken place of the premises</w:t>
      </w:r>
    </w:p>
    <w:p w:rsidR="00217EC2" w:rsidRDefault="00217EC2" w:rsidP="00217EC2">
      <w:pPr>
        <w:pStyle w:val="ListParagraph"/>
        <w:autoSpaceDE/>
        <w:autoSpaceDN/>
        <w:adjustRightInd/>
        <w:spacing w:after="160" w:line="259" w:lineRule="auto"/>
        <w:ind w:left="0"/>
        <w:contextualSpacing w:val="0"/>
        <w:jc w:val="left"/>
        <w:rPr>
          <w:rFonts w:cs="Arial"/>
        </w:rPr>
      </w:pPr>
    </w:p>
    <w:p w:rsidR="00411FF4" w:rsidRPr="00404800" w:rsidRDefault="00404800" w:rsidP="00404800">
      <w:pPr>
        <w:pStyle w:val="Heading2"/>
        <w:keepLines/>
        <w:numPr>
          <w:ilvl w:val="1"/>
          <w:numId w:val="5"/>
        </w:numPr>
        <w:autoSpaceDE/>
        <w:autoSpaceDN/>
        <w:adjustRightInd/>
        <w:spacing w:before="40" w:after="0" w:line="259" w:lineRule="auto"/>
        <w:jc w:val="left"/>
        <w:rPr>
          <w:rFonts w:cs="Arial"/>
        </w:rPr>
      </w:pPr>
      <w:bookmarkStart w:id="23" w:name="_Toc44082534"/>
      <w:r>
        <w:rPr>
          <w:rFonts w:cs="Arial"/>
        </w:rPr>
        <w:lastRenderedPageBreak/>
        <w:t>Health Protection Board</w:t>
      </w:r>
      <w:bookmarkEnd w:id="23"/>
      <w:r w:rsidR="000B5A2D">
        <w:rPr>
          <w:rFonts w:cs="Arial"/>
        </w:rPr>
        <w:t xml:space="preserve"> and </w:t>
      </w:r>
      <w:r w:rsidR="000E6A84">
        <w:rPr>
          <w:rFonts w:cs="Arial"/>
        </w:rPr>
        <w:t>Lancashire COVID19 Outbreak Engagement Board</w:t>
      </w:r>
    </w:p>
    <w:p w:rsidR="000E6A84" w:rsidRDefault="000E6A84" w:rsidP="0073644C">
      <w:pPr>
        <w:autoSpaceDE/>
        <w:autoSpaceDN/>
        <w:adjustRightInd/>
        <w:spacing w:after="0"/>
        <w:jc w:val="left"/>
        <w:rPr>
          <w:rFonts w:cs="Arial"/>
        </w:rPr>
      </w:pPr>
    </w:p>
    <w:p w:rsidR="0073644C" w:rsidRDefault="0080065F" w:rsidP="0073644C">
      <w:pPr>
        <w:autoSpaceDE/>
        <w:autoSpaceDN/>
        <w:adjustRightInd/>
        <w:spacing w:after="0"/>
        <w:jc w:val="left"/>
        <w:rPr>
          <w:rFonts w:cs="Arial"/>
        </w:rPr>
      </w:pPr>
      <w:r w:rsidRPr="00E4441D">
        <w:rPr>
          <w:rFonts w:cs="Arial"/>
        </w:rPr>
        <w:t xml:space="preserve">A multi-agency </w:t>
      </w:r>
      <w:r w:rsidR="00404800">
        <w:rPr>
          <w:rFonts w:cs="Arial"/>
        </w:rPr>
        <w:t>Health Protection Board</w:t>
      </w:r>
      <w:r w:rsidR="000B5A2D">
        <w:rPr>
          <w:rFonts w:cs="Arial"/>
        </w:rPr>
        <w:t xml:space="preserve">, chaired by the Director of Public Health, oversees the delivery of our outbreak plan. </w:t>
      </w:r>
      <w:r w:rsidR="0073644C">
        <w:rPr>
          <w:rFonts w:cs="Arial"/>
        </w:rPr>
        <w:t>Terms of reference for the board can be found at Appendix 7.</w:t>
      </w:r>
    </w:p>
    <w:p w:rsidR="000E6A84" w:rsidRDefault="000E6A84" w:rsidP="0073644C">
      <w:pPr>
        <w:autoSpaceDE/>
        <w:autoSpaceDN/>
        <w:adjustRightInd/>
        <w:spacing w:after="0"/>
        <w:jc w:val="left"/>
        <w:rPr>
          <w:rFonts w:cs="Arial"/>
        </w:rPr>
      </w:pPr>
    </w:p>
    <w:p w:rsidR="000E6A84" w:rsidRPr="00411FF4" w:rsidRDefault="000E6A84" w:rsidP="0073644C">
      <w:pPr>
        <w:autoSpaceDE/>
        <w:autoSpaceDN/>
        <w:adjustRightInd/>
        <w:spacing w:after="0"/>
        <w:jc w:val="left"/>
        <w:rPr>
          <w:rFonts w:cs="Arial"/>
        </w:rPr>
      </w:pPr>
      <w:r>
        <w:rPr>
          <w:rFonts w:cs="Arial"/>
        </w:rPr>
        <w:t>In addition, an elected member led Lancashire COVID19 Outbreak Engagement Board is also being established under our Health and Wellbeing Board to p</w:t>
      </w:r>
      <w:r w:rsidRPr="000E6A84">
        <w:rPr>
          <w:rFonts w:cs="Arial"/>
        </w:rPr>
        <w:t>rovide political ownership and public facing engagement and communication</w:t>
      </w:r>
      <w:r>
        <w:rPr>
          <w:rFonts w:cs="Arial"/>
        </w:rPr>
        <w:t xml:space="preserve">.  </w:t>
      </w:r>
    </w:p>
    <w:p w:rsidR="00411FF4" w:rsidRPr="00411FF4" w:rsidRDefault="00411FF4" w:rsidP="00411FF4">
      <w:pPr>
        <w:rPr>
          <w:lang w:eastAsia="en-GB"/>
        </w:rPr>
      </w:pP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24" w:name="_Toc44082535"/>
      <w:r w:rsidRPr="00C64BFC">
        <w:rPr>
          <w:rFonts w:cs="Arial"/>
        </w:rPr>
        <w:t>Communicati</w:t>
      </w:r>
      <w:r w:rsidR="000E6A84">
        <w:rPr>
          <w:rFonts w:cs="Arial"/>
        </w:rPr>
        <w:t>on following</w:t>
      </w:r>
      <w:r w:rsidRPr="00C64BFC">
        <w:rPr>
          <w:rFonts w:cs="Arial"/>
        </w:rPr>
        <w:t xml:space="preserve"> outbreaks</w:t>
      </w:r>
      <w:bookmarkEnd w:id="24"/>
    </w:p>
    <w:p w:rsidR="001D07A9" w:rsidRPr="00C64BFC" w:rsidRDefault="000E6A84" w:rsidP="001D07A9">
      <w:pPr>
        <w:rPr>
          <w:rFonts w:cs="Arial"/>
        </w:rPr>
      </w:pPr>
      <w:r>
        <w:rPr>
          <w:rFonts w:cs="Arial"/>
        </w:rPr>
        <w:t>S</w:t>
      </w:r>
      <w:r w:rsidRPr="00C64BFC">
        <w:rPr>
          <w:rFonts w:cs="Arial"/>
        </w:rPr>
        <w:t xml:space="preserve">tandard communications protocols </w:t>
      </w:r>
      <w:r>
        <w:rPr>
          <w:rFonts w:cs="Arial"/>
        </w:rPr>
        <w:t xml:space="preserve">will </w:t>
      </w:r>
      <w:r w:rsidRPr="00C64BFC">
        <w:rPr>
          <w:rFonts w:cs="Arial"/>
        </w:rPr>
        <w:t xml:space="preserve">be followed </w:t>
      </w:r>
      <w:r>
        <w:rPr>
          <w:rFonts w:cs="Arial"/>
        </w:rPr>
        <w:t>to</w:t>
      </w:r>
      <w:r w:rsidRPr="00C64BFC">
        <w:rPr>
          <w:rFonts w:cs="Arial"/>
        </w:rPr>
        <w:t xml:space="preserve"> </w:t>
      </w:r>
      <w:r w:rsidR="001D07A9" w:rsidRPr="00C64BFC">
        <w:rPr>
          <w:rFonts w:cs="Arial"/>
        </w:rPr>
        <w:t>ensure the appropriate dissemination of critical information within relevant organisations</w:t>
      </w:r>
      <w:r w:rsidR="000360F4">
        <w:rPr>
          <w:rFonts w:cs="Arial"/>
        </w:rPr>
        <w:t xml:space="preserve"> during the management of outbreaks.</w:t>
      </w:r>
    </w:p>
    <w:p w:rsidR="001D07A9" w:rsidRDefault="001D07A9" w:rsidP="001D07A9">
      <w:pPr>
        <w:rPr>
          <w:rFonts w:cs="Arial"/>
        </w:rPr>
      </w:pPr>
      <w:r w:rsidRPr="00C64BFC">
        <w:rPr>
          <w:rFonts w:cs="Arial"/>
        </w:rPr>
        <w:t xml:space="preserve">A communications strategy for informing the public and key stakeholders </w:t>
      </w:r>
      <w:r w:rsidR="000360F4">
        <w:rPr>
          <w:rFonts w:cs="Arial"/>
        </w:rPr>
        <w:t>will</w:t>
      </w:r>
      <w:r w:rsidR="000360F4" w:rsidRPr="00C64BFC">
        <w:rPr>
          <w:rFonts w:cs="Arial"/>
        </w:rPr>
        <w:t xml:space="preserve"> </w:t>
      </w:r>
      <w:r w:rsidRPr="00C64BFC">
        <w:rPr>
          <w:rFonts w:cs="Arial"/>
        </w:rPr>
        <w:t>b</w:t>
      </w:r>
      <w:r w:rsidR="00DE0CB9">
        <w:rPr>
          <w:rFonts w:cs="Arial"/>
        </w:rPr>
        <w:t xml:space="preserve">e discussed and agreed </w:t>
      </w:r>
      <w:r w:rsidR="000360F4">
        <w:rPr>
          <w:rFonts w:cs="Arial"/>
        </w:rPr>
        <w:t>during the management of the incident or outbreak</w:t>
      </w:r>
      <w:r w:rsidRPr="00C64BFC">
        <w:rPr>
          <w:rFonts w:cs="Arial"/>
        </w:rPr>
        <w:t>.</w:t>
      </w:r>
    </w:p>
    <w:p w:rsidR="00EA10B8" w:rsidRDefault="00EA10B8" w:rsidP="001D07A9">
      <w:pPr>
        <w:rPr>
          <w:rFonts w:cs="Arial"/>
        </w:rPr>
      </w:pPr>
    </w:p>
    <w:p w:rsidR="0004693D" w:rsidRDefault="0004693D" w:rsidP="00B63F01">
      <w:pPr>
        <w:pStyle w:val="BodyText"/>
      </w:pPr>
    </w:p>
    <w:p w:rsidR="001D07A9" w:rsidRPr="00C63B5B" w:rsidRDefault="001D07A9" w:rsidP="00BB2B31">
      <w:pPr>
        <w:pStyle w:val="Heading1"/>
        <w:keepLines/>
        <w:numPr>
          <w:ilvl w:val="0"/>
          <w:numId w:val="5"/>
        </w:numPr>
        <w:autoSpaceDE/>
        <w:autoSpaceDN/>
        <w:adjustRightInd/>
        <w:spacing w:before="240" w:after="0" w:line="259" w:lineRule="auto"/>
        <w:jc w:val="left"/>
        <w:rPr>
          <w:rFonts w:cs="Arial"/>
        </w:rPr>
      </w:pPr>
      <w:r w:rsidRPr="00B63F01">
        <w:br w:type="page"/>
      </w:r>
      <w:bookmarkStart w:id="25" w:name="_Toc41823842"/>
      <w:bookmarkStart w:id="26" w:name="_Toc44082536"/>
      <w:r w:rsidRPr="00C63B5B">
        <w:rPr>
          <w:rFonts w:cs="Arial"/>
        </w:rPr>
        <w:lastRenderedPageBreak/>
        <w:t>Measures to prevent spread of COVID-19 and protect people at increased risk of severe illness</w:t>
      </w:r>
      <w:bookmarkEnd w:id="25"/>
      <w:bookmarkEnd w:id="26"/>
    </w:p>
    <w:p w:rsidR="001D07A9" w:rsidRPr="00C63B5B" w:rsidRDefault="001D07A9" w:rsidP="001D07A9">
      <w:pPr>
        <w:spacing w:before="280" w:line="276" w:lineRule="exact"/>
        <w:ind w:right="261"/>
        <w:rPr>
          <w:rFonts w:cs="Arial"/>
        </w:rPr>
      </w:pPr>
      <w:r w:rsidRPr="00C63B5B">
        <w:rPr>
          <w:rFonts w:cs="Arial"/>
          <w:color w:val="0E0E0E"/>
        </w:rPr>
        <w:t>There is currently no vaccine to prevent COVID-19.</w:t>
      </w:r>
    </w:p>
    <w:p w:rsidR="001D07A9" w:rsidRDefault="001D07A9" w:rsidP="001D07A9">
      <w:pPr>
        <w:spacing w:before="288" w:line="320" w:lineRule="exact"/>
        <w:ind w:right="261"/>
        <w:rPr>
          <w:rFonts w:cs="Arial"/>
          <w:color w:val="0E0E0E"/>
        </w:rPr>
      </w:pPr>
      <w:r w:rsidRPr="00C63B5B">
        <w:rPr>
          <w:rFonts w:cs="Arial"/>
          <w:color w:val="0E0E0E"/>
        </w:rPr>
        <w:t>The following measures are recommended to help reduce the spread of COVID-19 and to protect people at increased risk of severe illness:</w:t>
      </w:r>
    </w:p>
    <w:p w:rsidR="00012425" w:rsidRDefault="00012425" w:rsidP="00012425">
      <w:pPr>
        <w:spacing w:before="288" w:line="320" w:lineRule="exact"/>
        <w:ind w:right="261"/>
        <w:rPr>
          <w:rFonts w:cs="Arial"/>
          <w:color w:val="0E0E0E"/>
        </w:rPr>
      </w:pPr>
      <w:r w:rsidRPr="00017C51">
        <w:rPr>
          <w:rFonts w:cs="Arial"/>
          <w:color w:val="0E0E0E"/>
        </w:rPr>
        <w:t>Hand hygiene is essential to reduc</w:t>
      </w:r>
      <w:r>
        <w:rPr>
          <w:rFonts w:cs="Arial"/>
          <w:color w:val="0E0E0E"/>
        </w:rPr>
        <w:t>e the transmission of infection</w:t>
      </w:r>
      <w:r w:rsidRPr="00017C51">
        <w:rPr>
          <w:rFonts w:cs="Arial"/>
          <w:color w:val="0E0E0E"/>
        </w:rPr>
        <w:t xml:space="preserve">. </w:t>
      </w:r>
      <w:r>
        <w:rPr>
          <w:rFonts w:cs="Arial"/>
          <w:color w:val="0E0E0E"/>
        </w:rPr>
        <w:t>Everyone should regularly</w:t>
      </w:r>
      <w:r w:rsidRPr="00017C51">
        <w:rPr>
          <w:rFonts w:cs="Arial"/>
          <w:color w:val="0E0E0E"/>
        </w:rPr>
        <w:t xml:space="preserve"> decontaminate their hands with </w:t>
      </w:r>
      <w:r>
        <w:rPr>
          <w:rFonts w:cs="Arial"/>
          <w:color w:val="0E0E0E"/>
        </w:rPr>
        <w:t xml:space="preserve">thorough hand washing for 20 seconds. </w:t>
      </w:r>
    </w:p>
    <w:p w:rsidR="001D07A9" w:rsidRPr="00C63B5B" w:rsidRDefault="001D07A9" w:rsidP="001D07A9">
      <w:pPr>
        <w:spacing w:before="280" w:line="320" w:lineRule="exact"/>
        <w:ind w:right="261"/>
        <w:rPr>
          <w:rFonts w:cs="Arial"/>
          <w:color w:val="6C2283"/>
          <w:u w:val="single"/>
        </w:rPr>
      </w:pPr>
      <w:r w:rsidRPr="00C63B5B">
        <w:rPr>
          <w:rFonts w:cs="Arial"/>
        </w:rPr>
        <w:t xml:space="preserve">Physical (social) distancing measures should be followed by everyone, including children, in line with the government advice to </w:t>
      </w:r>
      <w:hyperlink r:id="rId15" w:history="1">
        <w:r w:rsidRPr="00C63B5B">
          <w:rPr>
            <w:rFonts w:cs="Arial"/>
            <w:color w:val="6C2283"/>
            <w:u w:val="single"/>
          </w:rPr>
          <w:t>stay at home.</w:t>
        </w:r>
      </w:hyperlink>
      <w:r w:rsidRPr="00C63B5B">
        <w:rPr>
          <w:rFonts w:cs="Arial"/>
        </w:rPr>
        <w:t xml:space="preserve"> The aim of physical (social) distancing measures is to reduce the transmission of COVID-19. Up to date information can be found on the </w:t>
      </w:r>
      <w:r w:rsidRPr="00C63B5B">
        <w:rPr>
          <w:rFonts w:cs="Arial"/>
          <w:color w:val="6C2283"/>
          <w:u w:val="single"/>
        </w:rPr>
        <w:t>gov.uk</w:t>
      </w:r>
      <w:r w:rsidRPr="00C63B5B">
        <w:rPr>
          <w:rFonts w:cs="Arial"/>
        </w:rPr>
        <w:t xml:space="preserve"> website. Note that shielding advice should be followed by individuals at risk of severe infection.</w:t>
      </w:r>
    </w:p>
    <w:p w:rsidR="001D07A9" w:rsidRPr="00C63B5B" w:rsidRDefault="001D07A9" w:rsidP="001D07A9">
      <w:pPr>
        <w:spacing w:before="280" w:line="320" w:lineRule="exact"/>
        <w:ind w:right="261"/>
        <w:rPr>
          <w:rFonts w:cs="Arial"/>
        </w:rPr>
      </w:pPr>
      <w:r w:rsidRPr="00C63B5B">
        <w:rPr>
          <w:rFonts w:cs="Arial"/>
        </w:rPr>
        <w:t xml:space="preserve">Shielding is a measure to protect people, including children, who are extremely vulnerable to severe illness from COVID-19 because of certain underlying health conditions. The aim of shielding is to minimise interaction between these individuals and others to protect them from coming into contact with </w:t>
      </w:r>
      <w:r w:rsidRPr="00C63B5B">
        <w:rPr>
          <w:rFonts w:cs="Arial"/>
          <w:color w:val="0E0E0E"/>
        </w:rPr>
        <w:t xml:space="preserve">the virus that causes </w:t>
      </w:r>
      <w:r w:rsidRPr="00C63B5B">
        <w:rPr>
          <w:rFonts w:cs="Arial"/>
        </w:rPr>
        <w:t>COVID-19. People with these serious underlying health conditions are strongly advised to rigorously follow shielding measures in order to keep themselves safe. Further information, including the list of underlying health conditions that make people extremely vulnerable, is available on the gov.uk website.</w:t>
      </w:r>
    </w:p>
    <w:p w:rsidR="001D07A9" w:rsidRPr="00C63B5B" w:rsidRDefault="001D07A9" w:rsidP="001D07A9">
      <w:pPr>
        <w:spacing w:before="280" w:line="320" w:lineRule="exact"/>
        <w:ind w:right="261"/>
        <w:rPr>
          <w:rFonts w:cs="Arial"/>
        </w:rPr>
      </w:pPr>
      <w:r w:rsidRPr="00C63B5B">
        <w:rPr>
          <w:rFonts w:cs="Arial"/>
          <w:color w:val="0E0E0E"/>
        </w:rPr>
        <w:t>Stay at home guidance for households with possible COVID-19 should be followed</w:t>
      </w:r>
      <w:r w:rsidRPr="00C63B5B">
        <w:rPr>
          <w:rFonts w:cs="Arial"/>
        </w:rPr>
        <w:t xml:space="preserve"> by people with symptoms and their household contacts to reduce the community spread of COVID-19.  This means that anyone who has symptoms of COVID-19 and anyone else living  in the same household should follow ‘stay at home’ advice on </w:t>
      </w:r>
      <w:hyperlink r:id="rId16" w:history="1">
        <w:r w:rsidRPr="00C63B5B">
          <w:rPr>
            <w:rFonts w:cs="Arial"/>
            <w:color w:val="6C2283"/>
            <w:u w:val="single"/>
          </w:rPr>
          <w:t>gov.uk.</w:t>
        </w:r>
      </w:hyperlink>
    </w:p>
    <w:p w:rsidR="00240F6D" w:rsidRDefault="001D07A9" w:rsidP="001D07A9">
      <w:pPr>
        <w:spacing w:before="280" w:line="276" w:lineRule="exact"/>
        <w:ind w:right="261"/>
        <w:rPr>
          <w:rFonts w:cs="Arial"/>
          <w:color w:val="0E0E0E"/>
        </w:rPr>
      </w:pPr>
      <w:r w:rsidRPr="00C63B5B">
        <w:rPr>
          <w:rFonts w:cs="Arial"/>
          <w:color w:val="0E0E0E"/>
        </w:rPr>
        <w:t xml:space="preserve">Staff (such as health care workers) with underlying health conditions that put them at increased risk of severe illness from COVID-19, including those who are immunosuppressed, should not provide direct care to patients with possible or confirmed COVID-19. Staff who </w:t>
      </w:r>
      <w:r w:rsidRPr="00C63B5B">
        <w:rPr>
          <w:rFonts w:cs="Arial"/>
          <w:color w:val="0E0E0E"/>
        </w:rPr>
        <w:lastRenderedPageBreak/>
        <w:t>think they may be at increased risk should seek advice from their line manager or local Occupational Health service. Pregnant staff should also seek advice from their line manager or local Occupational Health service. Guidance on COVID-19 and pregnancy is available on gov.uk</w:t>
      </w:r>
    </w:p>
    <w:p w:rsidR="001D07A9" w:rsidRDefault="001D07A9" w:rsidP="001D07A9">
      <w:pPr>
        <w:rPr>
          <w:rFonts w:cs="Arial"/>
          <w:b/>
        </w:rPr>
      </w:pPr>
    </w:p>
    <w:p w:rsidR="002D1804" w:rsidRDefault="002D1804" w:rsidP="002D1804">
      <w:pPr>
        <w:rPr>
          <w:rFonts w:eastAsiaTheme="minorHAnsi" w:cs="Calibri"/>
          <w:color w:val="auto"/>
          <w:sz w:val="22"/>
          <w:szCs w:val="22"/>
        </w:rPr>
      </w:pPr>
      <w:r>
        <w:t xml:space="preserve">District councils </w:t>
      </w:r>
      <w:r w:rsidR="000360F4">
        <w:t>have a key role in</w:t>
      </w:r>
      <w:r>
        <w:t xml:space="preserve"> support</w:t>
      </w:r>
      <w:r w:rsidR="000360F4">
        <w:t>ing</w:t>
      </w:r>
      <w:r>
        <w:t xml:space="preserve"> businesses and the community to remain safe during the pandemic. </w:t>
      </w:r>
      <w:r w:rsidR="000360F4">
        <w:t>W</w:t>
      </w:r>
      <w:r>
        <w:t xml:space="preserve">e </w:t>
      </w:r>
      <w:r w:rsidR="000360F4">
        <w:t xml:space="preserve">continue to </w:t>
      </w:r>
      <w:r>
        <w:t xml:space="preserve">support businesses </w:t>
      </w:r>
      <w:r w:rsidR="000360F4">
        <w:t>using</w:t>
      </w:r>
      <w:r>
        <w:t xml:space="preserve"> a range of different proactive prevention tools including advice visits, forums, producing guidance and communication messages. We continue to visit businesses to review compliance with being Covid secure and are available to offer support and respond to outbreaks and c</w:t>
      </w:r>
      <w:r w:rsidR="0073644C">
        <w:t>omplaints. We do also have and </w:t>
      </w:r>
      <w:r>
        <w:t>will use enforcement powers if businesses or settings do not comply with the spirit of the legislation and guidance to safeguard the public and its staff. This is paramount to ensure that staff and</w:t>
      </w:r>
      <w:r w:rsidR="0073644C">
        <w:t xml:space="preserve"> the public attending settings </w:t>
      </w:r>
      <w:r>
        <w:t>which are well managed and have implemented effective controls.</w:t>
      </w:r>
    </w:p>
    <w:p w:rsidR="0073644C" w:rsidRDefault="0073644C">
      <w:pPr>
        <w:autoSpaceDE/>
        <w:autoSpaceDN/>
        <w:adjustRightInd/>
        <w:spacing w:after="0"/>
        <w:jc w:val="left"/>
        <w:rPr>
          <w:rFonts w:cs="Arial"/>
          <w:b/>
        </w:rPr>
      </w:pPr>
      <w:r>
        <w:rPr>
          <w:rFonts w:cs="Arial"/>
          <w:b/>
        </w:rPr>
        <w:br w:type="page"/>
      </w:r>
    </w:p>
    <w:p w:rsidR="002D1804" w:rsidRPr="00C64BFC" w:rsidRDefault="002D1804" w:rsidP="001D07A9">
      <w:pPr>
        <w:rPr>
          <w:rFonts w:cs="Arial"/>
          <w:b/>
        </w:rPr>
      </w:pPr>
    </w:p>
    <w:p w:rsidR="001D07A9" w:rsidRPr="00C64BFC" w:rsidRDefault="001D07A9" w:rsidP="00E60CF0">
      <w:pPr>
        <w:pStyle w:val="Heading1"/>
        <w:keepLines/>
        <w:numPr>
          <w:ilvl w:val="0"/>
          <w:numId w:val="5"/>
        </w:numPr>
        <w:autoSpaceDE/>
        <w:autoSpaceDN/>
        <w:adjustRightInd/>
        <w:spacing w:before="240" w:after="0" w:line="259" w:lineRule="auto"/>
        <w:jc w:val="left"/>
        <w:rPr>
          <w:rFonts w:cs="Arial"/>
        </w:rPr>
      </w:pPr>
      <w:bookmarkStart w:id="27" w:name="_Toc44082537"/>
      <w:r w:rsidRPr="00C64BFC">
        <w:rPr>
          <w:rFonts w:cs="Arial"/>
        </w:rPr>
        <w:t>Local Outbreak Management Plan</w:t>
      </w:r>
      <w:bookmarkEnd w:id="27"/>
    </w:p>
    <w:p w:rsidR="001D07A9" w:rsidRPr="00C64BFC" w:rsidRDefault="001D07A9" w:rsidP="001D07A9">
      <w:pPr>
        <w:spacing w:before="280"/>
        <w:rPr>
          <w:rFonts w:cs="Arial"/>
        </w:rPr>
      </w:pPr>
      <w:r w:rsidRPr="00C64BFC">
        <w:rPr>
          <w:rFonts w:cs="Arial"/>
        </w:rPr>
        <w:t>The DHSC response plan for Local Government requires Local Authorities and partners to be able to respond to 7 Key themes. At this stage are considering our response to themes 1,2 ,4,6 and 7 only as 3 and 5 are already being undertaken at LRF level.</w:t>
      </w:r>
    </w:p>
    <w:p w:rsidR="001D07A9" w:rsidRPr="00C64BFC" w:rsidRDefault="001D07A9" w:rsidP="001D07A9">
      <w:pPr>
        <w:rPr>
          <w:rFonts w:cs="Arial"/>
        </w:rPr>
      </w:pPr>
      <w:r w:rsidRPr="00C64BFC">
        <w:rPr>
          <w:rFonts w:cs="Arial"/>
        </w:rPr>
        <w:t>The 7 themes that the Local Outbreak Management Plans will centre on are;</w:t>
      </w:r>
    </w:p>
    <w:p w:rsidR="00552AAA" w:rsidRDefault="00415B61" w:rsidP="00552AAA">
      <w:pPr>
        <w:rPr>
          <w:rFonts w:cs="Arial"/>
        </w:rPr>
      </w:pPr>
      <w:r w:rsidRPr="001D07A9">
        <w:rPr>
          <w:rFonts w:cs="Arial"/>
          <w:noProof/>
          <w:lang w:eastAsia="en-GB"/>
        </w:rPr>
        <w:drawing>
          <wp:inline distT="0" distB="0" distL="0" distR="0" wp14:anchorId="48D07F75" wp14:editId="01B6784F">
            <wp:extent cx="5734050"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29913" t="19749" r="17406" b="8897"/>
                    <a:stretch>
                      <a:fillRect/>
                    </a:stretch>
                  </pic:blipFill>
                  <pic:spPr bwMode="auto">
                    <a:xfrm>
                      <a:off x="0" y="0"/>
                      <a:ext cx="5734050" cy="4362450"/>
                    </a:xfrm>
                    <a:prstGeom prst="rect">
                      <a:avLst/>
                    </a:prstGeom>
                    <a:noFill/>
                    <a:ln>
                      <a:noFill/>
                    </a:ln>
                  </pic:spPr>
                </pic:pic>
              </a:graphicData>
            </a:graphic>
          </wp:inline>
        </w:drawing>
      </w:r>
    </w:p>
    <w:p w:rsidR="00552AAA" w:rsidRDefault="00552AAA">
      <w:pPr>
        <w:autoSpaceDE/>
        <w:autoSpaceDN/>
        <w:adjustRightInd/>
        <w:spacing w:after="0"/>
        <w:jc w:val="left"/>
        <w:rPr>
          <w:rFonts w:cs="Arial"/>
        </w:rPr>
      </w:pPr>
      <w:r>
        <w:rPr>
          <w:rFonts w:cs="Arial"/>
        </w:rPr>
        <w:br w:type="page"/>
      </w:r>
    </w:p>
    <w:p w:rsidR="001D07A9" w:rsidRPr="00C64BFC" w:rsidRDefault="001D07A9" w:rsidP="00552AAA">
      <w:pPr>
        <w:pStyle w:val="Heading1"/>
        <w:keepLines/>
        <w:numPr>
          <w:ilvl w:val="0"/>
          <w:numId w:val="5"/>
        </w:numPr>
        <w:autoSpaceDE/>
        <w:autoSpaceDN/>
        <w:adjustRightInd/>
        <w:spacing w:before="240" w:after="0" w:line="259" w:lineRule="auto"/>
        <w:jc w:val="left"/>
        <w:rPr>
          <w:rFonts w:cs="Arial"/>
        </w:rPr>
      </w:pPr>
      <w:bookmarkStart w:id="28" w:name="_Toc44082538"/>
      <w:r>
        <w:rPr>
          <w:rFonts w:cs="Arial"/>
        </w:rPr>
        <w:lastRenderedPageBreak/>
        <w:t xml:space="preserve">Theme 1 - </w:t>
      </w:r>
      <w:r w:rsidRPr="00C64BFC">
        <w:rPr>
          <w:rFonts w:cs="Arial"/>
        </w:rPr>
        <w:t>Preventing and managing Outbreaks in Care Homes and schools</w:t>
      </w:r>
      <w:bookmarkEnd w:id="28"/>
    </w:p>
    <w:p w:rsidR="001D07A9" w:rsidRPr="00C64BFC" w:rsidRDefault="001D07A9" w:rsidP="001D07A9">
      <w:pPr>
        <w:spacing w:before="280"/>
        <w:rPr>
          <w:rFonts w:cs="Arial"/>
        </w:rPr>
      </w:pPr>
      <w:r w:rsidRPr="00C64BFC">
        <w:rPr>
          <w:rFonts w:cs="Arial"/>
        </w:rPr>
        <w:t>From the beginning of the pandemic care homes and schools were identified as high risk settings for COVID-19 outbreaks. Significant multi agency work</w:t>
      </w:r>
      <w:r w:rsidR="00571ADE">
        <w:rPr>
          <w:rFonts w:cs="Arial"/>
        </w:rPr>
        <w:t xml:space="preserve"> has already been developed</w:t>
      </w:r>
      <w:r w:rsidRPr="00C64BFC">
        <w:rPr>
          <w:rFonts w:cs="Arial"/>
        </w:rPr>
        <w:t xml:space="preserve"> across Lancashire County Council and the LRF footprint to prevent and manage the risk</w:t>
      </w:r>
      <w:r w:rsidR="00571ADE">
        <w:rPr>
          <w:rFonts w:cs="Arial"/>
        </w:rPr>
        <w:t xml:space="preserve"> of outbreaks in these settings.</w:t>
      </w:r>
    </w:p>
    <w:p w:rsidR="001D07A9" w:rsidRPr="00C64BFC" w:rsidRDefault="001D07A9" w:rsidP="001D07A9">
      <w:pPr>
        <w:rPr>
          <w:rFonts w:cs="Arial"/>
        </w:rPr>
      </w:pP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29" w:name="_Toc44082539"/>
      <w:r w:rsidRPr="00C64BFC">
        <w:rPr>
          <w:rFonts w:cs="Arial"/>
        </w:rPr>
        <w:t xml:space="preserve">Care </w:t>
      </w:r>
      <w:bookmarkEnd w:id="29"/>
      <w:r w:rsidR="000360F4">
        <w:rPr>
          <w:rFonts w:cs="Arial"/>
        </w:rPr>
        <w:t>Settings</w:t>
      </w:r>
    </w:p>
    <w:p w:rsidR="0023025D" w:rsidRDefault="0023025D" w:rsidP="0023025D">
      <w:pPr>
        <w:spacing w:after="0"/>
      </w:pPr>
    </w:p>
    <w:p w:rsidR="004C5C90" w:rsidRPr="00BF4552" w:rsidRDefault="004C5C90" w:rsidP="004C5C90">
      <w:pPr>
        <w:rPr>
          <w:b/>
          <w:lang w:eastAsia="en-GB"/>
        </w:rPr>
      </w:pPr>
      <w:r w:rsidRPr="00BF4552">
        <w:rPr>
          <w:b/>
          <w:lang w:eastAsia="en-GB"/>
        </w:rPr>
        <w:t>Background</w:t>
      </w:r>
    </w:p>
    <w:p w:rsidR="004C5C90" w:rsidRDefault="004C5C90" w:rsidP="004C5C90">
      <w:pPr>
        <w:rPr>
          <w:rFonts w:cs="Arial"/>
          <w:color w:val="0B0C0C"/>
          <w:sz w:val="29"/>
          <w:szCs w:val="29"/>
        </w:rPr>
      </w:pPr>
      <w:r>
        <w:rPr>
          <w:lang w:eastAsia="en-GB"/>
        </w:rPr>
        <w:t xml:space="preserve">Care providers face particular and significant challenges in trying to prevent, protect and respond to the pandemic; </w:t>
      </w:r>
      <w:r w:rsidRPr="00DB233B">
        <w:rPr>
          <w:lang w:eastAsia="en-GB"/>
        </w:rPr>
        <w:t>however, care homes have been particularly susceptible to outbreaks of COVID-19.</w:t>
      </w:r>
      <w:r>
        <w:rPr>
          <w:rFonts w:cs="Arial"/>
          <w:color w:val="0B0C0C"/>
          <w:sz w:val="29"/>
          <w:szCs w:val="29"/>
        </w:rPr>
        <w:t xml:space="preserve"> </w:t>
      </w:r>
    </w:p>
    <w:p w:rsidR="004C5C90" w:rsidRDefault="000360F4" w:rsidP="004C5C90">
      <w:pPr>
        <w:rPr>
          <w:lang w:eastAsia="en-GB"/>
        </w:rPr>
      </w:pPr>
      <w:r>
        <w:rPr>
          <w:lang w:eastAsia="en-GB"/>
        </w:rPr>
        <w:t xml:space="preserve">Infection prevention and control has remained our core focus in prevention and managing outbreaks in care settings. </w:t>
      </w:r>
      <w:r w:rsidR="004C5C90">
        <w:rPr>
          <w:lang w:eastAsia="en-GB"/>
        </w:rPr>
        <w:t xml:space="preserve">Our </w:t>
      </w:r>
      <w:r w:rsidR="004C5C90" w:rsidRPr="00816187">
        <w:rPr>
          <w:lang w:eastAsia="en-GB"/>
        </w:rPr>
        <w:t>activity to date has focused on supporting care homes to understand the frequently</w:t>
      </w:r>
      <w:r w:rsidR="004C5C90">
        <w:rPr>
          <w:lang w:eastAsia="en-GB"/>
        </w:rPr>
        <w:t xml:space="preserve"> changing guidance, ensuring</w:t>
      </w:r>
      <w:r w:rsidR="004C5C90" w:rsidRPr="00816187">
        <w:rPr>
          <w:lang w:eastAsia="en-GB"/>
        </w:rPr>
        <w:t xml:space="preserve"> they had adequate personal, protective equipment and working with them to understand their immediate challenges and subsequently establishing p</w:t>
      </w:r>
      <w:r w:rsidR="004C5C90">
        <w:rPr>
          <w:lang w:eastAsia="en-GB"/>
        </w:rPr>
        <w:t xml:space="preserve">athways to try and resolve these. Key to our approach has been daily contact with each care home to gauge their operating confidence and to capture important information that would support the local authority and multi-agency partners to better understand and react to the pressures the wider market is facing as well as issues specific to each care home. Data from these calls is reviewed regularly by contract management and quality teams and appropriate action is taking including signposting to LCC IPC for advice and guidance, particularly where there have been suspected or confirmed cases in staff or residents that has not met the PHE outbreak definition. </w:t>
      </w:r>
    </w:p>
    <w:p w:rsidR="004C5C90" w:rsidRDefault="004C5C90" w:rsidP="004C5C90">
      <w:pPr>
        <w:rPr>
          <w:b/>
          <w:lang w:eastAsia="en-GB"/>
        </w:rPr>
      </w:pPr>
    </w:p>
    <w:p w:rsidR="004C5C90" w:rsidRPr="00BF4552" w:rsidRDefault="004C5C90" w:rsidP="004C5C90">
      <w:pPr>
        <w:rPr>
          <w:b/>
          <w:lang w:eastAsia="en-GB"/>
        </w:rPr>
      </w:pPr>
      <w:r w:rsidRPr="00BF4552">
        <w:rPr>
          <w:b/>
          <w:lang w:eastAsia="en-GB"/>
        </w:rPr>
        <w:t>Managing cases and outbreaks</w:t>
      </w:r>
    </w:p>
    <w:p w:rsidR="004C5C90" w:rsidRPr="00BF4552" w:rsidRDefault="004C5C90" w:rsidP="004C5C90">
      <w:pPr>
        <w:rPr>
          <w:b/>
          <w:i/>
          <w:lang w:eastAsia="en-GB"/>
        </w:rPr>
      </w:pPr>
      <w:r w:rsidRPr="00BF4552">
        <w:rPr>
          <w:b/>
          <w:i/>
          <w:lang w:eastAsia="en-GB"/>
        </w:rPr>
        <w:t>Communication</w:t>
      </w:r>
    </w:p>
    <w:p w:rsidR="004C5C90" w:rsidRDefault="004C5C90" w:rsidP="004C5C90">
      <w:pPr>
        <w:rPr>
          <w:lang w:eastAsia="en-GB"/>
        </w:rPr>
      </w:pPr>
      <w:r w:rsidRPr="00BF4552">
        <w:rPr>
          <w:lang w:eastAsia="en-GB"/>
        </w:rPr>
        <w:t xml:space="preserve">Due to the rapid change in guidance and increasing amount of information that needed to be shared quickly, the local authority established weekly webinars, open to all care providers </w:t>
      </w:r>
      <w:r w:rsidRPr="00BF4552">
        <w:rPr>
          <w:lang w:eastAsia="en-GB"/>
        </w:rPr>
        <w:lastRenderedPageBreak/>
        <w:t>across Lancashire. The webinars provide an opportunity for the local authority and partners to share key messages and updates but it is also interactive, allowing providers to submit questions and request advice and guidance on areas they feel need to be expanded. For example an extended session on test and trace has been delivered as well as one on the infection control grant funding and a session where a local home w</w:t>
      </w:r>
      <w:r>
        <w:rPr>
          <w:lang w:eastAsia="en-GB"/>
        </w:rPr>
        <w:t>a</w:t>
      </w:r>
      <w:r w:rsidRPr="00BF4552">
        <w:rPr>
          <w:lang w:eastAsia="en-GB"/>
        </w:rPr>
        <w:t xml:space="preserve">s able to share their experiences and ideas on how they have responded to the pandemic. The webinars are recorded and documentation from each is uploaded to the local authority provider portal. </w:t>
      </w:r>
    </w:p>
    <w:p w:rsidR="004C5C90" w:rsidRDefault="004C5C90" w:rsidP="004C5C90">
      <w:pPr>
        <w:rPr>
          <w:lang w:eastAsia="en-GB"/>
        </w:rPr>
      </w:pPr>
      <w:r>
        <w:rPr>
          <w:lang w:eastAsia="en-GB"/>
        </w:rPr>
        <w:t xml:space="preserve">Providers are also sent a weekly newsletter summarising information from the webinar and any national, regional, local updates that are pertinent. </w:t>
      </w:r>
    </w:p>
    <w:p w:rsidR="004C5C90" w:rsidRDefault="004C5C90" w:rsidP="004C5C90">
      <w:pPr>
        <w:rPr>
          <w:b/>
          <w:i/>
          <w:lang w:eastAsia="en-GB"/>
        </w:rPr>
      </w:pPr>
    </w:p>
    <w:p w:rsidR="004C5C90" w:rsidRDefault="004C5C90" w:rsidP="004C5C90">
      <w:pPr>
        <w:rPr>
          <w:b/>
          <w:i/>
          <w:lang w:eastAsia="en-GB"/>
        </w:rPr>
      </w:pPr>
    </w:p>
    <w:p w:rsidR="004C5C90" w:rsidRPr="0094125C" w:rsidRDefault="004C5C90" w:rsidP="004C5C90">
      <w:pPr>
        <w:rPr>
          <w:b/>
          <w:i/>
          <w:lang w:eastAsia="en-GB"/>
        </w:rPr>
      </w:pPr>
      <w:r w:rsidRPr="0094125C">
        <w:rPr>
          <w:b/>
          <w:i/>
          <w:lang w:eastAsia="en-GB"/>
        </w:rPr>
        <w:t>Escalation</w:t>
      </w:r>
    </w:p>
    <w:p w:rsidR="004C5C90" w:rsidRDefault="004C5C90" w:rsidP="004C5C90">
      <w:pPr>
        <w:rPr>
          <w:lang w:eastAsia="en-GB"/>
        </w:rPr>
      </w:pPr>
      <w:r w:rsidRPr="0094125C">
        <w:rPr>
          <w:lang w:eastAsia="en-GB"/>
        </w:rPr>
        <w:t>A multi-disciplinary Team process has</w:t>
      </w:r>
      <w:r>
        <w:rPr>
          <w:lang w:eastAsia="en-GB"/>
        </w:rPr>
        <w:t xml:space="preserve"> been developed to ensure a holistic and whole system response for care homes that meet the trigger levels; </w:t>
      </w:r>
    </w:p>
    <w:p w:rsidR="004C5C90" w:rsidRPr="0094125C" w:rsidRDefault="004C5C90" w:rsidP="00EF4605">
      <w:pPr>
        <w:pStyle w:val="ListParagraph"/>
        <w:numPr>
          <w:ilvl w:val="0"/>
          <w:numId w:val="68"/>
        </w:numPr>
        <w:rPr>
          <w:lang w:eastAsia="en-GB"/>
        </w:rPr>
      </w:pPr>
      <w:r w:rsidRPr="0094125C">
        <w:rPr>
          <w:lang w:eastAsia="en-GB"/>
        </w:rPr>
        <w:t>Provider's Business Continuity Plan has already been activated and risks to mitigate safe service delivery as intended are failing   </w:t>
      </w:r>
    </w:p>
    <w:p w:rsidR="004C5C90" w:rsidRPr="0094125C" w:rsidRDefault="004C5C90" w:rsidP="00EF4605">
      <w:pPr>
        <w:pStyle w:val="ListParagraph"/>
        <w:numPr>
          <w:ilvl w:val="0"/>
          <w:numId w:val="68"/>
        </w:numPr>
        <w:rPr>
          <w:lang w:eastAsia="en-GB"/>
        </w:rPr>
      </w:pPr>
      <w:r w:rsidRPr="0094125C">
        <w:rPr>
          <w:lang w:eastAsia="en-GB"/>
        </w:rPr>
        <w:t>Representations from one or more Statutory health or Social Care Partners  have  information and intelligence concerns relating to a Provider's ability to deliver safe services  </w:t>
      </w:r>
    </w:p>
    <w:p w:rsidR="004C5C90" w:rsidRPr="0094125C" w:rsidRDefault="004C5C90" w:rsidP="00EF4605">
      <w:pPr>
        <w:pStyle w:val="ListParagraph"/>
        <w:numPr>
          <w:ilvl w:val="0"/>
          <w:numId w:val="68"/>
        </w:numPr>
        <w:rPr>
          <w:lang w:eastAsia="en-GB"/>
        </w:rPr>
      </w:pPr>
      <w:r w:rsidRPr="0094125C">
        <w:rPr>
          <w:lang w:eastAsia="en-GB"/>
        </w:rPr>
        <w:t>Providers who require additional advice and support to interpret and implement COVID PHE and Government Covid-19 advice because people cared for have complex care needs – e.g. MH, Dementia, LD etc.</w:t>
      </w:r>
    </w:p>
    <w:p w:rsidR="004C5C90" w:rsidRPr="0094125C" w:rsidRDefault="004C5C90" w:rsidP="00EF4605">
      <w:pPr>
        <w:pStyle w:val="ListParagraph"/>
        <w:numPr>
          <w:ilvl w:val="0"/>
          <w:numId w:val="68"/>
        </w:numPr>
        <w:rPr>
          <w:lang w:eastAsia="en-GB"/>
        </w:rPr>
      </w:pPr>
      <w:r w:rsidRPr="0094125C">
        <w:rPr>
          <w:lang w:eastAsia="en-GB"/>
        </w:rPr>
        <w:t>There are multiple complex presenting issues that the provider is struggling to manage</w:t>
      </w:r>
    </w:p>
    <w:p w:rsidR="004C5C90" w:rsidRDefault="004C5C90" w:rsidP="004C5C90">
      <w:pPr>
        <w:rPr>
          <w:lang w:eastAsia="en-GB"/>
        </w:rPr>
      </w:pPr>
      <w:r>
        <w:rPr>
          <w:lang w:eastAsia="en-GB"/>
        </w:rPr>
        <w:t>Representation at the MDT is dependent on issues the care home is facing, but where this is concerning an outbreak (s) or related queries an IPN is part of the process or a referral is made for supporting guidance.</w:t>
      </w:r>
    </w:p>
    <w:p w:rsidR="004C5C90" w:rsidRDefault="004C5C90" w:rsidP="004C5C90">
      <w:pPr>
        <w:rPr>
          <w:lang w:eastAsia="en-GB"/>
        </w:rPr>
      </w:pPr>
      <w:r>
        <w:rPr>
          <w:lang w:eastAsia="en-GB"/>
        </w:rPr>
        <w:t>During the MDT stage regular contact is maintained with the care home including at the weekend through welfare call arrangements; this is in addition to the daily tracker calls referred to above</w:t>
      </w:r>
      <w:r>
        <w:rPr>
          <w:rStyle w:val="FootnoteReference"/>
          <w:lang w:eastAsia="en-GB"/>
        </w:rPr>
        <w:footnoteReference w:id="1"/>
      </w:r>
      <w:r>
        <w:rPr>
          <w:lang w:eastAsia="en-GB"/>
        </w:rPr>
        <w:t xml:space="preserve">. Welfare calls are also offered to care homes that may not be in a MDT process but there is a recognition that they may benefit from extra support/contact, this includes care homes that exit the MDT process but have asked for continued contact. </w:t>
      </w:r>
    </w:p>
    <w:p w:rsidR="004C5C90" w:rsidRDefault="004C5C90" w:rsidP="004C5C90">
      <w:pPr>
        <w:rPr>
          <w:b/>
          <w:i/>
          <w:lang w:eastAsia="en-GB"/>
        </w:rPr>
      </w:pPr>
    </w:p>
    <w:p w:rsidR="004C5C90" w:rsidRPr="001817D8" w:rsidRDefault="004C5C90" w:rsidP="004C5C90">
      <w:pPr>
        <w:rPr>
          <w:b/>
          <w:i/>
          <w:lang w:eastAsia="en-GB"/>
        </w:rPr>
      </w:pPr>
      <w:r w:rsidRPr="001817D8">
        <w:rPr>
          <w:b/>
          <w:i/>
          <w:lang w:eastAsia="en-GB"/>
        </w:rPr>
        <w:lastRenderedPageBreak/>
        <w:t>Identifying possible cases</w:t>
      </w:r>
    </w:p>
    <w:p w:rsidR="004C5C90" w:rsidRPr="0094125C" w:rsidRDefault="004C5C90" w:rsidP="004C5C90">
      <w:pPr>
        <w:rPr>
          <w:lang w:eastAsia="en-GB"/>
        </w:rPr>
      </w:pPr>
      <w:r>
        <w:rPr>
          <w:lang w:eastAsia="en-GB"/>
        </w:rPr>
        <w:t xml:space="preserve">The local authority has routinely promoted the whole home testing programme with care homes across Lancashire and have established pathways and processes to assist care homes in undertaking this process safely. Support has included registering for testing kits on the care home's behalf and arranging volunteers to assist the care home with swabbing. </w:t>
      </w:r>
    </w:p>
    <w:p w:rsidR="004C5C90" w:rsidRDefault="004C5C90" w:rsidP="004C5C90">
      <w:pPr>
        <w:spacing w:after="0"/>
      </w:pPr>
    </w:p>
    <w:p w:rsidR="004C5C90" w:rsidRDefault="004C5C90" w:rsidP="004C5C90">
      <w:pPr>
        <w:spacing w:after="0"/>
      </w:pPr>
      <w:r w:rsidRPr="0080018A">
        <w:t>Public Healt</w:t>
      </w:r>
      <w:r>
        <w:t>h England (PHE) working with LCC Adult Social Care,</w:t>
      </w:r>
      <w:r w:rsidRPr="0080018A">
        <w:t xml:space="preserve"> Public Health </w:t>
      </w:r>
      <w:r>
        <w:t xml:space="preserve">and </w:t>
      </w:r>
      <w:r w:rsidRPr="0080018A">
        <w:t>Infect</w:t>
      </w:r>
      <w:r>
        <w:t xml:space="preserve">ion Prevention and Control </w:t>
      </w:r>
      <w:r w:rsidRPr="0080018A">
        <w:t xml:space="preserve">(IPC) </w:t>
      </w:r>
      <w:r>
        <w:t xml:space="preserve">teams </w:t>
      </w:r>
      <w:r w:rsidRPr="0080018A">
        <w:t xml:space="preserve">will continue to </w:t>
      </w:r>
      <w:r>
        <w:t>support the care home sector within an overarching approach encompassing the three key themes of Prevent, Protect and Respond.</w:t>
      </w:r>
    </w:p>
    <w:p w:rsidR="004C5C90" w:rsidRDefault="004C5C90" w:rsidP="004C5C90"/>
    <w:p w:rsidR="004C5C90" w:rsidRDefault="004C5C90" w:rsidP="004C5C90">
      <w:pPr>
        <w:spacing w:after="0"/>
      </w:pPr>
      <w:r>
        <w:t>The detailed elements and existing current arrangements for each of these three</w:t>
      </w:r>
      <w:r w:rsidR="00012425">
        <w:t xml:space="preserve"> themes are outlined in detail</w:t>
      </w:r>
      <w:r>
        <w:t xml:space="preserve"> in Appendix One and work is currently ongoing to:</w:t>
      </w:r>
    </w:p>
    <w:p w:rsidR="004C5C90" w:rsidRDefault="004C5C90" w:rsidP="004C5C90">
      <w:pPr>
        <w:spacing w:after="0"/>
      </w:pPr>
    </w:p>
    <w:p w:rsidR="004C5C90" w:rsidRDefault="004C5C90" w:rsidP="004C5C90">
      <w:pPr>
        <w:numPr>
          <w:ilvl w:val="0"/>
          <w:numId w:val="34"/>
        </w:numPr>
        <w:spacing w:after="0"/>
      </w:pPr>
      <w:r>
        <w:t>Expand local testing arrangements both in terms of capacity and also how we best align this available capacity to need with particular reference to the roll out of the whole care home testing programme</w:t>
      </w:r>
    </w:p>
    <w:p w:rsidR="004C5C90" w:rsidRDefault="004C5C90" w:rsidP="004C5C90">
      <w:pPr>
        <w:spacing w:after="0"/>
        <w:ind w:left="720"/>
      </w:pPr>
    </w:p>
    <w:p w:rsidR="004C5C90" w:rsidRDefault="004C5C90" w:rsidP="004C5C90">
      <w:pPr>
        <w:numPr>
          <w:ilvl w:val="0"/>
          <w:numId w:val="34"/>
        </w:numPr>
        <w:spacing w:after="0"/>
      </w:pPr>
      <w:r>
        <w:t>Strengthen the data flows around testing and how this interfaces with local Health Protection Teams, the Local Authority SPOC function and the emerging national NHS Test and Trace programme</w:t>
      </w:r>
    </w:p>
    <w:p w:rsidR="004C5C90" w:rsidRDefault="004C5C90" w:rsidP="004C5C90">
      <w:pPr>
        <w:spacing w:after="0"/>
      </w:pPr>
    </w:p>
    <w:p w:rsidR="004C5C90" w:rsidRDefault="004C5C90" w:rsidP="004C5C90">
      <w:pPr>
        <w:numPr>
          <w:ilvl w:val="0"/>
          <w:numId w:val="34"/>
        </w:numPr>
        <w:spacing w:after="0"/>
      </w:pPr>
      <w:r>
        <w:t xml:space="preserve">LA SPOC </w:t>
      </w:r>
      <w:r w:rsidR="000360F4">
        <w:t>seeking support and providing assurance to</w:t>
      </w:r>
      <w:r>
        <w:t xml:space="preserve"> the Lancashire </w:t>
      </w:r>
      <w:r w:rsidR="00CB0A3B">
        <w:t>Health Protection Board</w:t>
      </w:r>
    </w:p>
    <w:p w:rsidR="004C5C90" w:rsidRDefault="004C5C90" w:rsidP="004C5C90">
      <w:pPr>
        <w:spacing w:after="0"/>
        <w:rPr>
          <w:rFonts w:cs="Arial"/>
          <w:color w:val="auto"/>
        </w:rPr>
      </w:pPr>
    </w:p>
    <w:p w:rsidR="004C5C90" w:rsidRDefault="004C5C90" w:rsidP="004C5C90">
      <w:pPr>
        <w:spacing w:after="0"/>
        <w:rPr>
          <w:rFonts w:cs="Arial"/>
          <w:color w:val="auto"/>
        </w:rPr>
      </w:pPr>
      <w:r>
        <w:rPr>
          <w:rFonts w:cs="Arial"/>
          <w:color w:val="auto"/>
        </w:rPr>
        <w:t xml:space="preserve">The detailed arrangements outlined in Appendix One are additionally being supported through the LCC COVID19 Adult Social Care Plan.  This is monitored through the LCC Human Aspect Cell which currently meets twice weekly and </w:t>
      </w:r>
      <w:r w:rsidR="00A27447">
        <w:rPr>
          <w:rFonts w:cs="Arial"/>
          <w:color w:val="auto"/>
        </w:rPr>
        <w:t>reports directly to the</w:t>
      </w:r>
      <w:r>
        <w:rPr>
          <w:rFonts w:cs="Arial"/>
          <w:color w:val="auto"/>
        </w:rPr>
        <w:t xml:space="preserve"> LCC's Corporate Emergency Response Team.</w:t>
      </w:r>
    </w:p>
    <w:p w:rsidR="00571ADE" w:rsidRPr="00571ADE" w:rsidRDefault="00571ADE" w:rsidP="001D07A9">
      <w:pPr>
        <w:spacing w:before="280"/>
        <w:rPr>
          <w:rFonts w:cs="Arial"/>
          <w:b/>
          <w:color w:val="auto"/>
        </w:rPr>
      </w:pPr>
    </w:p>
    <w:p w:rsidR="001D07A9" w:rsidRDefault="00415B61" w:rsidP="001D07A9">
      <w:pPr>
        <w:rPr>
          <w:rFonts w:cs="Arial"/>
          <w:b/>
          <w:i/>
          <w:color w:val="FF0000"/>
        </w:rPr>
      </w:pPr>
      <w:r w:rsidRPr="005C2147">
        <w:rPr>
          <w:noProof/>
          <w:lang w:eastAsia="en-GB"/>
        </w:rPr>
        <w:lastRenderedPageBreak/>
        <w:drawing>
          <wp:inline distT="0" distB="0" distL="0" distR="0" wp14:anchorId="50322925" wp14:editId="2F613DFF">
            <wp:extent cx="5724525" cy="52006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5536"/>
                    <a:stretch/>
                  </pic:blipFill>
                  <pic:spPr bwMode="auto">
                    <a:xfrm>
                      <a:off x="0" y="0"/>
                      <a:ext cx="5724525" cy="5200650"/>
                    </a:xfrm>
                    <a:prstGeom prst="rect">
                      <a:avLst/>
                    </a:prstGeom>
                    <a:noFill/>
                    <a:ln>
                      <a:noFill/>
                    </a:ln>
                    <a:extLst>
                      <a:ext uri="{53640926-AAD7-44D8-BBD7-CCE9431645EC}">
                        <a14:shadowObscured xmlns:a14="http://schemas.microsoft.com/office/drawing/2010/main"/>
                      </a:ext>
                    </a:extLst>
                  </pic:spPr>
                </pic:pic>
              </a:graphicData>
            </a:graphic>
          </wp:inline>
        </w:drawing>
      </w:r>
    </w:p>
    <w:p w:rsidR="004C5C90" w:rsidRDefault="004C5C90">
      <w:pPr>
        <w:autoSpaceDE/>
        <w:autoSpaceDN/>
        <w:adjustRightInd/>
        <w:spacing w:after="0"/>
        <w:jc w:val="left"/>
        <w:rPr>
          <w:rFonts w:cs="Arial"/>
          <w:b/>
          <w:color w:val="auto"/>
        </w:rPr>
      </w:pPr>
      <w:r>
        <w:rPr>
          <w:rFonts w:cs="Arial"/>
          <w:b/>
          <w:color w:val="auto"/>
        </w:rPr>
        <w:br w:type="page"/>
      </w:r>
    </w:p>
    <w:p w:rsidR="001D07A9" w:rsidRPr="00B63F01" w:rsidRDefault="00A90EDB" w:rsidP="001D07A9">
      <w:pPr>
        <w:rPr>
          <w:rFonts w:cs="Arial"/>
          <w:b/>
          <w:i/>
          <w:color w:val="auto"/>
        </w:rPr>
      </w:pPr>
      <w:r w:rsidRPr="00B63F01">
        <w:rPr>
          <w:rFonts w:cs="Arial"/>
          <w:b/>
          <w:i/>
          <w:color w:val="auto"/>
        </w:rPr>
        <w:lastRenderedPageBreak/>
        <w:t>R</w:t>
      </w:r>
      <w:r w:rsidR="003B2FB5" w:rsidRPr="00B63F01">
        <w:rPr>
          <w:rFonts w:cs="Arial"/>
          <w:b/>
          <w:i/>
          <w:color w:val="auto"/>
        </w:rPr>
        <w:t>ole of the care home in an outbreak</w:t>
      </w:r>
    </w:p>
    <w:p w:rsidR="003B2FB5" w:rsidRDefault="003B2FB5" w:rsidP="003B2FB5">
      <w:pPr>
        <w:pStyle w:val="NoSpacing"/>
        <w:rPr>
          <w:rFonts w:ascii="Arial" w:hAnsi="Arial" w:cs="Arial"/>
          <w:sz w:val="24"/>
          <w:szCs w:val="24"/>
        </w:rPr>
      </w:pPr>
      <w:r w:rsidRPr="003B2FB5">
        <w:rPr>
          <w:rFonts w:ascii="Arial" w:hAnsi="Arial" w:cs="Arial"/>
          <w:sz w:val="24"/>
          <w:szCs w:val="24"/>
        </w:rPr>
        <w:t>When an outbreak is suspected in a care home, the care home will be asked to:</w:t>
      </w:r>
    </w:p>
    <w:p w:rsidR="003B2FB5" w:rsidRPr="003B2FB5" w:rsidRDefault="003B2FB5" w:rsidP="003B2FB5">
      <w:pPr>
        <w:pStyle w:val="NoSpacing"/>
        <w:rPr>
          <w:rFonts w:ascii="Arial" w:hAnsi="Arial" w:cs="Arial"/>
          <w:sz w:val="24"/>
          <w:szCs w:val="24"/>
        </w:rPr>
      </w:pPr>
    </w:p>
    <w:p w:rsidR="003B2FB5" w:rsidRPr="003B2FB5" w:rsidRDefault="003B2FB5" w:rsidP="00A73A6A">
      <w:pPr>
        <w:pStyle w:val="NoSpacing"/>
        <w:numPr>
          <w:ilvl w:val="0"/>
          <w:numId w:val="26"/>
        </w:numPr>
        <w:rPr>
          <w:rFonts w:ascii="Arial" w:hAnsi="Arial" w:cs="Arial"/>
          <w:sz w:val="24"/>
          <w:szCs w:val="24"/>
        </w:rPr>
      </w:pPr>
      <w:r w:rsidRPr="003B2FB5">
        <w:rPr>
          <w:rFonts w:ascii="Arial" w:hAnsi="Arial" w:cs="Arial"/>
          <w:sz w:val="24"/>
          <w:szCs w:val="24"/>
        </w:rPr>
        <w:t xml:space="preserve">Name a lead member of staff to liaise regularly with the local infection control (ICN) team or the relevant PHE North West health protection team </w:t>
      </w:r>
    </w:p>
    <w:p w:rsidR="003B2FB5" w:rsidRPr="003B2FB5" w:rsidRDefault="003B2FB5" w:rsidP="00A73A6A">
      <w:pPr>
        <w:pStyle w:val="NoSpacing"/>
        <w:numPr>
          <w:ilvl w:val="0"/>
          <w:numId w:val="26"/>
        </w:numPr>
        <w:rPr>
          <w:rFonts w:ascii="Arial" w:hAnsi="Arial" w:cs="Arial"/>
          <w:sz w:val="24"/>
          <w:szCs w:val="24"/>
        </w:rPr>
      </w:pPr>
      <w:r w:rsidRPr="003B2FB5">
        <w:rPr>
          <w:rFonts w:ascii="Arial" w:hAnsi="Arial" w:cs="Arial"/>
          <w:sz w:val="24"/>
          <w:szCs w:val="24"/>
        </w:rPr>
        <w:t xml:space="preserve">Provide the relevant information when requested by ICNs </w:t>
      </w:r>
    </w:p>
    <w:p w:rsidR="00DE0CB9" w:rsidRDefault="003B2FB5" w:rsidP="00A73A6A">
      <w:pPr>
        <w:pStyle w:val="NoSpacing"/>
        <w:numPr>
          <w:ilvl w:val="0"/>
          <w:numId w:val="26"/>
        </w:numPr>
        <w:rPr>
          <w:rFonts w:ascii="Arial" w:hAnsi="Arial" w:cs="Arial"/>
          <w:sz w:val="24"/>
          <w:szCs w:val="24"/>
        </w:rPr>
      </w:pPr>
      <w:r w:rsidRPr="00DE0CB9">
        <w:rPr>
          <w:rFonts w:ascii="Arial" w:hAnsi="Arial" w:cs="Arial"/>
          <w:sz w:val="24"/>
          <w:szCs w:val="24"/>
        </w:rPr>
        <w:t xml:space="preserve">Keep a daily log of new cases </w:t>
      </w:r>
    </w:p>
    <w:p w:rsidR="003B2FB5" w:rsidRPr="00DE0CB9" w:rsidRDefault="003B2FB5" w:rsidP="00A73A6A">
      <w:pPr>
        <w:pStyle w:val="NoSpacing"/>
        <w:numPr>
          <w:ilvl w:val="0"/>
          <w:numId w:val="26"/>
        </w:numPr>
        <w:rPr>
          <w:rFonts w:ascii="Arial" w:hAnsi="Arial" w:cs="Arial"/>
          <w:sz w:val="24"/>
          <w:szCs w:val="24"/>
        </w:rPr>
      </w:pPr>
      <w:r w:rsidRPr="00DE0CB9">
        <w:rPr>
          <w:rFonts w:ascii="Arial" w:hAnsi="Arial" w:cs="Arial"/>
          <w:sz w:val="24"/>
          <w:szCs w:val="24"/>
        </w:rPr>
        <w:t xml:space="preserve">Ensure appropriate infection control measures are in place for the duration of the outbreak, detailed recommendations are outlined, key themes include: </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 xml:space="preserve">Standard infection control precautions and respiratory hygiene/cough etiquette </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Isolation of cases (including cohorting)</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 xml:space="preserve">Adequate Personal Protective Equipment (PPE) for staff </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 xml:space="preserve">Exclusion of symptomatic staff and visitors </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 xml:space="preserve">Particular attention to cleaning </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 xml:space="preserve">Special considerations for discharge from hospital to care home </w:t>
      </w:r>
    </w:p>
    <w:p w:rsidR="003B2FB5" w:rsidRPr="003B2FB5" w:rsidRDefault="003B2FB5" w:rsidP="00A73A6A">
      <w:pPr>
        <w:pStyle w:val="NoSpacing"/>
        <w:numPr>
          <w:ilvl w:val="1"/>
          <w:numId w:val="27"/>
        </w:numPr>
        <w:rPr>
          <w:rFonts w:ascii="Arial" w:hAnsi="Arial" w:cs="Arial"/>
          <w:sz w:val="24"/>
          <w:szCs w:val="24"/>
        </w:rPr>
      </w:pPr>
      <w:r w:rsidRPr="003B2FB5">
        <w:rPr>
          <w:rFonts w:ascii="Arial" w:hAnsi="Arial" w:cs="Arial"/>
          <w:sz w:val="24"/>
          <w:szCs w:val="24"/>
        </w:rPr>
        <w:t xml:space="preserve">Potential closure to new admissions </w:t>
      </w:r>
    </w:p>
    <w:p w:rsidR="003B2FB5" w:rsidRPr="003B2FB5" w:rsidRDefault="003B2FB5" w:rsidP="00A73A6A">
      <w:pPr>
        <w:pStyle w:val="NoSpacing"/>
        <w:numPr>
          <w:ilvl w:val="0"/>
          <w:numId w:val="26"/>
        </w:numPr>
        <w:rPr>
          <w:rFonts w:ascii="Arial" w:hAnsi="Arial" w:cs="Arial"/>
          <w:sz w:val="24"/>
          <w:szCs w:val="24"/>
        </w:rPr>
      </w:pPr>
      <w:r w:rsidRPr="003B2FB5">
        <w:rPr>
          <w:rFonts w:ascii="Arial" w:hAnsi="Arial" w:cs="Arial"/>
          <w:sz w:val="24"/>
          <w:szCs w:val="24"/>
        </w:rPr>
        <w:t xml:space="preserve">Support the outbreak control team with collection of respiratory swabs </w:t>
      </w:r>
    </w:p>
    <w:p w:rsidR="003B2FB5" w:rsidRPr="003B2FB5" w:rsidRDefault="003B2FB5" w:rsidP="00A73A6A">
      <w:pPr>
        <w:pStyle w:val="NoSpacing"/>
        <w:numPr>
          <w:ilvl w:val="0"/>
          <w:numId w:val="26"/>
        </w:numPr>
        <w:rPr>
          <w:rFonts w:ascii="Arial" w:hAnsi="Arial" w:cs="Arial"/>
          <w:sz w:val="24"/>
          <w:szCs w:val="24"/>
        </w:rPr>
      </w:pPr>
      <w:r w:rsidRPr="003B2FB5">
        <w:rPr>
          <w:rFonts w:ascii="Arial" w:hAnsi="Arial" w:cs="Arial"/>
          <w:sz w:val="24"/>
          <w:szCs w:val="24"/>
        </w:rPr>
        <w:t xml:space="preserve">The partners in the outbreak control team will: </w:t>
      </w:r>
    </w:p>
    <w:p w:rsidR="003B2FB5" w:rsidRPr="003B2FB5" w:rsidRDefault="003B2FB5" w:rsidP="00A73A6A">
      <w:pPr>
        <w:pStyle w:val="NoSpacing"/>
        <w:numPr>
          <w:ilvl w:val="0"/>
          <w:numId w:val="30"/>
        </w:numPr>
        <w:rPr>
          <w:rFonts w:ascii="Arial" w:hAnsi="Arial" w:cs="Arial"/>
          <w:sz w:val="24"/>
          <w:szCs w:val="24"/>
        </w:rPr>
      </w:pPr>
      <w:r w:rsidRPr="003B2FB5">
        <w:rPr>
          <w:rFonts w:ascii="Arial" w:hAnsi="Arial" w:cs="Arial"/>
          <w:sz w:val="24"/>
          <w:szCs w:val="24"/>
        </w:rPr>
        <w:t>Provide infection control advice to the care home</w:t>
      </w:r>
    </w:p>
    <w:p w:rsidR="003B2FB5" w:rsidRPr="003B2FB5" w:rsidRDefault="003B2FB5" w:rsidP="00A73A6A">
      <w:pPr>
        <w:pStyle w:val="NoSpacing"/>
        <w:numPr>
          <w:ilvl w:val="0"/>
          <w:numId w:val="30"/>
        </w:numPr>
        <w:rPr>
          <w:rFonts w:ascii="Arial" w:hAnsi="Arial" w:cs="Arial"/>
          <w:sz w:val="24"/>
          <w:szCs w:val="24"/>
        </w:rPr>
      </w:pPr>
      <w:r w:rsidRPr="003B2FB5">
        <w:rPr>
          <w:rFonts w:ascii="Arial" w:hAnsi="Arial" w:cs="Arial"/>
          <w:sz w:val="24"/>
          <w:szCs w:val="24"/>
        </w:rPr>
        <w:t xml:space="preserve">Arrange for respiratory swabs to be taken from affected residents (if not already done) </w:t>
      </w:r>
    </w:p>
    <w:p w:rsidR="003B2FB5" w:rsidRPr="003B2FB5" w:rsidRDefault="003B2FB5" w:rsidP="00A73A6A">
      <w:pPr>
        <w:pStyle w:val="NoSpacing"/>
        <w:numPr>
          <w:ilvl w:val="0"/>
          <w:numId w:val="29"/>
        </w:numPr>
        <w:rPr>
          <w:rFonts w:ascii="Arial" w:hAnsi="Arial" w:cs="Arial"/>
          <w:sz w:val="24"/>
          <w:szCs w:val="24"/>
        </w:rPr>
      </w:pPr>
      <w:r w:rsidRPr="003B2FB5">
        <w:rPr>
          <w:rFonts w:ascii="Arial" w:hAnsi="Arial" w:cs="Arial"/>
          <w:sz w:val="24"/>
          <w:szCs w:val="24"/>
        </w:rPr>
        <w:t xml:space="preserve">Review the situation on a regular basis and decide on when the outbreak can be declared over </w:t>
      </w:r>
    </w:p>
    <w:p w:rsidR="003B2FB5" w:rsidRPr="003B2FB5" w:rsidRDefault="003B2FB5" w:rsidP="00A73A6A">
      <w:pPr>
        <w:pStyle w:val="NoSpacing"/>
        <w:numPr>
          <w:ilvl w:val="0"/>
          <w:numId w:val="28"/>
        </w:numPr>
        <w:rPr>
          <w:rFonts w:ascii="Arial" w:hAnsi="Arial" w:cs="Arial"/>
          <w:sz w:val="24"/>
          <w:szCs w:val="24"/>
        </w:rPr>
      </w:pPr>
      <w:r w:rsidRPr="003B2FB5">
        <w:rPr>
          <w:rFonts w:ascii="Arial" w:hAnsi="Arial" w:cs="Arial"/>
          <w:sz w:val="24"/>
          <w:szCs w:val="24"/>
        </w:rPr>
        <w:t>Prepare a holding press statement and share this with the relevant Local Authority communications team</w:t>
      </w:r>
    </w:p>
    <w:p w:rsidR="003B2FB5" w:rsidRPr="00C64BFC" w:rsidRDefault="003B2FB5" w:rsidP="001D07A9">
      <w:pPr>
        <w:rPr>
          <w:rFonts w:cs="Arial"/>
          <w:b/>
          <w:i/>
          <w:color w:val="FF0000"/>
        </w:rPr>
      </w:pPr>
    </w:p>
    <w:p w:rsidR="001D07A9" w:rsidRPr="00C64BFC" w:rsidRDefault="001D07A9" w:rsidP="001D07A9">
      <w:pPr>
        <w:rPr>
          <w:rFonts w:cs="Arial"/>
          <w:b/>
          <w:i/>
          <w:color w:val="FF0000"/>
        </w:rPr>
      </w:pPr>
      <w:r w:rsidRPr="00C64BFC">
        <w:rPr>
          <w:rFonts w:cs="Arial"/>
          <w:b/>
          <w:i/>
          <w:color w:val="FF0000"/>
        </w:rPr>
        <w:br w:type="page"/>
      </w:r>
    </w:p>
    <w:p w:rsidR="001D07A9" w:rsidRPr="00C64BFC" w:rsidRDefault="001D07A9" w:rsidP="00E60CF0">
      <w:pPr>
        <w:pStyle w:val="Heading2"/>
        <w:keepLines/>
        <w:numPr>
          <w:ilvl w:val="1"/>
          <w:numId w:val="5"/>
        </w:numPr>
        <w:autoSpaceDE/>
        <w:autoSpaceDN/>
        <w:adjustRightInd/>
        <w:spacing w:before="40" w:after="0" w:line="259" w:lineRule="auto"/>
        <w:jc w:val="left"/>
        <w:rPr>
          <w:rFonts w:cs="Arial"/>
        </w:rPr>
      </w:pPr>
      <w:bookmarkStart w:id="30" w:name="_Toc44082540"/>
      <w:r w:rsidRPr="00C64BFC">
        <w:rPr>
          <w:rFonts w:cs="Arial"/>
        </w:rPr>
        <w:lastRenderedPageBreak/>
        <w:t>Schools</w:t>
      </w:r>
      <w:bookmarkEnd w:id="30"/>
    </w:p>
    <w:p w:rsidR="00E4441D" w:rsidRDefault="00E4441D" w:rsidP="00E4441D">
      <w:pPr>
        <w:autoSpaceDE/>
        <w:autoSpaceDN/>
        <w:adjustRightInd/>
        <w:spacing w:after="0"/>
        <w:jc w:val="left"/>
        <w:rPr>
          <w:rFonts w:cs="Arial"/>
          <w:b/>
          <w:sz w:val="22"/>
          <w:szCs w:val="22"/>
          <w:lang w:val="en"/>
        </w:rPr>
      </w:pPr>
    </w:p>
    <w:p w:rsidR="00D2529D" w:rsidRPr="00D14B84" w:rsidRDefault="00D2529D" w:rsidP="00E4441D">
      <w:pPr>
        <w:autoSpaceDE/>
        <w:autoSpaceDN/>
        <w:adjustRightInd/>
        <w:spacing w:after="0"/>
        <w:jc w:val="left"/>
        <w:rPr>
          <w:rFonts w:cs="Arial"/>
          <w:b/>
          <w:lang w:val="en"/>
        </w:rPr>
      </w:pPr>
      <w:r w:rsidRPr="00D14B84">
        <w:rPr>
          <w:rFonts w:cs="Arial"/>
          <w:b/>
          <w:lang w:val="en"/>
        </w:rPr>
        <w:t>Background</w:t>
      </w:r>
    </w:p>
    <w:p w:rsidR="00D2529D" w:rsidRPr="00080D60" w:rsidRDefault="00D2529D" w:rsidP="00D2529D">
      <w:pPr>
        <w:pStyle w:val="ListParagraph"/>
        <w:rPr>
          <w:rFonts w:cs="Arial"/>
          <w:b/>
          <w:sz w:val="22"/>
          <w:szCs w:val="22"/>
          <w:lang w:val="en"/>
        </w:rPr>
      </w:pPr>
    </w:p>
    <w:p w:rsidR="00D2529D" w:rsidRPr="00E4441D" w:rsidRDefault="00D2529D" w:rsidP="00E4441D">
      <w:pPr>
        <w:pStyle w:val="ListParagraph"/>
        <w:ind w:left="0"/>
        <w:rPr>
          <w:rFonts w:cs="Arial"/>
        </w:rPr>
      </w:pPr>
      <w:r w:rsidRPr="00E4441D">
        <w:rPr>
          <w:rFonts w:cs="Arial"/>
        </w:rPr>
        <w:t>The extended opening of schools an</w:t>
      </w:r>
      <w:r w:rsidR="00F37561">
        <w:rPr>
          <w:rFonts w:cs="Arial"/>
        </w:rPr>
        <w:t>d</w:t>
      </w:r>
      <w:r w:rsidRPr="00E4441D">
        <w:rPr>
          <w:rFonts w:cs="Arial"/>
        </w:rPr>
        <w:t xml:space="preserve"> educational settings to more children other than those in vulnerable groups and those of key workers means that there will be a greater need to plan, prepare and support schools to undertake timely risk assessments, implement effective infection prevention control measures, maintain a resilient workforce and respond to cases or outbreaks in their settings.</w:t>
      </w:r>
    </w:p>
    <w:p w:rsidR="00D2529D" w:rsidRPr="00E4441D" w:rsidRDefault="00D2529D" w:rsidP="00E4441D">
      <w:pPr>
        <w:rPr>
          <w:rFonts w:cs="Arial"/>
        </w:rPr>
      </w:pPr>
      <w:r w:rsidRPr="00E4441D">
        <w:rPr>
          <w:rFonts w:cs="Arial"/>
          <w:lang w:val="en"/>
        </w:rPr>
        <w:t>As part of national social distancing measures to limit the spread of COVID-19, the number of children and young people attending educational and childcare settings was limited to ensure that pupils and staff attending could do so safely. Education and childcare settings have been open to priority groups such as vulnerable children and children of critical workers</w:t>
      </w:r>
      <w:r w:rsidR="00A27447">
        <w:rPr>
          <w:rFonts w:cs="Arial"/>
          <w:lang w:val="en"/>
        </w:rPr>
        <w:t xml:space="preserve"> since the epidemic started</w:t>
      </w:r>
      <w:r w:rsidRPr="00E4441D">
        <w:rPr>
          <w:rFonts w:cs="Arial"/>
          <w:lang w:val="en"/>
        </w:rPr>
        <w:t>.</w:t>
      </w:r>
    </w:p>
    <w:p w:rsidR="00D2529D" w:rsidRPr="00E4441D" w:rsidRDefault="00F37561" w:rsidP="00E4441D">
      <w:pPr>
        <w:pStyle w:val="ListParagraph"/>
        <w:ind w:left="0"/>
        <w:rPr>
          <w:rFonts w:cs="Arial"/>
          <w:lang w:val="en"/>
        </w:rPr>
      </w:pPr>
      <w:r>
        <w:rPr>
          <w:rFonts w:cs="Arial"/>
          <w:lang w:val="en"/>
        </w:rPr>
        <w:t>G</w:t>
      </w:r>
      <w:r w:rsidR="00D2529D" w:rsidRPr="00E4441D">
        <w:rPr>
          <w:rFonts w:cs="Arial"/>
          <w:lang w:val="en"/>
        </w:rPr>
        <w:t>iven that we did not have local arrangements in place for test and trace for the 1 June, schools were advised not to re-open until it was safe to do so.</w:t>
      </w:r>
    </w:p>
    <w:p w:rsidR="00D2529D" w:rsidRPr="00E4441D" w:rsidRDefault="00D2529D" w:rsidP="00E4441D">
      <w:pPr>
        <w:pStyle w:val="ListParagraph"/>
        <w:ind w:left="0"/>
        <w:rPr>
          <w:rFonts w:cs="Arial"/>
          <w:lang w:val="en"/>
        </w:rPr>
      </w:pPr>
      <w:r w:rsidRPr="00E4441D">
        <w:rPr>
          <w:rFonts w:cs="Arial"/>
          <w:lang w:val="en"/>
        </w:rPr>
        <w:t xml:space="preserve">These Government plans have now been extended from 1 June to September 2020 but schools can start to take these children and young people if they feel it is safe to do so and we still continue to provide for vulnerable children and children of key workers. </w:t>
      </w:r>
    </w:p>
    <w:p w:rsidR="00D2529D" w:rsidRPr="00E4441D" w:rsidRDefault="00D2529D" w:rsidP="00E4441D">
      <w:pPr>
        <w:spacing w:after="0"/>
        <w:rPr>
          <w:rFonts w:cs="Arial"/>
        </w:rPr>
      </w:pPr>
      <w:r w:rsidRPr="00E4441D">
        <w:rPr>
          <w:rFonts w:cs="Arial"/>
        </w:rPr>
        <w:t>Educational settings will include not only include the above settings but also Colleges and Universities. Similar arrangements have been established with leads from higher education and early years settings.</w:t>
      </w:r>
    </w:p>
    <w:p w:rsidR="00797CC5" w:rsidRDefault="00797CC5" w:rsidP="00797CC5">
      <w:pPr>
        <w:rPr>
          <w:rFonts w:cs="Arial"/>
        </w:rPr>
      </w:pPr>
    </w:p>
    <w:p w:rsidR="00D2529D" w:rsidRPr="00797CC5" w:rsidRDefault="00D00A7C" w:rsidP="00797CC5">
      <w:pPr>
        <w:rPr>
          <w:rFonts w:cs="Arial"/>
        </w:rPr>
      </w:pPr>
      <w:r>
        <w:rPr>
          <w:rFonts w:cs="Arial"/>
        </w:rPr>
        <w:t>The</w:t>
      </w:r>
      <w:r w:rsidR="00D2529D" w:rsidRPr="00797CC5">
        <w:rPr>
          <w:rFonts w:cs="Arial"/>
        </w:rPr>
        <w:t xml:space="preserve"> </w:t>
      </w:r>
      <w:r w:rsidR="00D2529D" w:rsidRPr="00797CC5">
        <w:rPr>
          <w:rFonts w:cs="Arial"/>
          <w:b/>
        </w:rPr>
        <w:t>Schools Outbreak Management Plan</w:t>
      </w:r>
      <w:r w:rsidR="00797CC5">
        <w:rPr>
          <w:rFonts w:cs="Arial"/>
        </w:rPr>
        <w:t xml:space="preserve"> (Appendix 2) will cover the f</w:t>
      </w:r>
      <w:r w:rsidR="00D2529D" w:rsidRPr="00797CC5">
        <w:rPr>
          <w:rFonts w:cs="Arial"/>
        </w:rPr>
        <w:t xml:space="preserve">ollowing key areas of outbreak management activity; </w:t>
      </w:r>
    </w:p>
    <w:p w:rsidR="00D2529D" w:rsidRPr="00D14B84" w:rsidRDefault="00D2529D" w:rsidP="00D2529D">
      <w:pPr>
        <w:spacing w:after="0"/>
        <w:rPr>
          <w:rFonts w:cs="Arial"/>
          <w:b/>
        </w:rPr>
      </w:pPr>
    </w:p>
    <w:p w:rsidR="00D2529D" w:rsidRPr="00D14B84" w:rsidRDefault="00D2529D" w:rsidP="00A73A6A">
      <w:pPr>
        <w:numPr>
          <w:ilvl w:val="0"/>
          <w:numId w:val="48"/>
        </w:numPr>
        <w:autoSpaceDE/>
        <w:autoSpaceDN/>
        <w:adjustRightInd/>
        <w:spacing w:after="0"/>
        <w:jc w:val="left"/>
        <w:rPr>
          <w:rFonts w:cs="Arial"/>
        </w:rPr>
      </w:pPr>
      <w:r w:rsidRPr="00D14B84">
        <w:rPr>
          <w:rFonts w:cs="Arial"/>
        </w:rPr>
        <w:t>Proactive advice and guidance</w:t>
      </w:r>
    </w:p>
    <w:p w:rsidR="00D2529D" w:rsidRPr="00D14B84" w:rsidRDefault="00D2529D" w:rsidP="00A73A6A">
      <w:pPr>
        <w:numPr>
          <w:ilvl w:val="0"/>
          <w:numId w:val="48"/>
        </w:numPr>
        <w:autoSpaceDE/>
        <w:autoSpaceDN/>
        <w:adjustRightInd/>
        <w:spacing w:after="0"/>
        <w:jc w:val="left"/>
        <w:rPr>
          <w:rFonts w:cs="Arial"/>
        </w:rPr>
      </w:pPr>
      <w:r w:rsidRPr="00D14B84">
        <w:rPr>
          <w:rFonts w:cs="Arial"/>
        </w:rPr>
        <w:t>Monitoring arrangements</w:t>
      </w:r>
    </w:p>
    <w:p w:rsidR="00D2529D" w:rsidRPr="00D14B84" w:rsidRDefault="00D2529D" w:rsidP="00A73A6A">
      <w:pPr>
        <w:numPr>
          <w:ilvl w:val="0"/>
          <w:numId w:val="48"/>
        </w:numPr>
        <w:autoSpaceDE/>
        <w:autoSpaceDN/>
        <w:adjustRightInd/>
        <w:spacing w:after="0"/>
        <w:jc w:val="left"/>
        <w:rPr>
          <w:rFonts w:cs="Arial"/>
        </w:rPr>
      </w:pPr>
      <w:r w:rsidRPr="00D14B84">
        <w:rPr>
          <w:rFonts w:cs="Arial"/>
        </w:rPr>
        <w:t>Infection Prevention and Control (IPC)</w:t>
      </w:r>
    </w:p>
    <w:p w:rsidR="00D2529D" w:rsidRPr="00D14B84" w:rsidRDefault="00D2529D" w:rsidP="00A73A6A">
      <w:pPr>
        <w:numPr>
          <w:ilvl w:val="0"/>
          <w:numId w:val="48"/>
        </w:numPr>
        <w:autoSpaceDE/>
        <w:autoSpaceDN/>
        <w:adjustRightInd/>
        <w:spacing w:after="0"/>
        <w:jc w:val="left"/>
        <w:rPr>
          <w:rFonts w:cs="Arial"/>
        </w:rPr>
      </w:pPr>
      <w:r w:rsidRPr="00D14B84">
        <w:rPr>
          <w:rFonts w:cs="Arial"/>
        </w:rPr>
        <w:t>Testing and tracing</w:t>
      </w:r>
    </w:p>
    <w:p w:rsidR="00D2529D" w:rsidRPr="00D14B84" w:rsidRDefault="00D2529D" w:rsidP="00A73A6A">
      <w:pPr>
        <w:numPr>
          <w:ilvl w:val="0"/>
          <w:numId w:val="48"/>
        </w:numPr>
        <w:autoSpaceDE/>
        <w:autoSpaceDN/>
        <w:adjustRightInd/>
        <w:spacing w:after="0"/>
        <w:jc w:val="left"/>
        <w:rPr>
          <w:rFonts w:cs="Arial"/>
        </w:rPr>
      </w:pPr>
      <w:r w:rsidRPr="00D14B84">
        <w:rPr>
          <w:rFonts w:cs="Arial"/>
        </w:rPr>
        <w:t>Data gathering and Intelligence</w:t>
      </w:r>
    </w:p>
    <w:p w:rsidR="00D2529D" w:rsidRPr="00D14B84" w:rsidRDefault="00D2529D" w:rsidP="00D2529D">
      <w:pPr>
        <w:autoSpaceDE/>
        <w:autoSpaceDN/>
        <w:adjustRightInd/>
        <w:spacing w:after="0"/>
        <w:jc w:val="left"/>
        <w:rPr>
          <w:rFonts w:cs="Arial"/>
        </w:rPr>
      </w:pPr>
    </w:p>
    <w:p w:rsidR="00D2529D" w:rsidRPr="00D14B84" w:rsidRDefault="00D2529D" w:rsidP="00797CC5">
      <w:pPr>
        <w:pStyle w:val="NoSpacing"/>
        <w:rPr>
          <w:rFonts w:ascii="Arial" w:hAnsi="Arial" w:cs="Arial"/>
          <w:color w:val="FF0000"/>
          <w:sz w:val="24"/>
          <w:szCs w:val="24"/>
          <w:lang w:bidi="en-US"/>
        </w:rPr>
      </w:pPr>
      <w:r w:rsidRPr="00D14B84">
        <w:rPr>
          <w:rFonts w:ascii="Arial" w:hAnsi="Arial" w:cs="Arial"/>
          <w:b/>
          <w:sz w:val="24"/>
          <w:szCs w:val="24"/>
          <w:lang w:bidi="en-US"/>
        </w:rPr>
        <w:t xml:space="preserve">When an outbreak is suspected in an education setting, the following process will be followed: </w:t>
      </w:r>
    </w:p>
    <w:p w:rsidR="00D2529D" w:rsidRPr="00D14B84" w:rsidRDefault="00D2529D" w:rsidP="00D2529D">
      <w:pPr>
        <w:pStyle w:val="NoSpacing"/>
        <w:ind w:left="720"/>
        <w:rPr>
          <w:rFonts w:ascii="Arial" w:hAnsi="Arial" w:cs="Arial"/>
          <w:b/>
          <w:sz w:val="24"/>
          <w:szCs w:val="24"/>
          <w:lang w:bidi="en-US"/>
        </w:rPr>
      </w:pPr>
    </w:p>
    <w:p w:rsidR="00D2529D" w:rsidRPr="00D14B84" w:rsidRDefault="00D2529D" w:rsidP="00EF4605">
      <w:pPr>
        <w:pStyle w:val="NoSpacing"/>
        <w:numPr>
          <w:ilvl w:val="0"/>
          <w:numId w:val="50"/>
        </w:numPr>
        <w:spacing w:after="120"/>
        <w:rPr>
          <w:rFonts w:ascii="Arial" w:hAnsi="Arial" w:cs="Arial"/>
          <w:b/>
          <w:sz w:val="24"/>
          <w:szCs w:val="24"/>
          <w:lang w:bidi="en-US"/>
        </w:rPr>
      </w:pPr>
      <w:r w:rsidRPr="00D14B84">
        <w:rPr>
          <w:rFonts w:ascii="Arial" w:hAnsi="Arial" w:cs="Arial"/>
          <w:sz w:val="24"/>
          <w:szCs w:val="24"/>
          <w:lang w:bidi="en-US"/>
        </w:rPr>
        <w:t>A lead member of staff will liaise with the infection control team or the relevant PHE North West Cumbria &amp; Lancashire health protection team depending on who and how the outbreak is identified. At the moment we are seeing cases both from a bottom up approach direct from education settings such as schools to a top down approach direct from PHE.</w:t>
      </w:r>
    </w:p>
    <w:p w:rsidR="00D2529D" w:rsidRPr="00D14B84" w:rsidRDefault="00D2529D" w:rsidP="00EF4605">
      <w:pPr>
        <w:pStyle w:val="NoSpacing"/>
        <w:numPr>
          <w:ilvl w:val="0"/>
          <w:numId w:val="50"/>
        </w:numPr>
        <w:spacing w:after="120"/>
        <w:rPr>
          <w:rFonts w:ascii="Arial" w:hAnsi="Arial" w:cs="Arial"/>
          <w:sz w:val="24"/>
          <w:szCs w:val="24"/>
          <w:lang w:bidi="en-US"/>
        </w:rPr>
      </w:pPr>
      <w:r w:rsidRPr="00D14B84">
        <w:rPr>
          <w:rFonts w:ascii="Arial" w:hAnsi="Arial" w:cs="Arial"/>
          <w:sz w:val="24"/>
          <w:szCs w:val="24"/>
          <w:lang w:bidi="en-US"/>
        </w:rPr>
        <w:t xml:space="preserve">Relevant information will be provided to the health protection email address and this will be filtered accordingly </w:t>
      </w:r>
    </w:p>
    <w:p w:rsidR="00D2529D" w:rsidRPr="00D14B84" w:rsidRDefault="00D2529D" w:rsidP="00EF4605">
      <w:pPr>
        <w:pStyle w:val="NoSpacing"/>
        <w:numPr>
          <w:ilvl w:val="0"/>
          <w:numId w:val="50"/>
        </w:numPr>
        <w:spacing w:after="120"/>
        <w:rPr>
          <w:rFonts w:ascii="Arial" w:hAnsi="Arial" w:cs="Arial"/>
          <w:sz w:val="24"/>
          <w:szCs w:val="24"/>
          <w:lang w:bidi="en-US"/>
        </w:rPr>
      </w:pPr>
      <w:r w:rsidRPr="00D14B84">
        <w:rPr>
          <w:rFonts w:ascii="Arial" w:hAnsi="Arial" w:cs="Arial"/>
          <w:sz w:val="24"/>
          <w:szCs w:val="24"/>
          <w:lang w:bidi="en-US"/>
        </w:rPr>
        <w:t>A daily log of new cases will be kept</w:t>
      </w:r>
    </w:p>
    <w:p w:rsidR="00D2529D" w:rsidRPr="00D14B84" w:rsidRDefault="00D2529D" w:rsidP="00EF4605">
      <w:pPr>
        <w:pStyle w:val="NoSpacing"/>
        <w:numPr>
          <w:ilvl w:val="0"/>
          <w:numId w:val="50"/>
        </w:numPr>
        <w:spacing w:after="120"/>
        <w:rPr>
          <w:rFonts w:ascii="Arial" w:hAnsi="Arial" w:cs="Arial"/>
          <w:sz w:val="24"/>
          <w:szCs w:val="24"/>
          <w:lang w:bidi="en-US"/>
        </w:rPr>
      </w:pPr>
      <w:r w:rsidRPr="00D14B84">
        <w:rPr>
          <w:rFonts w:ascii="Arial" w:hAnsi="Arial" w:cs="Arial"/>
          <w:sz w:val="24"/>
          <w:szCs w:val="24"/>
          <w:lang w:bidi="en-US"/>
        </w:rPr>
        <w:t>A checklist will be completed to obtain any additional information</w:t>
      </w:r>
    </w:p>
    <w:p w:rsidR="00D2529D" w:rsidRPr="00D14B84" w:rsidRDefault="00D2529D" w:rsidP="00EF4605">
      <w:pPr>
        <w:pStyle w:val="NoSpacing"/>
        <w:numPr>
          <w:ilvl w:val="0"/>
          <w:numId w:val="50"/>
        </w:numPr>
        <w:spacing w:after="120"/>
        <w:rPr>
          <w:rFonts w:ascii="Arial" w:hAnsi="Arial" w:cs="Arial"/>
          <w:sz w:val="24"/>
          <w:szCs w:val="24"/>
          <w:lang w:bidi="en-US"/>
        </w:rPr>
      </w:pPr>
      <w:r w:rsidRPr="00D14B84">
        <w:rPr>
          <w:rFonts w:ascii="Arial" w:hAnsi="Arial" w:cs="Arial"/>
          <w:sz w:val="24"/>
          <w:szCs w:val="24"/>
          <w:lang w:bidi="en-US"/>
        </w:rPr>
        <w:t xml:space="preserve">Appropriate infection control measures will need to be in place for the duration of the outbreak, detailed recommendations are outlined, key themes include: </w:t>
      </w:r>
    </w:p>
    <w:p w:rsidR="00D2529D" w:rsidRPr="00D14B84" w:rsidRDefault="00D2529D" w:rsidP="00EF4605">
      <w:pPr>
        <w:pStyle w:val="NoSpacing"/>
        <w:numPr>
          <w:ilvl w:val="0"/>
          <w:numId w:val="49"/>
        </w:numPr>
        <w:rPr>
          <w:rFonts w:ascii="Arial" w:hAnsi="Arial" w:cs="Arial"/>
          <w:sz w:val="24"/>
          <w:szCs w:val="24"/>
          <w:lang w:bidi="en-US"/>
        </w:rPr>
      </w:pPr>
      <w:r w:rsidRPr="00D14B84">
        <w:rPr>
          <w:rFonts w:ascii="Arial" w:hAnsi="Arial" w:cs="Arial"/>
          <w:sz w:val="24"/>
          <w:szCs w:val="24"/>
          <w:lang w:bidi="en-US"/>
        </w:rPr>
        <w:t xml:space="preserve">Standard infection control precautions and respiratory hygiene/cough etiquette </w:t>
      </w:r>
    </w:p>
    <w:p w:rsidR="00D2529D" w:rsidRPr="00D14B84" w:rsidRDefault="00D2529D" w:rsidP="00EF4605">
      <w:pPr>
        <w:pStyle w:val="NoSpacing"/>
        <w:numPr>
          <w:ilvl w:val="0"/>
          <w:numId w:val="49"/>
        </w:numPr>
        <w:rPr>
          <w:rFonts w:ascii="Arial" w:hAnsi="Arial" w:cs="Arial"/>
          <w:sz w:val="24"/>
          <w:szCs w:val="24"/>
          <w:lang w:bidi="en-US"/>
        </w:rPr>
      </w:pPr>
      <w:r w:rsidRPr="00D14B84">
        <w:rPr>
          <w:rFonts w:ascii="Arial" w:hAnsi="Arial" w:cs="Arial"/>
          <w:sz w:val="24"/>
          <w:szCs w:val="24"/>
          <w:lang w:bidi="en-US"/>
        </w:rPr>
        <w:t xml:space="preserve">Isolation of cases </w:t>
      </w:r>
    </w:p>
    <w:p w:rsidR="00D2529D" w:rsidRPr="00D14B84" w:rsidRDefault="00D2529D" w:rsidP="00EF4605">
      <w:pPr>
        <w:pStyle w:val="NoSpacing"/>
        <w:numPr>
          <w:ilvl w:val="0"/>
          <w:numId w:val="49"/>
        </w:numPr>
        <w:rPr>
          <w:rFonts w:ascii="Arial" w:hAnsi="Arial" w:cs="Arial"/>
          <w:sz w:val="24"/>
          <w:szCs w:val="24"/>
          <w:lang w:bidi="en-US"/>
        </w:rPr>
      </w:pPr>
      <w:r w:rsidRPr="00D14B84">
        <w:rPr>
          <w:rFonts w:ascii="Arial" w:hAnsi="Arial" w:cs="Arial"/>
          <w:sz w:val="24"/>
          <w:szCs w:val="24"/>
          <w:lang w:bidi="en-US"/>
        </w:rPr>
        <w:t xml:space="preserve">Adequate Personal Protective Equipment (PPE) for staff </w:t>
      </w:r>
    </w:p>
    <w:p w:rsidR="00D2529D" w:rsidRPr="00D14B84" w:rsidRDefault="00D2529D" w:rsidP="00EF4605">
      <w:pPr>
        <w:pStyle w:val="NoSpacing"/>
        <w:numPr>
          <w:ilvl w:val="0"/>
          <w:numId w:val="49"/>
        </w:numPr>
        <w:rPr>
          <w:rFonts w:ascii="Arial" w:hAnsi="Arial" w:cs="Arial"/>
          <w:sz w:val="24"/>
          <w:szCs w:val="24"/>
          <w:lang w:bidi="en-US"/>
        </w:rPr>
      </w:pPr>
      <w:r w:rsidRPr="00D14B84">
        <w:rPr>
          <w:rFonts w:ascii="Arial" w:hAnsi="Arial" w:cs="Arial"/>
          <w:sz w:val="24"/>
          <w:szCs w:val="24"/>
          <w:lang w:bidi="en-US"/>
        </w:rPr>
        <w:t xml:space="preserve">Exclusion of symptomatic staff and children </w:t>
      </w:r>
    </w:p>
    <w:p w:rsidR="00D2529D" w:rsidRPr="00D14B84" w:rsidRDefault="00D2529D" w:rsidP="00EF4605">
      <w:pPr>
        <w:pStyle w:val="NoSpacing"/>
        <w:numPr>
          <w:ilvl w:val="0"/>
          <w:numId w:val="49"/>
        </w:numPr>
        <w:rPr>
          <w:rFonts w:ascii="Arial" w:hAnsi="Arial" w:cs="Arial"/>
          <w:sz w:val="24"/>
          <w:szCs w:val="24"/>
          <w:lang w:bidi="en-US"/>
        </w:rPr>
      </w:pPr>
      <w:r w:rsidRPr="00D14B84">
        <w:rPr>
          <w:rFonts w:ascii="Arial" w:hAnsi="Arial" w:cs="Arial"/>
          <w:sz w:val="24"/>
          <w:szCs w:val="24"/>
          <w:lang w:bidi="en-US"/>
        </w:rPr>
        <w:t>Particular attention to cleaning and hygiene</w:t>
      </w:r>
    </w:p>
    <w:p w:rsidR="00D2529D" w:rsidRPr="00D14B84" w:rsidRDefault="00D2529D" w:rsidP="00EF4605">
      <w:pPr>
        <w:pStyle w:val="NoSpacing"/>
        <w:numPr>
          <w:ilvl w:val="0"/>
          <w:numId w:val="49"/>
        </w:numPr>
        <w:spacing w:after="120"/>
        <w:rPr>
          <w:rFonts w:ascii="Arial" w:hAnsi="Arial" w:cs="Arial"/>
          <w:sz w:val="24"/>
          <w:szCs w:val="24"/>
          <w:lang w:bidi="en-US"/>
        </w:rPr>
      </w:pPr>
      <w:r w:rsidRPr="00D14B84">
        <w:rPr>
          <w:rFonts w:ascii="Arial" w:hAnsi="Arial" w:cs="Arial"/>
          <w:sz w:val="24"/>
          <w:szCs w:val="24"/>
          <w:lang w:bidi="en-US"/>
        </w:rPr>
        <w:t xml:space="preserve">Potential closure of setting </w:t>
      </w:r>
    </w:p>
    <w:p w:rsidR="00D2529D" w:rsidRPr="00D14B84" w:rsidRDefault="00D2529D" w:rsidP="00EF4605">
      <w:pPr>
        <w:pStyle w:val="NoSpacing"/>
        <w:numPr>
          <w:ilvl w:val="0"/>
          <w:numId w:val="51"/>
        </w:numPr>
        <w:spacing w:after="120"/>
        <w:rPr>
          <w:rFonts w:ascii="Arial" w:hAnsi="Arial" w:cs="Arial"/>
          <w:sz w:val="24"/>
          <w:szCs w:val="24"/>
          <w:lang w:bidi="en-US"/>
        </w:rPr>
      </w:pPr>
      <w:r w:rsidRPr="00D14B84">
        <w:rPr>
          <w:rFonts w:ascii="Arial" w:hAnsi="Arial" w:cs="Arial"/>
          <w:sz w:val="24"/>
          <w:szCs w:val="24"/>
          <w:lang w:bidi="en-US"/>
        </w:rPr>
        <w:t>Identify or escalate complex cases to the SPOC depending on what has been identified within the SPOC</w:t>
      </w:r>
    </w:p>
    <w:p w:rsidR="00D2529D" w:rsidRPr="00D14B84" w:rsidRDefault="00D2529D" w:rsidP="00EF4605">
      <w:pPr>
        <w:pStyle w:val="NoSpacing"/>
        <w:numPr>
          <w:ilvl w:val="0"/>
          <w:numId w:val="51"/>
        </w:numPr>
        <w:spacing w:after="120"/>
        <w:rPr>
          <w:rFonts w:ascii="Arial" w:hAnsi="Arial" w:cs="Arial"/>
          <w:sz w:val="24"/>
          <w:szCs w:val="24"/>
          <w:lang w:bidi="en-US"/>
        </w:rPr>
      </w:pPr>
      <w:r w:rsidRPr="00D14B84">
        <w:rPr>
          <w:rFonts w:ascii="Arial" w:hAnsi="Arial" w:cs="Arial"/>
          <w:sz w:val="24"/>
          <w:szCs w:val="24"/>
          <w:lang w:bidi="en-US"/>
        </w:rPr>
        <w:t xml:space="preserve">The SPOC will where necessary support as part of the outbreak control team </w:t>
      </w:r>
    </w:p>
    <w:p w:rsidR="00D2529D" w:rsidRPr="00D14B84" w:rsidRDefault="00D2529D" w:rsidP="00EF4605">
      <w:pPr>
        <w:pStyle w:val="NoSpacing"/>
        <w:numPr>
          <w:ilvl w:val="0"/>
          <w:numId w:val="51"/>
        </w:numPr>
        <w:spacing w:after="120"/>
        <w:rPr>
          <w:rFonts w:ascii="Arial" w:hAnsi="Arial" w:cs="Arial"/>
          <w:sz w:val="24"/>
          <w:szCs w:val="24"/>
          <w:lang w:bidi="en-US"/>
        </w:rPr>
      </w:pPr>
      <w:r w:rsidRPr="00D14B84">
        <w:rPr>
          <w:rFonts w:ascii="Arial" w:hAnsi="Arial" w:cs="Arial"/>
          <w:sz w:val="24"/>
          <w:szCs w:val="24"/>
          <w:lang w:bidi="en-US"/>
        </w:rPr>
        <w:t xml:space="preserve">The partners in the outbreak control team will: </w:t>
      </w:r>
    </w:p>
    <w:p w:rsidR="00D2529D" w:rsidRPr="00D14B84" w:rsidRDefault="00D2529D" w:rsidP="00A73A6A">
      <w:pPr>
        <w:pStyle w:val="NoSpacing"/>
        <w:numPr>
          <w:ilvl w:val="0"/>
          <w:numId w:val="30"/>
        </w:numPr>
        <w:ind w:hanging="357"/>
        <w:rPr>
          <w:rFonts w:ascii="Arial" w:hAnsi="Arial" w:cs="Arial"/>
          <w:sz w:val="24"/>
          <w:szCs w:val="24"/>
          <w:lang w:bidi="en-US"/>
        </w:rPr>
      </w:pPr>
      <w:r w:rsidRPr="00D14B84">
        <w:rPr>
          <w:rFonts w:ascii="Arial" w:hAnsi="Arial" w:cs="Arial"/>
          <w:sz w:val="24"/>
          <w:szCs w:val="24"/>
          <w:lang w:bidi="en-US"/>
        </w:rPr>
        <w:t>Provide infection control advice to the setting</w:t>
      </w:r>
    </w:p>
    <w:p w:rsidR="00D2529D" w:rsidRPr="00D14B84" w:rsidRDefault="00D2529D" w:rsidP="00A73A6A">
      <w:pPr>
        <w:pStyle w:val="NoSpacing"/>
        <w:numPr>
          <w:ilvl w:val="0"/>
          <w:numId w:val="28"/>
        </w:numPr>
        <w:ind w:hanging="357"/>
        <w:rPr>
          <w:rFonts w:ascii="Arial" w:hAnsi="Arial" w:cs="Arial"/>
          <w:sz w:val="24"/>
          <w:szCs w:val="24"/>
          <w:lang w:bidi="en-US"/>
        </w:rPr>
      </w:pPr>
      <w:r w:rsidRPr="00D14B84">
        <w:rPr>
          <w:rFonts w:ascii="Arial" w:hAnsi="Arial" w:cs="Arial"/>
          <w:sz w:val="24"/>
          <w:szCs w:val="24"/>
          <w:lang w:bidi="en-US"/>
        </w:rPr>
        <w:t xml:space="preserve">Review the situation on a regular basis </w:t>
      </w:r>
    </w:p>
    <w:p w:rsidR="00D2529D" w:rsidRPr="00D14B84" w:rsidRDefault="00D2529D" w:rsidP="00A73A6A">
      <w:pPr>
        <w:pStyle w:val="NoSpacing"/>
        <w:numPr>
          <w:ilvl w:val="0"/>
          <w:numId w:val="28"/>
        </w:numPr>
        <w:ind w:hanging="357"/>
        <w:rPr>
          <w:rFonts w:ascii="Arial" w:hAnsi="Arial" w:cs="Arial"/>
          <w:sz w:val="24"/>
          <w:szCs w:val="24"/>
          <w:lang w:bidi="en-US"/>
        </w:rPr>
      </w:pPr>
      <w:r w:rsidRPr="00D14B84">
        <w:rPr>
          <w:rFonts w:ascii="Arial" w:hAnsi="Arial" w:cs="Arial"/>
          <w:sz w:val="24"/>
          <w:szCs w:val="24"/>
          <w:lang w:bidi="en-US"/>
        </w:rPr>
        <w:t xml:space="preserve">Work with the Director of education and Public Health in order to prepare </w:t>
      </w:r>
      <w:r w:rsidR="00A27447">
        <w:rPr>
          <w:rFonts w:ascii="Arial" w:hAnsi="Arial" w:cs="Arial"/>
          <w:sz w:val="24"/>
          <w:szCs w:val="24"/>
          <w:lang w:bidi="en-US"/>
        </w:rPr>
        <w:t>relevant communications to</w:t>
      </w:r>
      <w:r w:rsidRPr="00D14B84">
        <w:rPr>
          <w:rFonts w:ascii="Arial" w:hAnsi="Arial" w:cs="Arial"/>
          <w:sz w:val="24"/>
          <w:szCs w:val="24"/>
          <w:lang w:bidi="en-US"/>
        </w:rPr>
        <w:t xml:space="preserve"> share this with the relevant services</w:t>
      </w:r>
      <w:r w:rsidR="00A27447">
        <w:rPr>
          <w:rFonts w:ascii="Arial" w:hAnsi="Arial" w:cs="Arial"/>
          <w:sz w:val="24"/>
          <w:szCs w:val="24"/>
          <w:lang w:bidi="en-US"/>
        </w:rPr>
        <w:t>,</w:t>
      </w:r>
      <w:r w:rsidRPr="00D14B84">
        <w:rPr>
          <w:rFonts w:ascii="Arial" w:hAnsi="Arial" w:cs="Arial"/>
          <w:sz w:val="24"/>
          <w:szCs w:val="24"/>
          <w:lang w:bidi="en-US"/>
        </w:rPr>
        <w:t xml:space="preserve"> schools</w:t>
      </w:r>
      <w:r w:rsidR="00A27447">
        <w:rPr>
          <w:rFonts w:ascii="Arial" w:hAnsi="Arial" w:cs="Arial"/>
          <w:sz w:val="24"/>
          <w:szCs w:val="24"/>
          <w:lang w:bidi="en-US"/>
        </w:rPr>
        <w:t xml:space="preserve"> and stakeholders.</w:t>
      </w:r>
    </w:p>
    <w:p w:rsidR="00D2529D" w:rsidRPr="00D14B84" w:rsidRDefault="00D2529D" w:rsidP="00D2529D">
      <w:pPr>
        <w:autoSpaceDE/>
        <w:autoSpaceDN/>
        <w:adjustRightInd/>
        <w:spacing w:after="0"/>
        <w:ind w:left="720"/>
        <w:jc w:val="left"/>
        <w:rPr>
          <w:rFonts w:cs="Arial"/>
        </w:rPr>
      </w:pPr>
    </w:p>
    <w:p w:rsidR="00D2529D" w:rsidRPr="00797CC5" w:rsidRDefault="00D2529D" w:rsidP="00797CC5">
      <w:pPr>
        <w:autoSpaceDE/>
        <w:autoSpaceDN/>
        <w:adjustRightInd/>
        <w:spacing w:after="0"/>
        <w:jc w:val="left"/>
        <w:rPr>
          <w:rFonts w:cs="Arial"/>
          <w:sz w:val="22"/>
          <w:szCs w:val="22"/>
        </w:rPr>
      </w:pPr>
      <w:r w:rsidRPr="00797CC5">
        <w:rPr>
          <w:rFonts w:cs="Arial"/>
          <w:b/>
        </w:rPr>
        <w:t>Consequence Management Scenarios</w:t>
      </w:r>
      <w:r w:rsidRPr="00797CC5">
        <w:rPr>
          <w:rFonts w:cs="Arial"/>
          <w:sz w:val="22"/>
          <w:szCs w:val="22"/>
        </w:rPr>
        <w:t>:</w:t>
      </w:r>
    </w:p>
    <w:p w:rsidR="00D2529D" w:rsidRPr="00080D60" w:rsidRDefault="00D2529D" w:rsidP="00D2529D">
      <w:pPr>
        <w:spacing w:after="0"/>
        <w:rPr>
          <w:rFonts w:cs="Arial"/>
          <w:b/>
          <w:sz w:val="22"/>
          <w:szCs w:val="22"/>
        </w:rPr>
      </w:pPr>
    </w:p>
    <w:p w:rsidR="00D2529D" w:rsidRPr="00797CC5" w:rsidRDefault="00D2529D" w:rsidP="00797CC5">
      <w:pPr>
        <w:spacing w:after="0"/>
        <w:rPr>
          <w:rFonts w:cs="Arial"/>
          <w:b/>
        </w:rPr>
      </w:pPr>
      <w:r w:rsidRPr="00797CC5">
        <w:rPr>
          <w:rFonts w:cs="Arial"/>
          <w:b/>
        </w:rPr>
        <w:t>PPE and supply</w:t>
      </w:r>
    </w:p>
    <w:p w:rsidR="00D2529D" w:rsidRPr="00080D60" w:rsidRDefault="00D2529D" w:rsidP="00D2529D">
      <w:pPr>
        <w:spacing w:after="0"/>
        <w:ind w:left="1080"/>
        <w:rPr>
          <w:rFonts w:cs="Arial"/>
          <w:sz w:val="22"/>
          <w:szCs w:val="22"/>
        </w:rPr>
      </w:pPr>
    </w:p>
    <w:p w:rsidR="00D2529D" w:rsidRPr="00D00A7C" w:rsidRDefault="00D2529D" w:rsidP="00797CC5">
      <w:pPr>
        <w:rPr>
          <w:rFonts w:cs="Arial"/>
        </w:rPr>
      </w:pPr>
      <w:r w:rsidRPr="00D00A7C">
        <w:rPr>
          <w:rFonts w:eastAsia="Times New Roman" w:cs="Arial"/>
          <w:lang w:eastAsia="en-GB"/>
        </w:rPr>
        <w:lastRenderedPageBreak/>
        <w:t xml:space="preserve">The majority of staff in education, childcare and children’s </w:t>
      </w:r>
      <w:r w:rsidRPr="00D00A7C">
        <w:rPr>
          <w:rFonts w:eastAsia="Times New Roman" w:cs="Arial"/>
          <w:color w:val="0B0C0C"/>
          <w:lang w:eastAsia="en-GB"/>
        </w:rPr>
        <w:t>settings will not require PPE beyond what they would normally need for their work</w:t>
      </w:r>
      <w:r w:rsidRPr="00D00A7C">
        <w:rPr>
          <w:rFonts w:eastAsia="Times New Roman" w:cs="Arial"/>
          <w:lang w:eastAsia="en-GB"/>
        </w:rPr>
        <w:t xml:space="preserve">. </w:t>
      </w:r>
      <w:r w:rsidRPr="00D00A7C">
        <w:rPr>
          <w:rFonts w:cs="Arial"/>
        </w:rPr>
        <w:t xml:space="preserve">PPE is only needed in a very small number of cases. </w:t>
      </w:r>
    </w:p>
    <w:p w:rsidR="00D2529D" w:rsidRDefault="00D2529D" w:rsidP="00797CC5">
      <w:pPr>
        <w:spacing w:after="0"/>
        <w:rPr>
          <w:rFonts w:cs="Arial"/>
          <w:sz w:val="22"/>
          <w:szCs w:val="22"/>
        </w:rPr>
      </w:pPr>
      <w:r w:rsidRPr="00D00A7C">
        <w:rPr>
          <w:rFonts w:cs="Arial"/>
        </w:rPr>
        <w:t>Additional PPE has been provided to schools should this be required with clear messages in terms of how to use and also when and where this should be used as part of FAQs</w:t>
      </w:r>
      <w:r w:rsidRPr="00080D60">
        <w:rPr>
          <w:rFonts w:cs="Arial"/>
          <w:sz w:val="22"/>
          <w:szCs w:val="22"/>
        </w:rPr>
        <w:t>.</w:t>
      </w:r>
    </w:p>
    <w:p w:rsidR="00797CC5" w:rsidRPr="00080D60" w:rsidRDefault="00797CC5" w:rsidP="00797CC5">
      <w:pPr>
        <w:spacing w:after="0"/>
        <w:rPr>
          <w:rFonts w:cs="Arial"/>
          <w:sz w:val="22"/>
          <w:szCs w:val="22"/>
        </w:rPr>
      </w:pPr>
    </w:p>
    <w:p w:rsidR="00D2529D" w:rsidRPr="00797CC5" w:rsidRDefault="00D2529D" w:rsidP="00797CC5">
      <w:pPr>
        <w:spacing w:after="0"/>
        <w:rPr>
          <w:rFonts w:cs="Arial"/>
        </w:rPr>
      </w:pPr>
    </w:p>
    <w:p w:rsidR="00D2529D" w:rsidRPr="00797CC5" w:rsidRDefault="00D2529D" w:rsidP="00797CC5">
      <w:pPr>
        <w:autoSpaceDE/>
        <w:autoSpaceDN/>
        <w:adjustRightInd/>
        <w:spacing w:after="0"/>
        <w:jc w:val="left"/>
        <w:rPr>
          <w:rFonts w:cs="Arial"/>
          <w:b/>
        </w:rPr>
      </w:pPr>
      <w:r w:rsidRPr="00797CC5">
        <w:rPr>
          <w:rFonts w:cs="Arial"/>
          <w:b/>
        </w:rPr>
        <w:t>Managing cases and outbreaks in educational settings</w:t>
      </w:r>
    </w:p>
    <w:p w:rsidR="00D2529D" w:rsidRPr="00080D60" w:rsidRDefault="00D2529D" w:rsidP="00D2529D">
      <w:pPr>
        <w:pStyle w:val="ListParagraph"/>
        <w:ind w:left="1080"/>
        <w:rPr>
          <w:rFonts w:cs="Arial"/>
          <w:sz w:val="22"/>
          <w:szCs w:val="22"/>
        </w:rPr>
      </w:pPr>
    </w:p>
    <w:p w:rsidR="00D2529D" w:rsidRPr="00797CC5" w:rsidRDefault="00D2529D" w:rsidP="00797CC5">
      <w:pPr>
        <w:pStyle w:val="ListParagraph"/>
        <w:ind w:left="0"/>
        <w:rPr>
          <w:rFonts w:cs="Arial"/>
        </w:rPr>
      </w:pPr>
      <w:r w:rsidRPr="00797CC5">
        <w:rPr>
          <w:rFonts w:cs="Arial"/>
        </w:rPr>
        <w:t>The Director of Children’s Education and Public Health have worked closely with schools via weekly bulletins to educational settings, development of individual risk assessments, as well as meetings to provide advice, guidance and support.</w:t>
      </w:r>
    </w:p>
    <w:p w:rsidR="00D2529D" w:rsidRPr="00797CC5" w:rsidRDefault="00D2529D" w:rsidP="00797CC5">
      <w:pPr>
        <w:pStyle w:val="ListParagraph"/>
        <w:ind w:left="0"/>
        <w:rPr>
          <w:rFonts w:cs="Arial"/>
        </w:rPr>
      </w:pPr>
    </w:p>
    <w:p w:rsidR="00D2529D" w:rsidRPr="00797CC5" w:rsidRDefault="00D2529D" w:rsidP="00797CC5">
      <w:pPr>
        <w:pStyle w:val="ListParagraph"/>
        <w:ind w:left="0"/>
        <w:rPr>
          <w:rFonts w:cs="Arial"/>
        </w:rPr>
      </w:pPr>
      <w:r w:rsidRPr="00797CC5">
        <w:rPr>
          <w:rFonts w:cs="Arial"/>
        </w:rPr>
        <w:t xml:space="preserve">The Director of Education will act as the SPOC for schools and the Consultant in Public Health is acting as the SPOC for children and young people with a focus on public health in educational settings. This arrangement will be integrated into the Lancashire Outbreak Management plans and managed through the </w:t>
      </w:r>
      <w:r w:rsidR="00CB0A3B">
        <w:rPr>
          <w:rFonts w:cs="Arial"/>
        </w:rPr>
        <w:t>Health Protection Board</w:t>
      </w:r>
      <w:r w:rsidRPr="00797CC5">
        <w:rPr>
          <w:rFonts w:cs="Arial"/>
        </w:rPr>
        <w:t>.</w:t>
      </w:r>
    </w:p>
    <w:p w:rsidR="00D2529D" w:rsidRDefault="00D2529D" w:rsidP="00D2529D">
      <w:pPr>
        <w:pStyle w:val="ListParagraph"/>
        <w:rPr>
          <w:rFonts w:cs="Arial"/>
          <w:sz w:val="22"/>
          <w:szCs w:val="22"/>
        </w:rPr>
      </w:pPr>
    </w:p>
    <w:p w:rsidR="00D2529D" w:rsidRDefault="00D2529D" w:rsidP="00D2529D">
      <w:pPr>
        <w:pStyle w:val="ListParagraph"/>
        <w:autoSpaceDE/>
        <w:autoSpaceDN/>
        <w:adjustRightInd/>
        <w:spacing w:after="0"/>
        <w:jc w:val="left"/>
        <w:rPr>
          <w:rFonts w:cs="Arial"/>
          <w:sz w:val="22"/>
          <w:szCs w:val="22"/>
        </w:rPr>
      </w:pPr>
    </w:p>
    <w:p w:rsidR="00A27447" w:rsidRDefault="00A27447" w:rsidP="00D2529D">
      <w:pPr>
        <w:pStyle w:val="ListParagraph"/>
        <w:autoSpaceDE/>
        <w:autoSpaceDN/>
        <w:adjustRightInd/>
        <w:spacing w:after="0"/>
        <w:jc w:val="left"/>
        <w:rPr>
          <w:rFonts w:cs="Arial"/>
          <w:sz w:val="22"/>
          <w:szCs w:val="22"/>
        </w:rPr>
      </w:pPr>
    </w:p>
    <w:p w:rsidR="00297817" w:rsidRDefault="00297817" w:rsidP="00D2529D">
      <w:pPr>
        <w:pStyle w:val="ListParagraph"/>
        <w:autoSpaceDE/>
        <w:autoSpaceDN/>
        <w:adjustRightInd/>
        <w:spacing w:after="0"/>
        <w:jc w:val="left"/>
        <w:rPr>
          <w:rFonts w:cs="Arial"/>
          <w:sz w:val="22"/>
          <w:szCs w:val="22"/>
        </w:rPr>
      </w:pPr>
    </w:p>
    <w:p w:rsidR="00A27447" w:rsidRDefault="00A27447" w:rsidP="00D2529D">
      <w:pPr>
        <w:pStyle w:val="ListParagraph"/>
        <w:autoSpaceDE/>
        <w:autoSpaceDN/>
        <w:adjustRightInd/>
        <w:spacing w:after="0"/>
        <w:jc w:val="left"/>
        <w:rPr>
          <w:rFonts w:cs="Arial"/>
          <w:sz w:val="22"/>
          <w:szCs w:val="22"/>
        </w:rPr>
      </w:pPr>
    </w:p>
    <w:p w:rsidR="00D2529D" w:rsidRPr="00797CC5" w:rsidRDefault="00D2529D" w:rsidP="00797CC5">
      <w:pPr>
        <w:autoSpaceDE/>
        <w:autoSpaceDN/>
        <w:adjustRightInd/>
        <w:spacing w:after="0"/>
        <w:jc w:val="left"/>
        <w:rPr>
          <w:rFonts w:cs="Arial"/>
          <w:b/>
        </w:rPr>
      </w:pPr>
      <w:r w:rsidRPr="00797CC5">
        <w:rPr>
          <w:rFonts w:cs="Arial"/>
          <w:b/>
        </w:rPr>
        <w:t xml:space="preserve">Identifying possible cases and outbreaks </w:t>
      </w:r>
    </w:p>
    <w:p w:rsidR="00D2529D" w:rsidRPr="00080D60" w:rsidRDefault="00D2529D" w:rsidP="00D2529D">
      <w:pPr>
        <w:pStyle w:val="ListParagraph"/>
        <w:ind w:left="0"/>
        <w:jc w:val="left"/>
        <w:rPr>
          <w:rFonts w:cs="Arial"/>
          <w:b/>
          <w:sz w:val="22"/>
          <w:szCs w:val="22"/>
        </w:rPr>
      </w:pPr>
    </w:p>
    <w:p w:rsidR="00D2529D" w:rsidRPr="00797CC5" w:rsidRDefault="00D2529D" w:rsidP="00797CC5">
      <w:pPr>
        <w:pStyle w:val="ListParagraph"/>
        <w:ind w:left="0"/>
        <w:jc w:val="left"/>
        <w:rPr>
          <w:rFonts w:cs="Arial"/>
          <w:i/>
        </w:rPr>
      </w:pPr>
      <w:r w:rsidRPr="00797CC5">
        <w:rPr>
          <w:rFonts w:cs="Arial"/>
        </w:rPr>
        <w:t>If one or more children, young people or members of staff attending or working in an educational setting develop symptoms of COVID-19, Head Teachers or other leads within the setting (e.g. pre-school lead, childminder) will be asked to ensure that a member of staff c</w:t>
      </w:r>
      <w:r w:rsidR="00404800">
        <w:rPr>
          <w:rFonts w:cs="Arial"/>
        </w:rPr>
        <w:t xml:space="preserve">ontacts the Lancashire Incident Management Support team (IMST) </w:t>
      </w:r>
      <w:r w:rsidRPr="00797CC5">
        <w:rPr>
          <w:rFonts w:cs="Arial"/>
        </w:rPr>
        <w:t>within 24 hours of becoming aware of the suspected/confirmed case(s).</w:t>
      </w:r>
      <w:r w:rsidRPr="00797CC5">
        <w:rPr>
          <w:rFonts w:cs="Arial"/>
          <w:i/>
        </w:rPr>
        <w:t xml:space="preserve"> The</w:t>
      </w:r>
      <w:r w:rsidR="00404800">
        <w:rPr>
          <w:rFonts w:cs="Arial"/>
          <w:i/>
        </w:rPr>
        <w:t xml:space="preserve"> IMST </w:t>
      </w:r>
      <w:r w:rsidRPr="00797CC5">
        <w:rPr>
          <w:rFonts w:cs="Arial"/>
          <w:i/>
        </w:rPr>
        <w:t>will be operational from 1 June and will be available 7 days a week 9am-8pm.</w:t>
      </w:r>
    </w:p>
    <w:p w:rsidR="00D2529D" w:rsidRPr="00797CC5" w:rsidRDefault="00D2529D" w:rsidP="00797CC5">
      <w:pPr>
        <w:pStyle w:val="ListParagraph"/>
        <w:ind w:left="0"/>
        <w:jc w:val="left"/>
        <w:rPr>
          <w:rFonts w:cs="Arial"/>
          <w:i/>
        </w:rPr>
      </w:pPr>
    </w:p>
    <w:p w:rsidR="00D2529D" w:rsidRPr="00797CC5" w:rsidRDefault="00D2529D" w:rsidP="00797CC5">
      <w:pPr>
        <w:pStyle w:val="ListParagraph"/>
        <w:ind w:left="0"/>
        <w:jc w:val="left"/>
        <w:rPr>
          <w:rFonts w:cs="Arial"/>
          <w:i/>
        </w:rPr>
      </w:pPr>
      <w:r w:rsidRPr="00797CC5">
        <w:rPr>
          <w:rFonts w:cs="Arial"/>
          <w:i/>
        </w:rPr>
        <w:t xml:space="preserve">Alternatively, the </w:t>
      </w:r>
      <w:r w:rsidR="00404800">
        <w:rPr>
          <w:rFonts w:cs="Arial"/>
          <w:i/>
        </w:rPr>
        <w:t>IMST</w:t>
      </w:r>
      <w:r w:rsidRPr="00797CC5">
        <w:rPr>
          <w:rFonts w:cs="Arial"/>
          <w:i/>
        </w:rPr>
        <w:t xml:space="preserve"> may be made aware of suspected or confirmed cases of COVID-19 in educational settings via Public Health England, local microbiology labs or the national Test and Trace service.</w:t>
      </w:r>
    </w:p>
    <w:p w:rsidR="00D2529D" w:rsidRPr="00797CC5" w:rsidRDefault="00D2529D" w:rsidP="00797CC5">
      <w:pPr>
        <w:pStyle w:val="ListParagraph"/>
        <w:ind w:left="0"/>
        <w:jc w:val="left"/>
        <w:rPr>
          <w:rFonts w:cs="Arial"/>
          <w:i/>
          <w:color w:val="808080"/>
        </w:rPr>
      </w:pPr>
    </w:p>
    <w:p w:rsidR="00D2529D" w:rsidRPr="00797CC5" w:rsidRDefault="00D2529D" w:rsidP="00797CC5">
      <w:pPr>
        <w:pStyle w:val="ListParagraph"/>
        <w:ind w:left="0"/>
        <w:jc w:val="left"/>
        <w:rPr>
          <w:rFonts w:cs="Arial"/>
          <w:color w:val="FF0000"/>
        </w:rPr>
      </w:pPr>
      <w:r w:rsidRPr="00797CC5">
        <w:rPr>
          <w:rFonts w:cs="Arial"/>
          <w:i/>
        </w:rPr>
        <w:lastRenderedPageBreak/>
        <w:t xml:space="preserve">At initial contact, the </w:t>
      </w:r>
      <w:r w:rsidR="00404800">
        <w:rPr>
          <w:rFonts w:cs="Arial"/>
          <w:i/>
        </w:rPr>
        <w:t>IMST</w:t>
      </w:r>
      <w:r w:rsidRPr="00797CC5">
        <w:rPr>
          <w:rFonts w:cs="Arial"/>
          <w:i/>
        </w:rPr>
        <w:t xml:space="preserve"> will capture a minimum data set of information. They will seek to clarify what testing has already taken place. They can also provide some basic advice regarding isolation if the caller is from an educational setting. They can also arrange testing if the caller requests it. The data collected by the </w:t>
      </w:r>
      <w:r w:rsidR="00404800">
        <w:rPr>
          <w:rFonts w:cs="Arial"/>
          <w:i/>
        </w:rPr>
        <w:t>IMST</w:t>
      </w:r>
      <w:r w:rsidRPr="00797CC5">
        <w:rPr>
          <w:rFonts w:cs="Arial"/>
          <w:i/>
        </w:rPr>
        <w:t xml:space="preserve"> will be shared with the contact-tracing team and they will then contact the setting to provide further infection prevention and control (IPC) advice and identify if contact tracing is required. If it is, they will also carry out this work</w:t>
      </w:r>
      <w:r w:rsidRPr="00797CC5">
        <w:rPr>
          <w:rFonts w:cs="Arial"/>
        </w:rPr>
        <w:t xml:space="preserve">. </w:t>
      </w:r>
    </w:p>
    <w:p w:rsidR="00D2529D" w:rsidRPr="00080D60" w:rsidRDefault="00D2529D" w:rsidP="00D2529D">
      <w:pPr>
        <w:pStyle w:val="ListParagraph"/>
        <w:ind w:left="0"/>
        <w:rPr>
          <w:rFonts w:cs="Arial"/>
          <w:sz w:val="22"/>
          <w:szCs w:val="22"/>
        </w:rPr>
      </w:pPr>
    </w:p>
    <w:p w:rsidR="00D2529D" w:rsidRPr="00D00A7C" w:rsidRDefault="00D2529D" w:rsidP="00D00A7C">
      <w:pPr>
        <w:pStyle w:val="ListParagraph"/>
        <w:ind w:left="0"/>
        <w:rPr>
          <w:rFonts w:cs="Arial"/>
          <w:color w:val="FF0000"/>
        </w:rPr>
      </w:pPr>
      <w:r w:rsidRPr="00D00A7C">
        <w:rPr>
          <w:rFonts w:cs="Arial"/>
        </w:rPr>
        <w:t>Data will b</w:t>
      </w:r>
      <w:r w:rsidR="00404800">
        <w:rPr>
          <w:rFonts w:cs="Arial"/>
        </w:rPr>
        <w:t>e shared between the IMST</w:t>
      </w:r>
      <w:r w:rsidRPr="00D00A7C">
        <w:rPr>
          <w:rFonts w:cs="Arial"/>
        </w:rPr>
        <w:t xml:space="preserve"> and outbreak management team/contact-tracing team via telephone, with contact-tracers using their existing systems to capture information. It is hoped the contact-tracing team will have direct access to the same digital database as </w:t>
      </w:r>
      <w:r w:rsidR="00404800">
        <w:rPr>
          <w:rFonts w:cs="Arial"/>
        </w:rPr>
        <w:t>the IMST</w:t>
      </w:r>
      <w:r w:rsidRPr="00D00A7C">
        <w:rPr>
          <w:rFonts w:cs="Arial"/>
        </w:rPr>
        <w:t xml:space="preserve">. </w:t>
      </w:r>
    </w:p>
    <w:p w:rsidR="00D2529D" w:rsidRPr="00D00A7C" w:rsidRDefault="00D2529D" w:rsidP="00D00A7C">
      <w:pPr>
        <w:pStyle w:val="ListParagraph"/>
        <w:ind w:left="0"/>
        <w:rPr>
          <w:rFonts w:cs="Arial"/>
        </w:rPr>
      </w:pPr>
    </w:p>
    <w:p w:rsidR="00D2529D" w:rsidRPr="00D00A7C" w:rsidRDefault="00D2529D" w:rsidP="00D00A7C">
      <w:pPr>
        <w:pStyle w:val="ListParagraph"/>
        <w:ind w:left="0"/>
        <w:rPr>
          <w:rFonts w:cs="Arial"/>
        </w:rPr>
      </w:pPr>
      <w:r w:rsidRPr="00D00A7C">
        <w:rPr>
          <w:rFonts w:cs="Arial"/>
        </w:rPr>
        <w:t>The Public Health Team a</w:t>
      </w:r>
      <w:r w:rsidR="00263D1C">
        <w:rPr>
          <w:rFonts w:cs="Arial"/>
        </w:rPr>
        <w:t>t Lancashire County Council are</w:t>
      </w:r>
      <w:r w:rsidRPr="00D00A7C">
        <w:rPr>
          <w:rFonts w:cs="Arial"/>
        </w:rPr>
        <w:t xml:space="preserve"> develop</w:t>
      </w:r>
      <w:r w:rsidR="00263D1C">
        <w:rPr>
          <w:rFonts w:cs="Arial"/>
        </w:rPr>
        <w:t>ing</w:t>
      </w:r>
      <w:r w:rsidRPr="00D00A7C">
        <w:rPr>
          <w:rFonts w:cs="Arial"/>
        </w:rPr>
        <w:t xml:space="preserve"> a standard operating procedure and suite of information sheets that will inform the work of call-centre staff. In addition, on an ongoing basis, the public health team will work with service team leaders/managers to quality assure the information and practice of the call-centre team and contact-tracing team.</w:t>
      </w:r>
    </w:p>
    <w:p w:rsidR="00D2529D" w:rsidRPr="00080D60" w:rsidRDefault="00D2529D" w:rsidP="00D2529D">
      <w:pPr>
        <w:pStyle w:val="ListParagraph"/>
        <w:rPr>
          <w:rFonts w:cs="Arial"/>
          <w:sz w:val="22"/>
          <w:szCs w:val="22"/>
        </w:rPr>
      </w:pPr>
    </w:p>
    <w:p w:rsidR="008A3856" w:rsidRPr="008A3856" w:rsidRDefault="008A3856" w:rsidP="008A3856">
      <w:pPr>
        <w:autoSpaceDE/>
        <w:autoSpaceDN/>
        <w:adjustRightInd/>
        <w:spacing w:after="0"/>
        <w:jc w:val="left"/>
        <w:rPr>
          <w:rFonts w:cs="Arial"/>
          <w:b/>
        </w:rPr>
      </w:pPr>
      <w:r w:rsidRPr="008A3856">
        <w:rPr>
          <w:rFonts w:cs="Arial"/>
          <w:b/>
        </w:rPr>
        <w:t>Testing</w:t>
      </w:r>
    </w:p>
    <w:p w:rsidR="008A3856" w:rsidRPr="008A3856" w:rsidRDefault="008A3856" w:rsidP="008A3856">
      <w:pPr>
        <w:spacing w:before="280"/>
        <w:rPr>
          <w:rFonts w:cs="Arial"/>
        </w:rPr>
      </w:pPr>
      <w:r w:rsidRPr="008A3856">
        <w:rPr>
          <w:rFonts w:cs="Arial"/>
        </w:rPr>
        <w:t xml:space="preserve">Local testing arrangements are being finalised, </w:t>
      </w:r>
      <w:r w:rsidR="00D96649">
        <w:rPr>
          <w:rFonts w:cs="Arial"/>
        </w:rPr>
        <w:t>but testing options available are</w:t>
      </w:r>
      <w:r w:rsidRPr="008A3856">
        <w:rPr>
          <w:rFonts w:cs="Arial"/>
        </w:rPr>
        <w:t xml:space="preserve"> set out in Section 8.</w:t>
      </w:r>
    </w:p>
    <w:p w:rsidR="00E60FC4" w:rsidRPr="00E60FC4" w:rsidRDefault="00E60FC4" w:rsidP="00E60FC4">
      <w:pPr>
        <w:rPr>
          <w:rFonts w:cs="Arial"/>
        </w:rPr>
      </w:pPr>
      <w:r w:rsidRPr="00E60FC4">
        <w:rPr>
          <w:rFonts w:cs="Arial"/>
        </w:rPr>
        <w:t>As confirmed via the regional STAC we are testing children under the age of 5 but this is likely to happen at home with a self-swabbing kit than at a mass testing centre. This will also depend on locally commissioned services. The government have pledged for increased capacity for testing and is working towards achieving this. There are a number of pathways that can be taken e.g. GPs, CCGs, through employers and via pillar 1 testing but this will be confirmed with the national team for a definitive answer tbc</w:t>
      </w:r>
    </w:p>
    <w:p w:rsidR="00E60FC4" w:rsidRPr="008A3856" w:rsidRDefault="00E60FC4" w:rsidP="008A3856">
      <w:pPr>
        <w:rPr>
          <w:rFonts w:cs="Arial"/>
        </w:rPr>
      </w:pPr>
    </w:p>
    <w:p w:rsidR="001D07A9" w:rsidRPr="00C64BFC" w:rsidRDefault="001D07A9" w:rsidP="001D07A9">
      <w:pPr>
        <w:rPr>
          <w:rFonts w:cs="Arial"/>
          <w:b/>
        </w:rPr>
      </w:pPr>
    </w:p>
    <w:p w:rsidR="001D07A9" w:rsidRPr="00C64BFC" w:rsidRDefault="001D07A9" w:rsidP="001D07A9">
      <w:pPr>
        <w:rPr>
          <w:rFonts w:cs="Arial"/>
          <w:b/>
        </w:rPr>
      </w:pPr>
      <w:r w:rsidRPr="00C64BFC">
        <w:rPr>
          <w:rFonts w:cs="Arial"/>
          <w:b/>
        </w:rPr>
        <w:br w:type="page"/>
      </w:r>
    </w:p>
    <w:p w:rsidR="001D07A9" w:rsidRPr="00D96649" w:rsidRDefault="001D07A9" w:rsidP="00E60CF0">
      <w:pPr>
        <w:pStyle w:val="Heading1"/>
        <w:keepLines/>
        <w:numPr>
          <w:ilvl w:val="0"/>
          <w:numId w:val="5"/>
        </w:numPr>
        <w:autoSpaceDE/>
        <w:autoSpaceDN/>
        <w:adjustRightInd/>
        <w:spacing w:before="240" w:after="0" w:line="259" w:lineRule="auto"/>
        <w:jc w:val="left"/>
        <w:rPr>
          <w:rFonts w:cs="Arial"/>
        </w:rPr>
      </w:pPr>
      <w:bookmarkStart w:id="31" w:name="_Toc44082541"/>
      <w:r w:rsidRPr="00D96649">
        <w:rPr>
          <w:rFonts w:cs="Arial"/>
        </w:rPr>
        <w:lastRenderedPageBreak/>
        <w:t>Theme 2 - Preventing and managing outbreaks in other high-risk places, locations and communities of interest</w:t>
      </w:r>
      <w:bookmarkEnd w:id="31"/>
    </w:p>
    <w:p w:rsidR="001D07A9" w:rsidRPr="00C64BFC" w:rsidRDefault="001D07A9" w:rsidP="001D07A9">
      <w:pPr>
        <w:rPr>
          <w:rFonts w:cs="Arial"/>
          <w:i/>
          <w:color w:val="FF0000"/>
        </w:rPr>
      </w:pPr>
    </w:p>
    <w:p w:rsidR="00DB5EF3" w:rsidRPr="00793264" w:rsidRDefault="00A27447" w:rsidP="001D07A9">
      <w:pPr>
        <w:rPr>
          <w:rFonts w:cs="Arial"/>
          <w:color w:val="auto"/>
        </w:rPr>
      </w:pPr>
      <w:r>
        <w:rPr>
          <w:rFonts w:cs="Arial"/>
          <w:color w:val="auto"/>
        </w:rPr>
        <w:t xml:space="preserve">Working with our </w:t>
      </w:r>
      <w:r w:rsidR="0004693D">
        <w:rPr>
          <w:rFonts w:cs="Arial"/>
          <w:color w:val="auto"/>
        </w:rPr>
        <w:t>district</w:t>
      </w:r>
      <w:r>
        <w:rPr>
          <w:rFonts w:cs="Arial"/>
          <w:color w:val="auto"/>
        </w:rPr>
        <w:t xml:space="preserve"> councils, we</w:t>
      </w:r>
      <w:r w:rsidR="00DB5EF3" w:rsidRPr="00793264">
        <w:rPr>
          <w:rFonts w:cs="Arial"/>
          <w:color w:val="auto"/>
        </w:rPr>
        <w:t xml:space="preserve"> have identified a number of local high risk places, locations and communities of interest and </w:t>
      </w:r>
      <w:r>
        <w:rPr>
          <w:rFonts w:cs="Arial"/>
          <w:color w:val="auto"/>
        </w:rPr>
        <w:t>have developed our</w:t>
      </w:r>
      <w:r w:rsidR="00DB5EF3" w:rsidRPr="00793264">
        <w:rPr>
          <w:rFonts w:cs="Arial"/>
          <w:color w:val="auto"/>
        </w:rPr>
        <w:t xml:space="preserve"> plans to mitigate these.</w:t>
      </w:r>
    </w:p>
    <w:p w:rsidR="00287529" w:rsidRDefault="00287529" w:rsidP="00287529">
      <w:r>
        <w:t xml:space="preserve">There is clear evidence that COVID-19 does not affect all population groups equally. Many analyses have shown that older age, ethnicity, male sex and geographical area, for example, are associated with the risk of getting the infection, experiencing more severe symptoms and higher rates of death. </w:t>
      </w:r>
    </w:p>
    <w:p w:rsidR="00DB5EF3" w:rsidRDefault="00DB5EF3" w:rsidP="001D07A9">
      <w:pPr>
        <w:rPr>
          <w:rFonts w:cs="Arial"/>
          <w:i/>
          <w:color w:val="FF0000"/>
        </w:rPr>
      </w:pPr>
    </w:p>
    <w:p w:rsidR="00DB5EF3" w:rsidRPr="00651820" w:rsidRDefault="00DB5EF3" w:rsidP="001D07A9">
      <w:pPr>
        <w:rPr>
          <w:rFonts w:cs="Arial"/>
          <w:b/>
          <w:color w:val="auto"/>
        </w:rPr>
      </w:pPr>
      <w:r w:rsidRPr="00651820">
        <w:rPr>
          <w:rFonts w:cs="Arial"/>
          <w:b/>
          <w:color w:val="auto"/>
        </w:rPr>
        <w:t>Ethnicity</w:t>
      </w:r>
    </w:p>
    <w:p w:rsidR="00287529" w:rsidRDefault="00287529" w:rsidP="001D07A9">
      <w:r>
        <w:t>Data suggests that people of Black, Asian and other minority ethnic groups may be more exposed to COVID-19, and therefore are more likely to be diagnosed. This could be the result of factors associated with ethnicity such as occupation, population density, use of public transport, household composition and housing conditions, which the currently available data did not allow us to explore in this analysis.</w:t>
      </w:r>
    </w:p>
    <w:p w:rsidR="00287529" w:rsidRDefault="00287529" w:rsidP="001D07A9">
      <w:r>
        <w:t>Many of the pre-existing health conditions that increase the risk of having severe infection (such as having underlying conditions like diabetes and obesity) are more common in BAME groups and many of these conditions are socioeconomically patterned. For many BAME groups, especially in poor areas, there is a higher incidence of chronic diseases and multiple long-term conditions (MLTCs), with these conditions occurring at younger ages.</w:t>
      </w:r>
    </w:p>
    <w:p w:rsidR="00287529" w:rsidRDefault="00287529" w:rsidP="001D07A9"/>
    <w:p w:rsidR="008559C0" w:rsidRDefault="008559C0" w:rsidP="008559C0">
      <w:pPr>
        <w:spacing w:after="0"/>
        <w:rPr>
          <w:rFonts w:cstheme="minorHAnsi"/>
        </w:rPr>
      </w:pPr>
      <w:r w:rsidRPr="008559C0">
        <w:rPr>
          <w:color w:val="auto"/>
        </w:rPr>
        <w:t>The</w:t>
      </w:r>
      <w:r w:rsidR="00287529" w:rsidRPr="008559C0">
        <w:rPr>
          <w:color w:val="auto"/>
        </w:rPr>
        <w:t xml:space="preserve"> LRF BAME inequalities group</w:t>
      </w:r>
      <w:r w:rsidRPr="008559C0">
        <w:rPr>
          <w:color w:val="auto"/>
        </w:rPr>
        <w:t xml:space="preserve"> is a </w:t>
      </w:r>
      <w:r w:rsidRPr="00240AB2">
        <w:rPr>
          <w:rFonts w:cstheme="minorHAnsi"/>
        </w:rPr>
        <w:t xml:space="preserve">strategic senior officer and community organisational leads </w:t>
      </w:r>
      <w:r>
        <w:rPr>
          <w:rFonts w:cstheme="minorHAnsi"/>
        </w:rPr>
        <w:t xml:space="preserve">group </w:t>
      </w:r>
      <w:r w:rsidRPr="00240AB2">
        <w:rPr>
          <w:rFonts w:cstheme="minorHAnsi"/>
        </w:rPr>
        <w:t xml:space="preserve">working collaboratively to co-produce a Lancashire wide strategy </w:t>
      </w:r>
      <w:r>
        <w:rPr>
          <w:rFonts w:cstheme="minorHAnsi"/>
        </w:rPr>
        <w:t>across the key partners with experience</w:t>
      </w:r>
      <w:r w:rsidRPr="00240AB2">
        <w:rPr>
          <w:rFonts w:cstheme="minorHAnsi"/>
        </w:rPr>
        <w:t xml:space="preserve"> </w:t>
      </w:r>
      <w:r>
        <w:rPr>
          <w:rFonts w:cstheme="minorHAnsi"/>
        </w:rPr>
        <w:t xml:space="preserve">in BME inequality and </w:t>
      </w:r>
      <w:r w:rsidRPr="00240AB2">
        <w:rPr>
          <w:rFonts w:cstheme="minorHAnsi"/>
        </w:rPr>
        <w:t xml:space="preserve">policy. </w:t>
      </w:r>
    </w:p>
    <w:p w:rsidR="008559C0" w:rsidRDefault="008559C0" w:rsidP="008559C0">
      <w:pPr>
        <w:spacing w:after="0"/>
        <w:rPr>
          <w:rFonts w:cstheme="minorHAnsi"/>
        </w:rPr>
      </w:pPr>
    </w:p>
    <w:p w:rsidR="008559C0" w:rsidRDefault="008559C0" w:rsidP="008559C0">
      <w:pPr>
        <w:spacing w:after="0"/>
        <w:rPr>
          <w:rFonts w:cstheme="minorHAnsi"/>
        </w:rPr>
      </w:pPr>
      <w:r>
        <w:rPr>
          <w:rFonts w:cstheme="minorHAnsi"/>
        </w:rPr>
        <w:t>The group have developed a Rapid Action Programme to:</w:t>
      </w:r>
    </w:p>
    <w:p w:rsidR="008559C0" w:rsidRPr="00240AB2" w:rsidRDefault="008559C0" w:rsidP="00EF4605">
      <w:pPr>
        <w:pStyle w:val="ListParagraph"/>
        <w:numPr>
          <w:ilvl w:val="0"/>
          <w:numId w:val="67"/>
        </w:numPr>
        <w:autoSpaceDE/>
        <w:autoSpaceDN/>
        <w:adjustRightInd/>
        <w:spacing w:before="320" w:after="0" w:line="259" w:lineRule="auto"/>
        <w:jc w:val="left"/>
        <w:rPr>
          <w:rFonts w:cstheme="minorHAnsi"/>
        </w:rPr>
      </w:pPr>
      <w:r w:rsidRPr="00240AB2">
        <w:rPr>
          <w:rFonts w:cstheme="minorHAnsi"/>
        </w:rPr>
        <w:t xml:space="preserve">Identify real time inequalities in COVID19 morbidity and mortality among BME communities in Lancashire </w:t>
      </w:r>
    </w:p>
    <w:p w:rsidR="008559C0" w:rsidRPr="00240AB2" w:rsidRDefault="008559C0" w:rsidP="00EF4605">
      <w:pPr>
        <w:pStyle w:val="ListParagraph"/>
        <w:numPr>
          <w:ilvl w:val="0"/>
          <w:numId w:val="67"/>
        </w:numPr>
        <w:autoSpaceDE/>
        <w:autoSpaceDN/>
        <w:adjustRightInd/>
        <w:spacing w:after="0" w:line="259" w:lineRule="auto"/>
        <w:jc w:val="left"/>
        <w:rPr>
          <w:rFonts w:cstheme="minorHAnsi"/>
        </w:rPr>
      </w:pPr>
      <w:r w:rsidRPr="00240AB2">
        <w:rPr>
          <w:rFonts w:cstheme="minorHAnsi"/>
        </w:rPr>
        <w:lastRenderedPageBreak/>
        <w:t>Identify causes of increased risks of COVID19 inequalities in morbidity and mortality among BME communities in Lancashire</w:t>
      </w:r>
    </w:p>
    <w:p w:rsidR="008559C0" w:rsidRPr="00240AB2" w:rsidRDefault="008559C0" w:rsidP="00EF4605">
      <w:pPr>
        <w:pStyle w:val="ListParagraph"/>
        <w:numPr>
          <w:ilvl w:val="0"/>
          <w:numId w:val="67"/>
        </w:numPr>
        <w:autoSpaceDE/>
        <w:autoSpaceDN/>
        <w:adjustRightInd/>
        <w:spacing w:after="0" w:line="259" w:lineRule="auto"/>
        <w:jc w:val="left"/>
        <w:rPr>
          <w:rFonts w:cstheme="minorHAnsi"/>
        </w:rPr>
      </w:pPr>
      <w:r w:rsidRPr="00240AB2">
        <w:rPr>
          <w:rFonts w:cstheme="minorHAnsi"/>
        </w:rPr>
        <w:t xml:space="preserve">Mobilise a rapid collective response to identifying, managing and mitigating inequalities in COVID19 morbidity and mortality and social and economic wellbeing among BME communities in Lancashire </w:t>
      </w:r>
      <w:r w:rsidR="0050478A">
        <w:rPr>
          <w:rFonts w:cstheme="minorHAnsi"/>
        </w:rPr>
        <w:t>during</w:t>
      </w:r>
      <w:r w:rsidRPr="00240AB2">
        <w:rPr>
          <w:rFonts w:cstheme="minorHAnsi"/>
        </w:rPr>
        <w:t xml:space="preserve"> the coronavirus pandemic.</w:t>
      </w:r>
    </w:p>
    <w:p w:rsidR="008559C0" w:rsidRPr="00240AB2" w:rsidRDefault="008559C0" w:rsidP="008559C0">
      <w:pPr>
        <w:spacing w:after="0"/>
        <w:rPr>
          <w:rFonts w:cstheme="minorHAnsi"/>
        </w:rPr>
      </w:pPr>
    </w:p>
    <w:p w:rsidR="00287529" w:rsidRDefault="00287529" w:rsidP="001D07A9">
      <w:pPr>
        <w:rPr>
          <w:rFonts w:cs="Arial"/>
          <w:i/>
          <w:color w:val="FF0000"/>
        </w:rPr>
      </w:pPr>
    </w:p>
    <w:p w:rsidR="00297817" w:rsidRDefault="00297817" w:rsidP="001D07A9">
      <w:pPr>
        <w:rPr>
          <w:rFonts w:cs="Arial"/>
          <w:i/>
          <w:color w:val="FF0000"/>
        </w:rPr>
      </w:pPr>
    </w:p>
    <w:p w:rsidR="008559C0" w:rsidRPr="00287529" w:rsidRDefault="008559C0" w:rsidP="001D07A9">
      <w:pPr>
        <w:rPr>
          <w:rFonts w:cs="Arial"/>
          <w:i/>
          <w:color w:val="FF0000"/>
        </w:rPr>
      </w:pPr>
    </w:p>
    <w:p w:rsidR="00DB5EF3" w:rsidRPr="00507C87" w:rsidRDefault="00DB5EF3" w:rsidP="001D07A9">
      <w:pPr>
        <w:rPr>
          <w:rFonts w:cs="Arial"/>
          <w:b/>
          <w:color w:val="auto"/>
        </w:rPr>
      </w:pPr>
      <w:r w:rsidRPr="00507C87">
        <w:rPr>
          <w:rFonts w:cs="Arial"/>
          <w:b/>
          <w:color w:val="auto"/>
        </w:rPr>
        <w:t xml:space="preserve">Deprivation and inequalities </w:t>
      </w:r>
    </w:p>
    <w:p w:rsidR="00DB5EF3" w:rsidRPr="00507C87" w:rsidRDefault="00507C87" w:rsidP="001D07A9">
      <w:r w:rsidRPr="00507C87">
        <w:t>People facing the greatest deprivation are experiencing a higher risk of exposure to COVID-19 and existing poor health puts them at risk of more severe outcomes if they contract the virus. </w:t>
      </w:r>
    </w:p>
    <w:p w:rsidR="00DB5EF3" w:rsidRDefault="00507C87" w:rsidP="001D07A9">
      <w:r w:rsidRPr="00507C87">
        <w:t>The government and wider societal measures to control the spread of the virus and save lives now (including the lockdown, social distancing and cancellations to routine care) are exacting a heavier social and economic price on those already experiencing inequality</w:t>
      </w:r>
      <w:r>
        <w:t>.</w:t>
      </w:r>
    </w:p>
    <w:p w:rsidR="008559C0" w:rsidRDefault="008559C0" w:rsidP="008559C0">
      <w:pPr>
        <w:shd w:val="clear" w:color="auto" w:fill="FFFFFF"/>
        <w:autoSpaceDE/>
        <w:autoSpaceDN/>
        <w:adjustRightInd/>
        <w:spacing w:after="100" w:afterAutospacing="1"/>
        <w:jc w:val="left"/>
        <w:rPr>
          <w:b/>
        </w:rPr>
      </w:pPr>
      <w:r>
        <w:rPr>
          <w:noProof/>
          <w:lang w:eastAsia="en-GB"/>
        </w:rPr>
        <w:drawing>
          <wp:anchor distT="0" distB="0" distL="114300" distR="114300" simplePos="0" relativeHeight="251663360" behindDoc="0" locked="0" layoutInCell="1" allowOverlap="1" wp14:anchorId="40942A0A" wp14:editId="0F1DA9A3">
            <wp:simplePos x="0" y="0"/>
            <wp:positionH relativeFrom="margin">
              <wp:posOffset>984250</wp:posOffset>
            </wp:positionH>
            <wp:positionV relativeFrom="margin">
              <wp:posOffset>1666875</wp:posOffset>
            </wp:positionV>
            <wp:extent cx="3609975" cy="4108965"/>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09975" cy="4108965"/>
                    </a:xfrm>
                    <a:prstGeom prst="rect">
                      <a:avLst/>
                    </a:prstGeom>
                  </pic:spPr>
                </pic:pic>
              </a:graphicData>
            </a:graphic>
          </wp:anchor>
        </w:drawing>
      </w: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559C0" w:rsidRDefault="008559C0" w:rsidP="008559C0">
      <w:pPr>
        <w:shd w:val="clear" w:color="auto" w:fill="FFFFFF"/>
        <w:autoSpaceDE/>
        <w:autoSpaceDN/>
        <w:adjustRightInd/>
        <w:spacing w:after="100" w:afterAutospacing="1"/>
        <w:jc w:val="left"/>
        <w:rPr>
          <w:b/>
        </w:rPr>
      </w:pPr>
    </w:p>
    <w:p w:rsidR="008D09ED" w:rsidRPr="008D09ED" w:rsidRDefault="008D09ED" w:rsidP="008559C0">
      <w:pPr>
        <w:shd w:val="clear" w:color="auto" w:fill="FFFFFF"/>
        <w:autoSpaceDE/>
        <w:autoSpaceDN/>
        <w:adjustRightInd/>
        <w:spacing w:after="100" w:afterAutospacing="1"/>
        <w:jc w:val="left"/>
        <w:rPr>
          <w:b/>
        </w:rPr>
      </w:pPr>
      <w:r w:rsidRPr="008D09ED">
        <w:rPr>
          <w:b/>
        </w:rPr>
        <w:t xml:space="preserve">Upper-tier local authority </w:t>
      </w:r>
      <w:r w:rsidR="008559C0">
        <w:rPr>
          <w:b/>
        </w:rPr>
        <w:t>summ</w:t>
      </w:r>
      <w:r w:rsidRPr="008D09ED">
        <w:rPr>
          <w:b/>
        </w:rPr>
        <w:t>ary</w:t>
      </w:r>
    </w:p>
    <w:p w:rsidR="008D09ED" w:rsidRPr="008D09ED" w:rsidRDefault="008D09ED" w:rsidP="00EF4605">
      <w:pPr>
        <w:numPr>
          <w:ilvl w:val="0"/>
          <w:numId w:val="65"/>
        </w:numPr>
        <w:shd w:val="clear" w:color="auto" w:fill="FFFFFF"/>
        <w:autoSpaceDE/>
        <w:autoSpaceDN/>
        <w:adjustRightInd/>
        <w:spacing w:before="100" w:beforeAutospacing="1" w:after="100" w:afterAutospacing="1"/>
        <w:jc w:val="left"/>
      </w:pPr>
      <w:r w:rsidRPr="008D09ED">
        <w:t xml:space="preserve">Lancashire-12's index of multiple deprivation (IMD) ranking is 78/151 </w:t>
      </w:r>
      <w:r>
        <w:t xml:space="preserve">of </w:t>
      </w:r>
      <w:r w:rsidRPr="008D09ED">
        <w:t xml:space="preserve">upper-tier local authorities but 1/26 </w:t>
      </w:r>
      <w:r>
        <w:t xml:space="preserve">of </w:t>
      </w:r>
      <w:r w:rsidRPr="008D09ED">
        <w:t>26 two-tier county council areas, where 1 is the most deprived.</w:t>
      </w:r>
    </w:p>
    <w:p w:rsidR="008D09ED" w:rsidRPr="008D09ED" w:rsidRDefault="008D09ED" w:rsidP="008D09ED">
      <w:pPr>
        <w:shd w:val="clear" w:color="auto" w:fill="FFFFFF"/>
        <w:autoSpaceDE/>
        <w:autoSpaceDN/>
        <w:adjustRightInd/>
        <w:spacing w:after="100" w:afterAutospacing="1"/>
        <w:jc w:val="left"/>
        <w:rPr>
          <w:b/>
        </w:rPr>
      </w:pPr>
      <w:r w:rsidRPr="008D09ED">
        <w:rPr>
          <w:b/>
        </w:rPr>
        <w:t>Lower-tier local authority summary</w:t>
      </w:r>
    </w:p>
    <w:p w:rsidR="008D09ED" w:rsidRPr="008D09ED" w:rsidRDefault="008D09ED" w:rsidP="00EF4605">
      <w:pPr>
        <w:numPr>
          <w:ilvl w:val="0"/>
          <w:numId w:val="66"/>
        </w:numPr>
        <w:shd w:val="clear" w:color="auto" w:fill="FFFFFF"/>
        <w:autoSpaceDE/>
        <w:autoSpaceDN/>
        <w:adjustRightInd/>
        <w:spacing w:before="100" w:beforeAutospacing="1" w:after="100" w:afterAutospacing="1"/>
        <w:jc w:val="left"/>
      </w:pPr>
      <w:r w:rsidRPr="008D09ED">
        <w:t>Burnley (11/317) and Hyndburn (18/317) are both in the most deprived 10% of the lower-tier local authorities within England on the IMD rank of average rank measure, Pendle and Preston are both in the most deprived 20%.</w:t>
      </w:r>
    </w:p>
    <w:p w:rsidR="008D09ED" w:rsidRDefault="008D09ED" w:rsidP="001D07A9"/>
    <w:p w:rsidR="00507C87" w:rsidRPr="00507C87" w:rsidRDefault="00507C87" w:rsidP="001D07A9">
      <w:pPr>
        <w:rPr>
          <w:color w:val="FF0000"/>
        </w:rPr>
      </w:pPr>
    </w:p>
    <w:p w:rsidR="00DB5EF3" w:rsidRDefault="00DB5EF3" w:rsidP="001D07A9">
      <w:pPr>
        <w:rPr>
          <w:rFonts w:cs="Arial"/>
          <w:b/>
          <w:i/>
          <w:color w:val="FF0000"/>
        </w:rPr>
      </w:pPr>
    </w:p>
    <w:p w:rsidR="00507255" w:rsidRPr="00507255" w:rsidRDefault="00507255" w:rsidP="00507255">
      <w:pPr>
        <w:rPr>
          <w:color w:val="auto"/>
        </w:rPr>
      </w:pPr>
      <w:r w:rsidRPr="00507255">
        <w:rPr>
          <w:color w:val="auto"/>
        </w:rPr>
        <w:t xml:space="preserve">Many public health commissioned services have been disrupted by COVID, but a number of critical services have remained operational including alcohol and drug services, stop smoking, sexual health and school nursing and health visiting services. Services will begin to roll out a more complete offer as we enter the next </w:t>
      </w:r>
      <w:r w:rsidR="0050478A">
        <w:rPr>
          <w:color w:val="auto"/>
        </w:rPr>
        <w:t>phase of COVID19 response.</w:t>
      </w:r>
    </w:p>
    <w:p w:rsidR="00507255" w:rsidRDefault="00507255" w:rsidP="001D07A9">
      <w:pPr>
        <w:rPr>
          <w:rFonts w:cs="Arial"/>
          <w:b/>
          <w:i/>
          <w:color w:val="FF0000"/>
        </w:rPr>
      </w:pPr>
    </w:p>
    <w:p w:rsidR="00DB5EF3" w:rsidRPr="00651820" w:rsidRDefault="00DB5EF3" w:rsidP="001D07A9">
      <w:pPr>
        <w:rPr>
          <w:rFonts w:cs="Arial"/>
          <w:b/>
          <w:color w:val="auto"/>
        </w:rPr>
      </w:pPr>
      <w:r w:rsidRPr="00651820">
        <w:rPr>
          <w:rFonts w:cs="Arial"/>
          <w:b/>
          <w:color w:val="auto"/>
        </w:rPr>
        <w:t>Travell</w:t>
      </w:r>
      <w:r w:rsidR="00651820" w:rsidRPr="00651820">
        <w:rPr>
          <w:rFonts w:cs="Arial"/>
          <w:b/>
          <w:color w:val="auto"/>
        </w:rPr>
        <w:t>e</w:t>
      </w:r>
      <w:r w:rsidRPr="00651820">
        <w:rPr>
          <w:rFonts w:cs="Arial"/>
          <w:b/>
          <w:color w:val="auto"/>
        </w:rPr>
        <w:t>rs</w:t>
      </w:r>
    </w:p>
    <w:p w:rsidR="00DB5EF3" w:rsidRPr="00651820" w:rsidRDefault="00651820" w:rsidP="001D07A9">
      <w:pPr>
        <w:rPr>
          <w:rFonts w:cs="Arial"/>
          <w:color w:val="auto"/>
        </w:rPr>
      </w:pPr>
      <w:r w:rsidRPr="00651820">
        <w:rPr>
          <w:rFonts w:cs="Arial"/>
          <w:color w:val="auto"/>
        </w:rPr>
        <w:t>Our Underserved setting</w:t>
      </w:r>
      <w:r>
        <w:rPr>
          <w:rFonts w:cs="Arial"/>
          <w:color w:val="auto"/>
        </w:rPr>
        <w:t>s</w:t>
      </w:r>
      <w:r w:rsidRPr="00651820">
        <w:rPr>
          <w:rFonts w:cs="Arial"/>
          <w:color w:val="auto"/>
        </w:rPr>
        <w:t xml:space="preserve"> SPOC will link in with the Local Authority Traveller Liaison Officer if an outbreak occurs within the traveller community</w:t>
      </w:r>
      <w:r w:rsidR="0050478A">
        <w:rPr>
          <w:rFonts w:cs="Arial"/>
          <w:color w:val="auto"/>
        </w:rPr>
        <w:t>.</w:t>
      </w:r>
    </w:p>
    <w:p w:rsidR="00507255" w:rsidRDefault="00507255" w:rsidP="001D07A9">
      <w:pPr>
        <w:rPr>
          <w:rFonts w:cs="Arial"/>
          <w:b/>
          <w:i/>
          <w:color w:val="auto"/>
        </w:rPr>
      </w:pPr>
    </w:p>
    <w:p w:rsidR="00B04ADE" w:rsidRPr="00A2147B" w:rsidRDefault="00B04ADE" w:rsidP="00B04ADE">
      <w:pPr>
        <w:rPr>
          <w:rFonts w:cs="Arial"/>
          <w:b/>
          <w:color w:val="auto"/>
        </w:rPr>
      </w:pPr>
      <w:r w:rsidRPr="00A2147B">
        <w:rPr>
          <w:rFonts w:cs="Arial"/>
          <w:b/>
          <w:color w:val="auto"/>
        </w:rPr>
        <w:lastRenderedPageBreak/>
        <w:t>Homeless/HMOs</w:t>
      </w:r>
    </w:p>
    <w:p w:rsidR="00B04ADE" w:rsidRDefault="00B04ADE" w:rsidP="001D07A9">
      <w:r>
        <w:t xml:space="preserve">The government’s advice on social distancing and self-isolation during the coronavirus (COVID-19) pandemic is challenging for people experiencing homelessness and rough sleeping. </w:t>
      </w:r>
    </w:p>
    <w:p w:rsidR="00E60FC4" w:rsidRDefault="00E60FC4" w:rsidP="00E60FC4">
      <w:pPr>
        <w:rPr>
          <w:rFonts w:eastAsiaTheme="minorHAnsi" w:cs="Calibri"/>
          <w:color w:val="auto"/>
        </w:rPr>
      </w:pPr>
      <w:r>
        <w:t>HMOs were identified locally as a high risk setting early in the pandemic and a multi-agency working group has been established to support these settings.  Proactive advice and guidance has been provided and site specific infection control and contingency plans are already in place.  These will be reviewed and extended to support local Outbreak Management Hub arrangements.</w:t>
      </w:r>
    </w:p>
    <w:p w:rsidR="00E60FC4" w:rsidRPr="00E60FC4" w:rsidRDefault="00E60FC4" w:rsidP="00E60FC4">
      <w:pPr>
        <w:rPr>
          <w:rFonts w:eastAsiaTheme="minorHAnsi" w:cs="Calibri"/>
          <w:color w:val="auto"/>
        </w:rPr>
      </w:pPr>
      <w:r>
        <w:t>The LRF has</w:t>
      </w:r>
      <w:r w:rsidRPr="00E60FC4">
        <w:t xml:space="preserve"> a Homeless Cell looking at housing and health related issues.</w:t>
      </w:r>
    </w:p>
    <w:p w:rsidR="00E60FC4" w:rsidRPr="00E60FC4" w:rsidRDefault="00E60FC4" w:rsidP="00E60FC4">
      <w:r w:rsidRPr="00E60FC4">
        <w:t xml:space="preserve">District Councils lead on homelessness and housing, though LCC does commission a number of complex needs units. </w:t>
      </w:r>
    </w:p>
    <w:p w:rsidR="00E60FC4" w:rsidRPr="00E60FC4" w:rsidRDefault="00E60FC4" w:rsidP="00E60FC4">
      <w:r w:rsidRPr="00E60FC4">
        <w:t>Underserved SPOC will liaise directly with</w:t>
      </w:r>
      <w:r>
        <w:t xml:space="preserve"> identified district leads</w:t>
      </w:r>
      <w:r w:rsidRPr="00E60FC4">
        <w:t xml:space="preserve"> re</w:t>
      </w:r>
      <w:r>
        <w:t>garding</w:t>
      </w:r>
      <w:r w:rsidRPr="00E60FC4">
        <w:t xml:space="preserve"> outbreaks</w:t>
      </w:r>
      <w:r>
        <w:t xml:space="preserve"> for this group</w:t>
      </w:r>
      <w:r w:rsidRPr="00E60FC4">
        <w:t>.</w:t>
      </w:r>
    </w:p>
    <w:p w:rsidR="00FB0D4F" w:rsidRPr="00651820" w:rsidRDefault="00FB0D4F" w:rsidP="001D07A9">
      <w:pPr>
        <w:rPr>
          <w:rFonts w:cs="Arial"/>
          <w:b/>
          <w:i/>
          <w:color w:val="auto"/>
        </w:rPr>
      </w:pPr>
    </w:p>
    <w:p w:rsidR="00DB5EF3" w:rsidRPr="00B04ADE" w:rsidRDefault="00DB5EF3" w:rsidP="001D07A9">
      <w:pPr>
        <w:rPr>
          <w:rFonts w:cs="Arial"/>
          <w:b/>
          <w:color w:val="auto"/>
        </w:rPr>
      </w:pPr>
      <w:r w:rsidRPr="00B04ADE">
        <w:rPr>
          <w:rFonts w:cs="Arial"/>
          <w:b/>
          <w:color w:val="auto"/>
        </w:rPr>
        <w:t>Drug &amp; Alcohol services</w:t>
      </w:r>
    </w:p>
    <w:p w:rsidR="004419B5" w:rsidRDefault="004419B5" w:rsidP="001D07A9">
      <w:r>
        <w:t xml:space="preserve">People who use or are dependent on drugs and alcohol may be more vulnerable to the impact of infection because of underlying conditions. </w:t>
      </w:r>
    </w:p>
    <w:p w:rsidR="00507255" w:rsidRPr="00507255" w:rsidRDefault="00507255" w:rsidP="00507255">
      <w:pPr>
        <w:rPr>
          <w:color w:val="auto"/>
        </w:rPr>
      </w:pPr>
      <w:r w:rsidRPr="00507255">
        <w:rPr>
          <w:color w:val="auto"/>
        </w:rPr>
        <w:t xml:space="preserve">Community alcohol and drug services have remained open and operational during this period. Significant changes to operation have been introduced including digital/online and telephone support for most people and changes to prescribing regimes to alleviate </w:t>
      </w:r>
      <w:r>
        <w:rPr>
          <w:color w:val="auto"/>
        </w:rPr>
        <w:t>pressure on pharmacies</w:t>
      </w:r>
      <w:r w:rsidRPr="00507255">
        <w:rPr>
          <w:color w:val="auto"/>
        </w:rPr>
        <w:t xml:space="preserve"> and risk to medication disruption, plus to reduce risk of COVID transmission.</w:t>
      </w:r>
    </w:p>
    <w:p w:rsidR="00507255" w:rsidRDefault="00507255" w:rsidP="00507255">
      <w:pPr>
        <w:rPr>
          <w:color w:val="auto"/>
        </w:rPr>
      </w:pPr>
      <w:r w:rsidRPr="00507255">
        <w:rPr>
          <w:color w:val="auto"/>
        </w:rPr>
        <w:t>Residential detoxification and rehabilitation services have largely remained open, though with new measures such as isolation, reduced capacity and restricted entry. Testing mechanisms for these environments is being implemented following changes to 'care home' guidance.</w:t>
      </w:r>
    </w:p>
    <w:p w:rsidR="00AB4038" w:rsidRDefault="00AB4038" w:rsidP="00507255">
      <w:pPr>
        <w:rPr>
          <w:color w:val="auto"/>
        </w:rPr>
      </w:pPr>
    </w:p>
    <w:p w:rsidR="00AB4038" w:rsidRDefault="00AB4038" w:rsidP="00507255">
      <w:pPr>
        <w:rPr>
          <w:b/>
          <w:color w:val="auto"/>
        </w:rPr>
      </w:pPr>
      <w:r>
        <w:rPr>
          <w:b/>
          <w:color w:val="auto"/>
        </w:rPr>
        <w:t>Key transport locations</w:t>
      </w:r>
    </w:p>
    <w:p w:rsidR="00AB4038" w:rsidRPr="00AB4038" w:rsidRDefault="00AB4038" w:rsidP="00507255">
      <w:pPr>
        <w:rPr>
          <w:rFonts w:cs="Arial"/>
          <w:i/>
          <w:color w:val="auto"/>
        </w:rPr>
      </w:pPr>
      <w:r>
        <w:rPr>
          <w:color w:val="auto"/>
        </w:rPr>
        <w:t xml:space="preserve">We have identified our key </w:t>
      </w:r>
      <w:r w:rsidR="0050478A">
        <w:rPr>
          <w:color w:val="auto"/>
        </w:rPr>
        <w:t>locations. Train</w:t>
      </w:r>
      <w:r>
        <w:rPr>
          <w:color w:val="auto"/>
        </w:rPr>
        <w:t xml:space="preserve"> stations and Ports and any links with these will be through our known contacts within the LRF.</w:t>
      </w:r>
    </w:p>
    <w:p w:rsidR="00DB5EF3" w:rsidRDefault="00DB5EF3" w:rsidP="001D07A9">
      <w:pPr>
        <w:rPr>
          <w:rFonts w:cs="Arial"/>
          <w:b/>
          <w:i/>
          <w:color w:val="FF0000"/>
        </w:rPr>
      </w:pPr>
    </w:p>
    <w:p w:rsidR="009847C8" w:rsidRDefault="009847C8" w:rsidP="001D07A9">
      <w:pPr>
        <w:rPr>
          <w:rFonts w:cs="Arial"/>
          <w:b/>
          <w:i/>
          <w:color w:val="FF0000"/>
        </w:rPr>
      </w:pPr>
    </w:p>
    <w:p w:rsidR="00DB5EF3" w:rsidRPr="0059620D" w:rsidRDefault="00DB5EF3" w:rsidP="00DB5EF3">
      <w:pPr>
        <w:rPr>
          <w:rFonts w:cs="Arial"/>
          <w:b/>
          <w:color w:val="auto"/>
        </w:rPr>
      </w:pPr>
      <w:r w:rsidRPr="0059620D">
        <w:rPr>
          <w:rFonts w:cs="Arial"/>
          <w:b/>
          <w:color w:val="auto"/>
        </w:rPr>
        <w:lastRenderedPageBreak/>
        <w:t>High Risk Workplaces</w:t>
      </w:r>
    </w:p>
    <w:p w:rsidR="00DB5EF3" w:rsidRPr="0059620D" w:rsidRDefault="00793264" w:rsidP="00DB5EF3">
      <w:pPr>
        <w:rPr>
          <w:rFonts w:cs="Arial"/>
          <w:color w:val="auto"/>
        </w:rPr>
      </w:pPr>
      <w:r w:rsidRPr="0059620D">
        <w:rPr>
          <w:rFonts w:cs="Arial"/>
          <w:color w:val="auto"/>
        </w:rPr>
        <w:t xml:space="preserve">Local Authorities </w:t>
      </w:r>
      <w:r w:rsidR="0050478A" w:rsidRPr="0059620D">
        <w:rPr>
          <w:rFonts w:cs="Arial"/>
          <w:color w:val="auto"/>
        </w:rPr>
        <w:t>ha</w:t>
      </w:r>
      <w:r w:rsidR="0050478A">
        <w:rPr>
          <w:rFonts w:cs="Arial"/>
          <w:color w:val="auto"/>
        </w:rPr>
        <w:t>ve</w:t>
      </w:r>
      <w:r w:rsidR="0050478A" w:rsidRPr="0059620D">
        <w:rPr>
          <w:rFonts w:cs="Arial"/>
          <w:color w:val="auto"/>
        </w:rPr>
        <w:t xml:space="preserve"> </w:t>
      </w:r>
      <w:r w:rsidRPr="0059620D">
        <w:rPr>
          <w:rFonts w:cs="Arial"/>
          <w:color w:val="auto"/>
        </w:rPr>
        <w:t>a key role in promoting and enforcing covid-secure workplaces based on the five main steps to working safely.  These are:</w:t>
      </w:r>
    </w:p>
    <w:p w:rsidR="00793264" w:rsidRPr="0059620D" w:rsidRDefault="00793264" w:rsidP="00EF4605">
      <w:pPr>
        <w:pStyle w:val="ListParagraph"/>
        <w:numPr>
          <w:ilvl w:val="0"/>
          <w:numId w:val="52"/>
        </w:numPr>
        <w:rPr>
          <w:rFonts w:cs="Arial"/>
          <w:color w:val="auto"/>
        </w:rPr>
      </w:pPr>
      <w:r w:rsidRPr="0059620D">
        <w:rPr>
          <w:rFonts w:cs="Arial"/>
          <w:color w:val="auto"/>
        </w:rPr>
        <w:t xml:space="preserve">Before restarting work employers should ensure the safety of the workplace by </w:t>
      </w:r>
      <w:r w:rsidRPr="0059620D">
        <w:rPr>
          <w:rFonts w:cs="Arial"/>
          <w:b/>
          <w:color w:val="auto"/>
        </w:rPr>
        <w:t>carrying out a COVID-19 risk assessment</w:t>
      </w:r>
    </w:p>
    <w:p w:rsidR="00793264" w:rsidRPr="0059620D" w:rsidRDefault="0059620D" w:rsidP="00EF4605">
      <w:pPr>
        <w:pStyle w:val="ListParagraph"/>
        <w:numPr>
          <w:ilvl w:val="0"/>
          <w:numId w:val="52"/>
        </w:numPr>
        <w:rPr>
          <w:rFonts w:cs="Arial"/>
          <w:color w:val="auto"/>
        </w:rPr>
      </w:pPr>
      <w:r w:rsidRPr="0059620D">
        <w:rPr>
          <w:rFonts w:cs="Arial"/>
          <w:color w:val="auto"/>
        </w:rPr>
        <w:t xml:space="preserve">Increase the frequency of handwashing and surface cleaning by </w:t>
      </w:r>
      <w:r w:rsidRPr="0059620D">
        <w:rPr>
          <w:rFonts w:cs="Arial"/>
          <w:b/>
          <w:color w:val="auto"/>
        </w:rPr>
        <w:t>developing cleaning, handwashing and hygiene procedures</w:t>
      </w:r>
    </w:p>
    <w:p w:rsidR="0059620D" w:rsidRPr="0059620D" w:rsidRDefault="0059620D" w:rsidP="00EF4605">
      <w:pPr>
        <w:pStyle w:val="ListParagraph"/>
        <w:numPr>
          <w:ilvl w:val="0"/>
          <w:numId w:val="52"/>
        </w:numPr>
        <w:rPr>
          <w:rFonts w:cs="Arial"/>
          <w:color w:val="auto"/>
        </w:rPr>
      </w:pPr>
      <w:r w:rsidRPr="0059620D">
        <w:rPr>
          <w:rFonts w:cs="Arial"/>
          <w:color w:val="auto"/>
        </w:rPr>
        <w:t xml:space="preserve">Take all reasonable steps to </w:t>
      </w:r>
      <w:r w:rsidRPr="0059620D">
        <w:rPr>
          <w:rFonts w:cs="Arial"/>
          <w:b/>
          <w:color w:val="auto"/>
        </w:rPr>
        <w:t>help people to work from home</w:t>
      </w:r>
    </w:p>
    <w:p w:rsidR="0059620D" w:rsidRPr="0059620D" w:rsidRDefault="0059620D" w:rsidP="00EF4605">
      <w:pPr>
        <w:pStyle w:val="ListParagraph"/>
        <w:numPr>
          <w:ilvl w:val="0"/>
          <w:numId w:val="52"/>
        </w:numPr>
        <w:rPr>
          <w:rFonts w:cs="Arial"/>
          <w:color w:val="auto"/>
        </w:rPr>
      </w:pPr>
      <w:r w:rsidRPr="0059620D">
        <w:rPr>
          <w:rFonts w:cs="Arial"/>
          <w:color w:val="auto"/>
        </w:rPr>
        <w:t xml:space="preserve">Where possible, </w:t>
      </w:r>
      <w:r w:rsidRPr="0059620D">
        <w:rPr>
          <w:rFonts w:cs="Arial"/>
          <w:b/>
          <w:color w:val="auto"/>
        </w:rPr>
        <w:t>maintain 2m social distancing</w:t>
      </w:r>
    </w:p>
    <w:p w:rsidR="0059620D" w:rsidRPr="0059620D" w:rsidRDefault="0059620D" w:rsidP="00EF4605">
      <w:pPr>
        <w:pStyle w:val="ListParagraph"/>
        <w:numPr>
          <w:ilvl w:val="0"/>
          <w:numId w:val="52"/>
        </w:numPr>
        <w:rPr>
          <w:rFonts w:cs="Arial"/>
          <w:color w:val="auto"/>
        </w:rPr>
      </w:pPr>
      <w:r w:rsidRPr="0059620D">
        <w:rPr>
          <w:rFonts w:cs="Arial"/>
          <w:color w:val="auto"/>
        </w:rPr>
        <w:t xml:space="preserve">Where </w:t>
      </w:r>
      <w:r w:rsidR="004419B5" w:rsidRPr="0059620D">
        <w:rPr>
          <w:rFonts w:cs="Arial"/>
          <w:color w:val="auto"/>
        </w:rPr>
        <w:t>it's</w:t>
      </w:r>
      <w:r w:rsidRPr="0059620D">
        <w:rPr>
          <w:rFonts w:cs="Arial"/>
          <w:color w:val="auto"/>
        </w:rPr>
        <w:t xml:space="preserve"> not possible for people to be 2m apart, workplaces should do everything practical to </w:t>
      </w:r>
      <w:r w:rsidRPr="0059620D">
        <w:rPr>
          <w:rFonts w:cs="Arial"/>
          <w:b/>
          <w:color w:val="auto"/>
        </w:rPr>
        <w:t>manage the transmission risk</w:t>
      </w:r>
    </w:p>
    <w:p w:rsidR="0059620D" w:rsidRDefault="005156E1" w:rsidP="009847C8">
      <w:pPr>
        <w:spacing w:before="320" w:after="80"/>
        <w:rPr>
          <w:rFonts w:cs="Arial"/>
          <w:color w:val="auto"/>
        </w:rPr>
      </w:pPr>
      <w:r>
        <w:rPr>
          <w:rFonts w:cs="Arial"/>
          <w:color w:val="auto"/>
        </w:rPr>
        <w:t>The Public Protection T</w:t>
      </w:r>
      <w:r w:rsidR="0059620D">
        <w:rPr>
          <w:rFonts w:cs="Arial"/>
          <w:color w:val="auto"/>
        </w:rPr>
        <w:t xml:space="preserve">eams </w:t>
      </w:r>
      <w:r>
        <w:rPr>
          <w:rFonts w:cs="Arial"/>
          <w:color w:val="auto"/>
        </w:rPr>
        <w:t xml:space="preserve">across Lancashire </w:t>
      </w:r>
      <w:r w:rsidR="0059620D">
        <w:rPr>
          <w:rFonts w:cs="Arial"/>
          <w:color w:val="auto"/>
        </w:rPr>
        <w:t xml:space="preserve">are working </w:t>
      </w:r>
      <w:r>
        <w:rPr>
          <w:rFonts w:cs="Arial"/>
          <w:color w:val="auto"/>
        </w:rPr>
        <w:t xml:space="preserve">proactively </w:t>
      </w:r>
      <w:r w:rsidR="0059620D">
        <w:rPr>
          <w:rFonts w:cs="Arial"/>
          <w:color w:val="auto"/>
        </w:rPr>
        <w:t>with businesses</w:t>
      </w:r>
      <w:r>
        <w:rPr>
          <w:rFonts w:cs="Arial"/>
          <w:color w:val="auto"/>
        </w:rPr>
        <w:t xml:space="preserve"> and community groups</w:t>
      </w:r>
      <w:r w:rsidR="0059620D">
        <w:rPr>
          <w:rFonts w:cs="Arial"/>
          <w:color w:val="auto"/>
        </w:rPr>
        <w:t xml:space="preserve"> to promote COVID-19 secure practices, </w:t>
      </w:r>
      <w:r>
        <w:rPr>
          <w:rFonts w:cs="Arial"/>
          <w:color w:val="auto"/>
        </w:rPr>
        <w:t xml:space="preserve">promoting infection control, </w:t>
      </w:r>
      <w:r w:rsidR="0059620D">
        <w:rPr>
          <w:rFonts w:cs="Arial"/>
          <w:color w:val="auto"/>
        </w:rPr>
        <w:t>monitoring compliance and taking action where necessary.</w:t>
      </w:r>
      <w:r>
        <w:rPr>
          <w:rFonts w:cs="Arial"/>
          <w:color w:val="auto"/>
        </w:rPr>
        <w:t xml:space="preserve"> This will include close working with businesses, the community, strategy partners, the Business Improvement Districts (BID) and other local business networks.</w:t>
      </w:r>
    </w:p>
    <w:p w:rsidR="002A483B" w:rsidRDefault="002A483B" w:rsidP="009847C8">
      <w:pPr>
        <w:spacing w:before="320" w:after="80"/>
      </w:pPr>
      <w:r>
        <w:t>A programme of C</w:t>
      </w:r>
      <w:r w:rsidR="005156E1">
        <w:t>ovid-secure inspections are</w:t>
      </w:r>
      <w:r>
        <w:t xml:space="preserve"> being </w:t>
      </w:r>
      <w:r w:rsidR="005156E1">
        <w:t>undertaken,</w:t>
      </w:r>
      <w:r>
        <w:t xml:space="preserve"> targeting high risk workplaces and responding to complaints</w:t>
      </w:r>
      <w:r w:rsidR="005156E1">
        <w:t xml:space="preserve"> and requests for advice</w:t>
      </w:r>
      <w:r>
        <w:t>.  Enforcement action will be escalated where informal approaches do not bring about the required level of compliance.  </w:t>
      </w:r>
    </w:p>
    <w:p w:rsidR="002A483B" w:rsidRDefault="002A483B" w:rsidP="009847C8">
      <w:pPr>
        <w:spacing w:before="320" w:after="80"/>
      </w:pPr>
      <w:r>
        <w:t xml:space="preserve">Work has commenced to identify and work proactively with high risk workplaces across </w:t>
      </w:r>
      <w:r w:rsidR="005156E1">
        <w:t>the county</w:t>
      </w:r>
      <w:r>
        <w:t xml:space="preserve">.  This </w:t>
      </w:r>
      <w:r w:rsidR="005156E1">
        <w:t>is based on local int</w:t>
      </w:r>
      <w:r w:rsidR="00320905">
        <w:t>el</w:t>
      </w:r>
      <w:r w:rsidR="0050478A">
        <w:t>ligence</w:t>
      </w:r>
      <w:r w:rsidR="00320905">
        <w:t xml:space="preserve">, </w:t>
      </w:r>
      <w:r>
        <w:t xml:space="preserve">workplaces where there is a high risk of close contact, </w:t>
      </w:r>
      <w:r w:rsidR="00320905">
        <w:t xml:space="preserve">increased complaints, </w:t>
      </w:r>
      <w:r>
        <w:t>shared facilities, likelihood of non-compliance or other risk factors such as high proportion BME workforce</w:t>
      </w:r>
      <w:r w:rsidR="00320905">
        <w:t xml:space="preserve"> and any lessons learnt from outbreaks</w:t>
      </w:r>
      <w:r>
        <w:t>.</w:t>
      </w:r>
    </w:p>
    <w:p w:rsidR="00320905" w:rsidRDefault="00320905" w:rsidP="009847C8">
      <w:pPr>
        <w:spacing w:before="320" w:after="80"/>
      </w:pPr>
      <w:r>
        <w:t>A range of prevention work is being undertaken at a local and county level and we continue to be involved in the prevention work as a key strand of the pandemic.</w:t>
      </w:r>
    </w:p>
    <w:p w:rsidR="00320905" w:rsidRDefault="00320905" w:rsidP="00320905">
      <w:pPr>
        <w:pStyle w:val="ListParagraph"/>
        <w:numPr>
          <w:ilvl w:val="0"/>
          <w:numId w:val="69"/>
        </w:numPr>
        <w:spacing w:before="320" w:after="80"/>
        <w:rPr>
          <w:rFonts w:cs="Arial"/>
          <w:color w:val="auto"/>
        </w:rPr>
      </w:pPr>
      <w:r>
        <w:rPr>
          <w:rFonts w:cs="Arial"/>
          <w:color w:val="auto"/>
        </w:rPr>
        <w:t>Local web pages with links to advice and guidance on working in accordance with COVID security measures</w:t>
      </w:r>
    </w:p>
    <w:p w:rsidR="002A483B" w:rsidRPr="00320905" w:rsidRDefault="00320905" w:rsidP="007846EB">
      <w:pPr>
        <w:pStyle w:val="ListParagraph"/>
        <w:numPr>
          <w:ilvl w:val="0"/>
          <w:numId w:val="69"/>
        </w:numPr>
        <w:spacing w:before="320" w:after="80"/>
        <w:rPr>
          <w:rFonts w:cs="Arial"/>
          <w:b/>
          <w:i/>
          <w:color w:val="auto"/>
        </w:rPr>
      </w:pPr>
      <w:r w:rsidRPr="00320905">
        <w:rPr>
          <w:rFonts w:cs="Arial"/>
          <w:color w:val="auto"/>
        </w:rPr>
        <w:t xml:space="preserve">Dedicated communications circulated to high risk workplaces about how to follow COVID secure guidance and any implication of track and trace </w:t>
      </w:r>
    </w:p>
    <w:p w:rsidR="00320905" w:rsidRPr="00320905" w:rsidRDefault="00320905" w:rsidP="007846EB">
      <w:pPr>
        <w:pStyle w:val="ListParagraph"/>
        <w:numPr>
          <w:ilvl w:val="0"/>
          <w:numId w:val="69"/>
        </w:numPr>
        <w:spacing w:before="320" w:after="80"/>
        <w:rPr>
          <w:rFonts w:cs="Arial"/>
          <w:b/>
          <w:i/>
          <w:color w:val="auto"/>
        </w:rPr>
      </w:pPr>
      <w:r w:rsidRPr="00320905">
        <w:rPr>
          <w:rFonts w:cs="Arial"/>
          <w:color w:val="auto"/>
        </w:rPr>
        <w:lastRenderedPageBreak/>
        <w:t>General communications and social media channels for all business on COVID secure guidance</w:t>
      </w:r>
    </w:p>
    <w:p w:rsidR="00320905" w:rsidRDefault="00320905" w:rsidP="00320905">
      <w:pPr>
        <w:pStyle w:val="ListParagraph"/>
        <w:spacing w:before="320" w:after="80"/>
        <w:rPr>
          <w:rFonts w:cs="Arial"/>
          <w:b/>
          <w:i/>
          <w:color w:val="FF0000"/>
        </w:rPr>
      </w:pPr>
    </w:p>
    <w:p w:rsidR="00320905" w:rsidRPr="00320905" w:rsidRDefault="00320905" w:rsidP="00320905">
      <w:pPr>
        <w:pStyle w:val="ListParagraph"/>
        <w:spacing w:before="320" w:after="80"/>
        <w:ind w:left="0"/>
        <w:rPr>
          <w:rFonts w:cs="Arial"/>
          <w:color w:val="FF0000"/>
        </w:rPr>
      </w:pPr>
      <w:r>
        <w:t>In addition we will continue to offer advice and guidance to businesses and individuals who request it.</w:t>
      </w:r>
    </w:p>
    <w:p w:rsidR="008B1F81" w:rsidRDefault="008B1F81" w:rsidP="001D07A9">
      <w:pPr>
        <w:rPr>
          <w:rFonts w:cs="Arial"/>
          <w:i/>
          <w:color w:val="FF0000"/>
        </w:rPr>
      </w:pPr>
    </w:p>
    <w:p w:rsidR="001535AB" w:rsidRPr="00320905" w:rsidRDefault="00E60FC4" w:rsidP="001D07A9">
      <w:pPr>
        <w:rPr>
          <w:rFonts w:cs="Arial"/>
          <w:color w:val="auto"/>
        </w:rPr>
      </w:pPr>
      <w:r w:rsidRPr="00320905">
        <w:rPr>
          <w:rFonts w:cs="Arial"/>
          <w:color w:val="auto"/>
        </w:rPr>
        <w:t xml:space="preserve">The Underserved </w:t>
      </w:r>
      <w:r w:rsidR="001D07A9" w:rsidRPr="00320905">
        <w:rPr>
          <w:rFonts w:cs="Arial"/>
          <w:color w:val="auto"/>
        </w:rPr>
        <w:t xml:space="preserve">Outbreak Management plan </w:t>
      </w:r>
      <w:r w:rsidRPr="00320905">
        <w:rPr>
          <w:rFonts w:cs="Arial"/>
          <w:color w:val="auto"/>
        </w:rPr>
        <w:t>(</w:t>
      </w:r>
      <w:r w:rsidR="001D07A9" w:rsidRPr="00320905">
        <w:rPr>
          <w:rFonts w:cs="Arial"/>
          <w:color w:val="auto"/>
        </w:rPr>
        <w:t>Appendix 3</w:t>
      </w:r>
      <w:r w:rsidRPr="00320905">
        <w:rPr>
          <w:rFonts w:cs="Arial"/>
          <w:color w:val="auto"/>
        </w:rPr>
        <w:t xml:space="preserve">) </w:t>
      </w:r>
      <w:r w:rsidR="00320905">
        <w:rPr>
          <w:rFonts w:cs="Arial"/>
          <w:color w:val="auto"/>
        </w:rPr>
        <w:t>goes into more detail on how we will manage outbreaks in these settings</w:t>
      </w:r>
    </w:p>
    <w:p w:rsidR="001D07A9" w:rsidRPr="00AF2CDE" w:rsidRDefault="001535AB" w:rsidP="00AF2CDE">
      <w:pPr>
        <w:pStyle w:val="Heading1"/>
        <w:keepLines/>
        <w:numPr>
          <w:ilvl w:val="0"/>
          <w:numId w:val="5"/>
        </w:numPr>
        <w:autoSpaceDE/>
        <w:autoSpaceDN/>
        <w:adjustRightInd/>
        <w:spacing w:before="240" w:after="0" w:line="259" w:lineRule="auto"/>
        <w:jc w:val="left"/>
        <w:rPr>
          <w:rFonts w:cs="Arial"/>
          <w:bCs w:val="0"/>
        </w:rPr>
      </w:pPr>
      <w:r>
        <w:br w:type="page"/>
      </w:r>
      <w:bookmarkStart w:id="32" w:name="_Toc44082542"/>
      <w:r w:rsidRPr="00AF2CDE">
        <w:rPr>
          <w:rFonts w:cs="Arial"/>
        </w:rPr>
        <w:lastRenderedPageBreak/>
        <w:t>Theme 3 – Local Testing Capacity</w:t>
      </w:r>
      <w:bookmarkEnd w:id="32"/>
    </w:p>
    <w:p w:rsidR="001F52AE" w:rsidRDefault="001F52AE" w:rsidP="001535AB">
      <w:pPr>
        <w:rPr>
          <w:lang w:eastAsia="en-GB"/>
        </w:rPr>
      </w:pPr>
    </w:p>
    <w:p w:rsidR="006D56EF" w:rsidRDefault="006D56EF" w:rsidP="006D56EF">
      <w:pPr>
        <w:rPr>
          <w:color w:val="auto"/>
          <w:lang w:eastAsia="en-GB"/>
        </w:rPr>
      </w:pPr>
      <w:r w:rsidRPr="008069B5">
        <w:rPr>
          <w:color w:val="auto"/>
          <w:lang w:eastAsia="en-GB"/>
        </w:rPr>
        <w:t>Timely and accessible testing and appropriate reporting are crucial to predict and</w:t>
      </w:r>
      <w:r w:rsidR="00973AA7">
        <w:rPr>
          <w:color w:val="auto"/>
          <w:lang w:eastAsia="en-GB"/>
        </w:rPr>
        <w:t xml:space="preserve"> intervene in local outbreaks.</w:t>
      </w:r>
    </w:p>
    <w:p w:rsidR="00E60FC4" w:rsidRPr="00235934" w:rsidRDefault="00235934" w:rsidP="00235934">
      <w:pPr>
        <w:jc w:val="left"/>
        <w:rPr>
          <w:color w:val="auto"/>
          <w:lang w:eastAsia="en-GB"/>
        </w:rPr>
      </w:pPr>
      <w:r w:rsidRPr="00235934">
        <w:rPr>
          <w:color w:val="auto"/>
          <w:lang w:eastAsia="en-GB"/>
        </w:rPr>
        <w:t>Essential Workers</w:t>
      </w:r>
      <w:r w:rsidR="00E60FC4" w:rsidRPr="00235934">
        <w:rPr>
          <w:color w:val="auto"/>
          <w:lang w:eastAsia="en-GB"/>
        </w:rPr>
        <w:t xml:space="preserve"> in England, Scotland or Northern Ireland and can apply for priority testing through GOV.UK by following the guidance on </w:t>
      </w:r>
      <w:hyperlink r:id="rId20" w:anchor="self-referral" w:history="1">
        <w:r w:rsidR="00E60FC4" w:rsidRPr="00235934">
          <w:rPr>
            <w:rStyle w:val="Hyperlink"/>
            <w:rFonts w:cs="Helvetica-Light"/>
            <w:lang w:eastAsia="en-GB"/>
          </w:rPr>
          <w:t>testing for essential workers</w:t>
        </w:r>
      </w:hyperlink>
      <w:r>
        <w:rPr>
          <w:color w:val="auto"/>
          <w:lang w:eastAsia="en-GB"/>
        </w:rPr>
        <w:t xml:space="preserve">. </w:t>
      </w:r>
      <w:r w:rsidR="00E60FC4" w:rsidRPr="00235934">
        <w:rPr>
          <w:color w:val="auto"/>
          <w:lang w:eastAsia="en-GB"/>
        </w:rPr>
        <w:t>Individuals can also get tested through this route if they have symptoms of COVID-19 and live with an essential worker.</w:t>
      </w:r>
    </w:p>
    <w:p w:rsidR="00235934" w:rsidRPr="00235934" w:rsidRDefault="00235934" w:rsidP="00235934">
      <w:pPr>
        <w:rPr>
          <w:color w:val="auto"/>
          <w:lang w:eastAsia="en-GB"/>
        </w:rPr>
      </w:pPr>
      <w:r w:rsidRPr="00235934">
        <w:rPr>
          <w:color w:val="auto"/>
          <w:lang w:eastAsia="en-GB"/>
        </w:rPr>
        <w:t>These tests for essential workers are prioritised over the tests available for the wider public through the NHS.</w:t>
      </w:r>
    </w:p>
    <w:p w:rsidR="005755AC" w:rsidRDefault="005755AC" w:rsidP="006D56EF">
      <w:pPr>
        <w:rPr>
          <w:color w:val="auto"/>
          <w:lang w:eastAsia="en-GB"/>
        </w:rPr>
      </w:pPr>
    </w:p>
    <w:p w:rsidR="00235934" w:rsidRDefault="00235934" w:rsidP="00235934">
      <w:pPr>
        <w:rPr>
          <w:color w:val="auto"/>
          <w:lang w:eastAsia="en-GB"/>
        </w:rPr>
      </w:pPr>
      <w:r>
        <w:rPr>
          <w:color w:val="auto"/>
          <w:lang w:eastAsia="en-GB"/>
        </w:rPr>
        <w:t>Testing for members of the public who are symptomatic (or contacts positive cases who themselves become symptomatic) is now accessed through NHS.uk/coronavirus or via 119, delivered by nationally commissioned, regionally delivered 'Pillar 2' testing.</w:t>
      </w:r>
    </w:p>
    <w:p w:rsidR="005755AC" w:rsidRDefault="005755AC" w:rsidP="006D56EF">
      <w:pPr>
        <w:rPr>
          <w:color w:val="auto"/>
          <w:lang w:eastAsia="en-GB"/>
        </w:rPr>
      </w:pPr>
    </w:p>
    <w:p w:rsidR="00235934" w:rsidRPr="00235934" w:rsidRDefault="00235934" w:rsidP="00235934">
      <w:pPr>
        <w:rPr>
          <w:color w:val="auto"/>
          <w:lang w:eastAsia="en-GB"/>
        </w:rPr>
      </w:pPr>
      <w:r w:rsidRPr="00235934">
        <w:rPr>
          <w:color w:val="auto"/>
          <w:lang w:eastAsia="en-GB"/>
        </w:rPr>
        <w:t xml:space="preserve">If a child (currently 5 years or over, but the Government has committed to making testing available to children aged under 5 when early years and childcare settings reopen more widely), young person or any of their contacts or household members have, or develop, symptoms of COVID-19 they can </w:t>
      </w:r>
      <w:hyperlink r:id="rId21" w:history="1">
        <w:r w:rsidRPr="00235934">
          <w:rPr>
            <w:rStyle w:val="Hyperlink"/>
            <w:rFonts w:cs="Helvetica-Light"/>
            <w:lang w:eastAsia="en-GB"/>
          </w:rPr>
          <w:t>ask for a test through the NHS website.</w:t>
        </w:r>
      </w:hyperlink>
    </w:p>
    <w:p w:rsidR="00235934" w:rsidRDefault="00235934" w:rsidP="006D56EF">
      <w:pPr>
        <w:rPr>
          <w:color w:val="auto"/>
          <w:lang w:eastAsia="en-GB"/>
        </w:rPr>
      </w:pPr>
    </w:p>
    <w:p w:rsidR="007204DA" w:rsidRPr="007204DA" w:rsidRDefault="00973AA7" w:rsidP="007204DA">
      <w:pPr>
        <w:rPr>
          <w:b/>
          <w:color w:val="auto"/>
          <w:lang w:eastAsia="en-GB"/>
        </w:rPr>
      </w:pPr>
      <w:r w:rsidRPr="007204DA">
        <w:rPr>
          <w:b/>
          <w:color w:val="auto"/>
          <w:lang w:eastAsia="en-GB"/>
        </w:rPr>
        <w:t xml:space="preserve">LRF Test and Trace cell </w:t>
      </w:r>
    </w:p>
    <w:p w:rsidR="007204DA" w:rsidRDefault="007204DA" w:rsidP="007204DA">
      <w:pPr>
        <w:rPr>
          <w:rFonts w:cs="Arial"/>
          <w:b/>
        </w:rPr>
      </w:pPr>
      <w:r w:rsidRPr="00D058A8">
        <w:rPr>
          <w:rFonts w:cs="Arial"/>
          <w:bCs/>
        </w:rPr>
        <w:t>The role of the Test and Trace subgroup is to consider, plan</w:t>
      </w:r>
      <w:r>
        <w:rPr>
          <w:rFonts w:cs="Arial"/>
          <w:bCs/>
        </w:rPr>
        <w:t xml:space="preserve">, coordinate </w:t>
      </w:r>
      <w:r w:rsidRPr="00D058A8">
        <w:rPr>
          <w:rFonts w:cs="Arial"/>
          <w:bCs/>
        </w:rPr>
        <w:t xml:space="preserve">and </w:t>
      </w:r>
      <w:r>
        <w:rPr>
          <w:rFonts w:cs="Arial"/>
          <w:bCs/>
        </w:rPr>
        <w:t xml:space="preserve">support the delivery of </w:t>
      </w:r>
      <w:r w:rsidRPr="00D058A8">
        <w:rPr>
          <w:rFonts w:cs="Arial"/>
          <w:bCs/>
        </w:rPr>
        <w:t>a wide rang</w:t>
      </w:r>
      <w:r>
        <w:rPr>
          <w:rFonts w:cs="Arial"/>
          <w:bCs/>
        </w:rPr>
        <w:t xml:space="preserve">e of </w:t>
      </w:r>
      <w:r w:rsidRPr="00D058A8">
        <w:rPr>
          <w:rFonts w:cs="Arial"/>
          <w:bCs/>
        </w:rPr>
        <w:t>testing and tracing programme</w:t>
      </w:r>
      <w:r>
        <w:rPr>
          <w:rFonts w:cs="Arial"/>
          <w:bCs/>
        </w:rPr>
        <w:t>s</w:t>
      </w:r>
      <w:r w:rsidRPr="00D058A8">
        <w:rPr>
          <w:rFonts w:cs="Arial"/>
          <w:bCs/>
        </w:rPr>
        <w:t xml:space="preserve"> to minimise the impact of the COVID-19 pandemi</w:t>
      </w:r>
      <w:r w:rsidR="00313A5A">
        <w:rPr>
          <w:rFonts w:cs="Arial"/>
          <w:bCs/>
        </w:rPr>
        <w:t>c, specifically within the Care Sector and other pathways across the LRF area.</w:t>
      </w:r>
    </w:p>
    <w:p w:rsidR="006D56EF" w:rsidRPr="008069B5" w:rsidRDefault="00C45E71" w:rsidP="006D56EF">
      <w:pPr>
        <w:rPr>
          <w:color w:val="auto"/>
          <w:lang w:eastAsia="en-GB"/>
        </w:rPr>
      </w:pPr>
      <w:r>
        <w:rPr>
          <w:color w:val="auto"/>
          <w:lang w:eastAsia="en-GB"/>
        </w:rPr>
        <w:t>Methods for local t</w:t>
      </w:r>
      <w:r w:rsidR="006D56EF" w:rsidRPr="008069B5">
        <w:rPr>
          <w:color w:val="auto"/>
          <w:lang w:eastAsia="en-GB"/>
        </w:rPr>
        <w:t xml:space="preserve">esting </w:t>
      </w:r>
      <w:r>
        <w:rPr>
          <w:color w:val="auto"/>
          <w:lang w:eastAsia="en-GB"/>
        </w:rPr>
        <w:t xml:space="preserve">identified to ensure a swift response that is accessible to the entire population of Lancashire </w:t>
      </w:r>
      <w:r w:rsidR="006D56EF" w:rsidRPr="008069B5">
        <w:rPr>
          <w:color w:val="auto"/>
          <w:lang w:eastAsia="en-GB"/>
        </w:rPr>
        <w:t>include:</w:t>
      </w:r>
    </w:p>
    <w:p w:rsidR="006D56EF" w:rsidRPr="008069B5" w:rsidRDefault="00091337" w:rsidP="00A73A6A">
      <w:pPr>
        <w:numPr>
          <w:ilvl w:val="0"/>
          <w:numId w:val="35"/>
        </w:numPr>
        <w:rPr>
          <w:color w:val="auto"/>
          <w:lang w:eastAsia="en-GB"/>
        </w:rPr>
      </w:pPr>
      <w:r w:rsidRPr="002A483B">
        <w:rPr>
          <w:b/>
          <w:color w:val="auto"/>
          <w:lang w:eastAsia="en-GB"/>
        </w:rPr>
        <w:t>Re</w:t>
      </w:r>
      <w:r w:rsidR="006D56EF" w:rsidRPr="002A483B">
        <w:rPr>
          <w:b/>
          <w:color w:val="auto"/>
          <w:lang w:eastAsia="en-GB"/>
        </w:rPr>
        <w:t>gi</w:t>
      </w:r>
      <w:r w:rsidRPr="002A483B">
        <w:rPr>
          <w:b/>
          <w:color w:val="auto"/>
          <w:lang w:eastAsia="en-GB"/>
        </w:rPr>
        <w:t>o</w:t>
      </w:r>
      <w:r w:rsidR="006D56EF" w:rsidRPr="002A483B">
        <w:rPr>
          <w:b/>
          <w:color w:val="auto"/>
          <w:lang w:eastAsia="en-GB"/>
        </w:rPr>
        <w:t>nal</w:t>
      </w:r>
      <w:r w:rsidRPr="002A483B">
        <w:rPr>
          <w:b/>
          <w:color w:val="auto"/>
          <w:lang w:eastAsia="en-GB"/>
        </w:rPr>
        <w:t xml:space="preserve"> </w:t>
      </w:r>
      <w:r w:rsidR="006D56EF" w:rsidRPr="002A483B">
        <w:rPr>
          <w:b/>
          <w:color w:val="auto"/>
          <w:lang w:eastAsia="en-GB"/>
        </w:rPr>
        <w:t>Testing Centre at Preston College</w:t>
      </w:r>
      <w:r w:rsidR="00313A5A">
        <w:rPr>
          <w:color w:val="auto"/>
          <w:lang w:eastAsia="en-GB"/>
        </w:rPr>
        <w:t>. We are also in the process of working with Deloittes to introduce another site in the East of the county.</w:t>
      </w:r>
    </w:p>
    <w:p w:rsidR="006D56EF" w:rsidRDefault="00091337" w:rsidP="00A73A6A">
      <w:pPr>
        <w:numPr>
          <w:ilvl w:val="0"/>
          <w:numId w:val="35"/>
        </w:numPr>
        <w:rPr>
          <w:color w:val="auto"/>
          <w:lang w:eastAsia="en-GB"/>
        </w:rPr>
      </w:pPr>
      <w:r w:rsidRPr="002A483B">
        <w:rPr>
          <w:b/>
          <w:color w:val="auto"/>
          <w:lang w:eastAsia="en-GB"/>
        </w:rPr>
        <w:lastRenderedPageBreak/>
        <w:t>Military Testing Units</w:t>
      </w:r>
      <w:r w:rsidR="00313A5A">
        <w:rPr>
          <w:color w:val="auto"/>
          <w:lang w:eastAsia="en-GB"/>
        </w:rPr>
        <w:t xml:space="preserve"> – From 13 July 2020 there will be six sites for Lancashire. These will become permanent fixtures at Lancaster, Blackpool (North &amp; South), Chorley, Skelmersdale, Nelson and Rossendale.</w:t>
      </w:r>
    </w:p>
    <w:p w:rsidR="00313A5A" w:rsidRDefault="00313A5A" w:rsidP="00313A5A">
      <w:pPr>
        <w:rPr>
          <w:color w:val="auto"/>
          <w:lang w:eastAsia="en-GB"/>
        </w:rPr>
      </w:pPr>
    </w:p>
    <w:p w:rsidR="00313A5A" w:rsidRDefault="00313A5A" w:rsidP="00313A5A">
      <w:pPr>
        <w:rPr>
          <w:color w:val="auto"/>
          <w:lang w:eastAsia="en-GB"/>
        </w:rPr>
      </w:pPr>
    </w:p>
    <w:p w:rsidR="00297817" w:rsidRDefault="00297817" w:rsidP="00313A5A">
      <w:pPr>
        <w:rPr>
          <w:color w:val="auto"/>
          <w:lang w:eastAsia="en-GB"/>
        </w:rPr>
      </w:pPr>
    </w:p>
    <w:p w:rsidR="00297817" w:rsidRDefault="00297817"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r>
        <w:rPr>
          <w:color w:val="auto"/>
          <w:lang w:eastAsia="en-GB"/>
        </w:rPr>
        <w:t>The Map below provides a footprint with RTSs in Purple, permanent MTUs in green and the alternating Blackpool sites in yellow</w:t>
      </w:r>
    </w:p>
    <w:p w:rsidR="00313A5A" w:rsidRDefault="00313A5A" w:rsidP="00313A5A">
      <w:pPr>
        <w:rPr>
          <w:color w:val="auto"/>
          <w:lang w:eastAsia="en-GB"/>
        </w:rPr>
      </w:pPr>
      <w:r w:rsidRPr="00834103">
        <w:rPr>
          <w:rFonts w:ascii="Times New Roman" w:hAnsi="Times New Roman" w:cs="Times New Roman"/>
          <w:noProof/>
          <w:lang w:eastAsia="en-GB"/>
        </w:rPr>
        <w:drawing>
          <wp:anchor distT="0" distB="0" distL="114300" distR="114300" simplePos="0" relativeHeight="251661312" behindDoc="0" locked="0" layoutInCell="1" allowOverlap="1" wp14:anchorId="00018A31" wp14:editId="561F2136">
            <wp:simplePos x="0" y="0"/>
            <wp:positionH relativeFrom="margin">
              <wp:posOffset>1689100</wp:posOffset>
            </wp:positionH>
            <wp:positionV relativeFrom="margin">
              <wp:posOffset>495300</wp:posOffset>
            </wp:positionV>
            <wp:extent cx="2181225" cy="2822762"/>
            <wp:effectExtent l="0" t="0" r="0" b="0"/>
            <wp:wrapSquare wrapText="bothSides"/>
            <wp:docPr id="10" name="Picture 10" descr="cid:image002.jpg@01D643FE.1EC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43FE.1EC6885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81225" cy="2822762"/>
                    </a:xfrm>
                    <a:prstGeom prst="rect">
                      <a:avLst/>
                    </a:prstGeom>
                    <a:noFill/>
                    <a:ln>
                      <a:noFill/>
                    </a:ln>
                  </pic:spPr>
                </pic:pic>
              </a:graphicData>
            </a:graphic>
          </wp:anchor>
        </w:drawing>
      </w: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313A5A" w:rsidRDefault="00313A5A" w:rsidP="00313A5A">
      <w:pPr>
        <w:rPr>
          <w:color w:val="auto"/>
          <w:lang w:eastAsia="en-GB"/>
        </w:rPr>
      </w:pPr>
    </w:p>
    <w:p w:rsidR="0050478A" w:rsidRDefault="0050478A" w:rsidP="00313A5A">
      <w:pPr>
        <w:rPr>
          <w:color w:val="auto"/>
          <w:lang w:eastAsia="en-GB"/>
        </w:rPr>
      </w:pPr>
    </w:p>
    <w:p w:rsidR="0050478A" w:rsidRPr="008069B5" w:rsidRDefault="0050478A" w:rsidP="00313A5A">
      <w:pPr>
        <w:rPr>
          <w:color w:val="auto"/>
          <w:lang w:eastAsia="en-GB"/>
        </w:rPr>
      </w:pPr>
    </w:p>
    <w:p w:rsidR="00091337" w:rsidRPr="008069B5" w:rsidRDefault="00091337" w:rsidP="00A73A6A">
      <w:pPr>
        <w:numPr>
          <w:ilvl w:val="0"/>
          <w:numId w:val="35"/>
        </w:numPr>
        <w:rPr>
          <w:color w:val="auto"/>
          <w:lang w:eastAsia="en-GB"/>
        </w:rPr>
      </w:pPr>
      <w:r w:rsidRPr="002A483B">
        <w:rPr>
          <w:b/>
          <w:color w:val="auto"/>
          <w:lang w:eastAsia="en-GB"/>
        </w:rPr>
        <w:t>Community Swabbing Teams</w:t>
      </w:r>
      <w:r w:rsidR="00235934">
        <w:rPr>
          <w:color w:val="auto"/>
          <w:lang w:eastAsia="en-GB"/>
        </w:rPr>
        <w:t xml:space="preserve"> (VirginCare/Team Rubicon)</w:t>
      </w:r>
    </w:p>
    <w:p w:rsidR="0037632A" w:rsidRDefault="009D2F13" w:rsidP="00A73A6A">
      <w:pPr>
        <w:numPr>
          <w:ilvl w:val="0"/>
          <w:numId w:val="35"/>
        </w:numPr>
        <w:rPr>
          <w:color w:val="auto"/>
          <w:lang w:eastAsia="en-GB"/>
        </w:rPr>
      </w:pPr>
      <w:r w:rsidRPr="008069B5">
        <w:rPr>
          <w:color w:val="auto"/>
          <w:lang w:eastAsia="en-GB"/>
        </w:rPr>
        <w:lastRenderedPageBreak/>
        <w:t>Home testing delivered by post</w:t>
      </w:r>
      <w:r w:rsidR="0037632A">
        <w:rPr>
          <w:color w:val="auto"/>
          <w:lang w:eastAsia="en-GB"/>
        </w:rPr>
        <w:t>/courier</w:t>
      </w:r>
    </w:p>
    <w:p w:rsidR="0037632A" w:rsidRDefault="0037632A" w:rsidP="00A73A6A">
      <w:pPr>
        <w:numPr>
          <w:ilvl w:val="0"/>
          <w:numId w:val="35"/>
        </w:numPr>
        <w:rPr>
          <w:color w:val="auto"/>
          <w:lang w:eastAsia="en-GB"/>
        </w:rPr>
      </w:pPr>
      <w:r>
        <w:rPr>
          <w:color w:val="auto"/>
          <w:lang w:eastAsia="en-GB"/>
        </w:rPr>
        <w:t>Care</w:t>
      </w:r>
      <w:r w:rsidR="00C45E71">
        <w:rPr>
          <w:color w:val="auto"/>
          <w:lang w:eastAsia="en-GB"/>
        </w:rPr>
        <w:t xml:space="preserve"> </w:t>
      </w:r>
      <w:r>
        <w:rPr>
          <w:color w:val="auto"/>
          <w:lang w:eastAsia="en-GB"/>
        </w:rPr>
        <w:t>home whole home testing pathway</w:t>
      </w:r>
    </w:p>
    <w:p w:rsidR="0037632A" w:rsidRDefault="00235934" w:rsidP="00A73A6A">
      <w:pPr>
        <w:numPr>
          <w:ilvl w:val="0"/>
          <w:numId w:val="35"/>
        </w:numPr>
        <w:rPr>
          <w:color w:val="auto"/>
          <w:lang w:eastAsia="en-GB"/>
        </w:rPr>
      </w:pPr>
      <w:r>
        <w:rPr>
          <w:color w:val="auto"/>
          <w:lang w:eastAsia="en-GB"/>
        </w:rPr>
        <w:t>Vulnerable people services</w:t>
      </w:r>
    </w:p>
    <w:p w:rsidR="0037632A" w:rsidRDefault="0037632A" w:rsidP="00A73A6A">
      <w:pPr>
        <w:numPr>
          <w:ilvl w:val="0"/>
          <w:numId w:val="35"/>
        </w:numPr>
        <w:rPr>
          <w:color w:val="auto"/>
          <w:lang w:eastAsia="en-GB"/>
        </w:rPr>
      </w:pPr>
      <w:r>
        <w:rPr>
          <w:color w:val="auto"/>
          <w:lang w:eastAsia="en-GB"/>
        </w:rPr>
        <w:t>Testing for homeless</w:t>
      </w:r>
    </w:p>
    <w:p w:rsidR="0037632A" w:rsidRDefault="0037632A" w:rsidP="00A73A6A">
      <w:pPr>
        <w:numPr>
          <w:ilvl w:val="0"/>
          <w:numId w:val="35"/>
        </w:numPr>
        <w:rPr>
          <w:color w:val="auto"/>
          <w:lang w:eastAsia="en-GB"/>
        </w:rPr>
      </w:pPr>
      <w:r>
        <w:rPr>
          <w:color w:val="auto"/>
          <w:lang w:eastAsia="en-GB"/>
        </w:rPr>
        <w:t xml:space="preserve">LCC testing hub – LCC testing front door – looking to field school enquiries through </w:t>
      </w:r>
    </w:p>
    <w:p w:rsidR="0037632A" w:rsidRPr="00092738" w:rsidRDefault="000C1335" w:rsidP="00A73A6A">
      <w:pPr>
        <w:numPr>
          <w:ilvl w:val="0"/>
          <w:numId w:val="35"/>
        </w:numPr>
        <w:rPr>
          <w:color w:val="auto"/>
          <w:lang w:eastAsia="en-GB"/>
        </w:rPr>
      </w:pPr>
      <w:r>
        <w:rPr>
          <w:color w:val="auto"/>
          <w:lang w:eastAsia="en-GB"/>
        </w:rPr>
        <w:t>Domiciliary</w:t>
      </w:r>
      <w:r w:rsidR="0037632A">
        <w:rPr>
          <w:color w:val="auto"/>
          <w:lang w:eastAsia="en-GB"/>
        </w:rPr>
        <w:t xml:space="preserve"> care/home care </w:t>
      </w:r>
      <w:r w:rsidR="00C45E71">
        <w:rPr>
          <w:color w:val="auto"/>
          <w:lang w:eastAsia="en-GB"/>
        </w:rPr>
        <w:t>testing</w:t>
      </w:r>
      <w:r w:rsidR="0037632A">
        <w:rPr>
          <w:color w:val="auto"/>
          <w:lang w:eastAsia="en-GB"/>
        </w:rPr>
        <w:t xml:space="preserve">– </w:t>
      </w:r>
      <w:r w:rsidR="0037632A" w:rsidRPr="0037632A">
        <w:rPr>
          <w:i/>
          <w:color w:val="auto"/>
          <w:lang w:eastAsia="en-GB"/>
        </w:rPr>
        <w:t>Karen Thompson email from Lisa Slack</w:t>
      </w:r>
    </w:p>
    <w:p w:rsidR="00092738" w:rsidRDefault="00092738" w:rsidP="00092738">
      <w:pPr>
        <w:rPr>
          <w:i/>
          <w:color w:val="auto"/>
          <w:lang w:eastAsia="en-GB"/>
        </w:rPr>
      </w:pPr>
    </w:p>
    <w:p w:rsidR="00303CEF" w:rsidRPr="00303CEF" w:rsidRDefault="0050478A" w:rsidP="00303CEF">
      <w:pPr>
        <w:rPr>
          <w:color w:val="auto"/>
          <w:lang w:eastAsia="en-GB"/>
        </w:rPr>
      </w:pPr>
      <w:r>
        <w:rPr>
          <w:rFonts w:cs="Arial"/>
          <w:b/>
        </w:rPr>
        <w:t xml:space="preserve">Lancashire LRF </w:t>
      </w:r>
      <w:r>
        <w:rPr>
          <w:b/>
          <w:color w:val="auto"/>
          <w:lang w:eastAsia="en-GB"/>
        </w:rPr>
        <w:t>Early Adopter</w:t>
      </w:r>
    </w:p>
    <w:p w:rsidR="00303CEF" w:rsidRDefault="0050478A" w:rsidP="00303CEF">
      <w:pPr>
        <w:rPr>
          <w:rFonts w:cs="Arial"/>
        </w:rPr>
      </w:pPr>
      <w:r>
        <w:rPr>
          <w:rFonts w:cs="Arial"/>
        </w:rPr>
        <w:t xml:space="preserve">As an early adopter LRF, we are working with the NHS Test and Trace programme to co-design a comprehensive local testing plan. </w:t>
      </w:r>
      <w:r w:rsidR="00303CEF" w:rsidRPr="003A5565">
        <w:rPr>
          <w:rFonts w:cs="Arial"/>
        </w:rPr>
        <w:t xml:space="preserve">Our intention is to </w:t>
      </w:r>
      <w:r w:rsidR="00303CEF">
        <w:rPr>
          <w:rFonts w:cs="Arial"/>
        </w:rPr>
        <w:t>outline</w:t>
      </w:r>
      <w:r w:rsidR="00303CEF" w:rsidRPr="003A5565">
        <w:rPr>
          <w:rFonts w:cs="Arial"/>
        </w:rPr>
        <w:t xml:space="preserve"> a Pan</w:t>
      </w:r>
      <w:r w:rsidR="00303CEF">
        <w:rPr>
          <w:rFonts w:cs="Arial"/>
        </w:rPr>
        <w:t>-</w:t>
      </w:r>
      <w:r w:rsidR="00303CEF" w:rsidRPr="003A5565">
        <w:rPr>
          <w:rFonts w:cs="Arial"/>
        </w:rPr>
        <w:t>Lancashire testing plan</w:t>
      </w:r>
      <w:r w:rsidR="00303CEF">
        <w:rPr>
          <w:rFonts w:cs="Arial"/>
        </w:rPr>
        <w:t xml:space="preserve"> that </w:t>
      </w:r>
      <w:r w:rsidR="00303CEF" w:rsidRPr="003A5565">
        <w:rPr>
          <w:rFonts w:cs="Arial"/>
        </w:rPr>
        <w:t>integra</w:t>
      </w:r>
      <w:r w:rsidR="00303CEF">
        <w:rPr>
          <w:rFonts w:cs="Arial"/>
        </w:rPr>
        <w:t>tes</w:t>
      </w:r>
      <w:r w:rsidR="00303CEF" w:rsidRPr="003A5565">
        <w:rPr>
          <w:rFonts w:cs="Arial"/>
        </w:rPr>
        <w:t xml:space="preserve"> the NHS testing plan</w:t>
      </w:r>
      <w:r>
        <w:rPr>
          <w:rFonts w:cs="Arial"/>
        </w:rPr>
        <w:t xml:space="preserve">. </w:t>
      </w:r>
      <w:r w:rsidR="00303CEF">
        <w:rPr>
          <w:rFonts w:cs="Arial"/>
        </w:rPr>
        <w:t>The Pan-Lancashire testing plan is designed</w:t>
      </w:r>
      <w:r w:rsidR="00303CEF" w:rsidRPr="003A5565">
        <w:rPr>
          <w:rFonts w:cs="Arial"/>
        </w:rPr>
        <w:t xml:space="preserve"> to identify cases earlier, enab</w:t>
      </w:r>
      <w:r w:rsidR="00303CEF">
        <w:rPr>
          <w:rFonts w:cs="Arial"/>
        </w:rPr>
        <w:t>le effective</w:t>
      </w:r>
      <w:r w:rsidR="00303CEF" w:rsidRPr="003A5565">
        <w:rPr>
          <w:rFonts w:cs="Arial"/>
        </w:rPr>
        <w:t xml:space="preserve"> contact tracing, and prepare for the enduring </w:t>
      </w:r>
      <w:r>
        <w:rPr>
          <w:rFonts w:cs="Arial"/>
        </w:rPr>
        <w:t>testing programme</w:t>
      </w:r>
      <w:r w:rsidR="00303CEF" w:rsidRPr="003A5565">
        <w:rPr>
          <w:rFonts w:cs="Arial"/>
        </w:rPr>
        <w:t xml:space="preserve">. </w:t>
      </w:r>
      <w:r w:rsidR="00303CEF">
        <w:rPr>
          <w:rFonts w:cs="Arial"/>
        </w:rPr>
        <w:t xml:space="preserve">Furthermore, the plan also </w:t>
      </w:r>
      <w:r w:rsidR="00303CEF" w:rsidRPr="003A5565">
        <w:rPr>
          <w:rFonts w:cs="Arial"/>
        </w:rPr>
        <w:t>address</w:t>
      </w:r>
      <w:r w:rsidR="00303CEF">
        <w:rPr>
          <w:rFonts w:cs="Arial"/>
        </w:rPr>
        <w:t>es</w:t>
      </w:r>
      <w:r w:rsidR="00303CEF" w:rsidRPr="003A5565">
        <w:rPr>
          <w:rFonts w:cs="Arial"/>
        </w:rPr>
        <w:t xml:space="preserve"> inequalities in testing by removing barriers for high risk groups and settings. </w:t>
      </w:r>
    </w:p>
    <w:p w:rsidR="00303CEF" w:rsidRDefault="00303CEF" w:rsidP="00303CEF">
      <w:pPr>
        <w:rPr>
          <w:rFonts w:cs="Arial"/>
        </w:rPr>
      </w:pPr>
      <w:r>
        <w:rPr>
          <w:rFonts w:cs="Arial"/>
        </w:rPr>
        <w:t xml:space="preserve">It covers the future intention for Whole Home Testing within the Care Sector. </w:t>
      </w:r>
    </w:p>
    <w:p w:rsidR="00303CEF" w:rsidRDefault="00942801" w:rsidP="00303CEF">
      <w:pPr>
        <w:rPr>
          <w:rFonts w:cs="Arial"/>
        </w:rPr>
      </w:pPr>
      <w:r>
        <w:rPr>
          <w:rFonts w:cs="Arial"/>
        </w:rPr>
        <w:t>It also integrates with the UT</w:t>
      </w:r>
      <w:r w:rsidR="00303CEF">
        <w:rPr>
          <w:rFonts w:cs="Arial"/>
        </w:rPr>
        <w:t>LA Outbreak Management plans.</w:t>
      </w:r>
    </w:p>
    <w:p w:rsidR="00303CEF" w:rsidRPr="003A5565" w:rsidRDefault="00303CEF" w:rsidP="00303CEF">
      <w:pPr>
        <w:rPr>
          <w:rFonts w:cs="Arial"/>
        </w:rPr>
      </w:pPr>
      <w:r>
        <w:rPr>
          <w:rFonts w:cs="Arial"/>
        </w:rPr>
        <w:t>This plan is designed to be a framework for Co-Designing a national framework and obviously will be aligned to changes in National Policy.</w:t>
      </w:r>
    </w:p>
    <w:p w:rsidR="00303CEF" w:rsidRPr="00E6552A" w:rsidRDefault="0050478A" w:rsidP="00303CEF">
      <w:pPr>
        <w:rPr>
          <w:rFonts w:cs="Arial"/>
          <w:i/>
        </w:rPr>
      </w:pPr>
      <w:r>
        <w:rPr>
          <w:rFonts w:cs="Arial"/>
          <w:i/>
        </w:rPr>
        <w:t>Our</w:t>
      </w:r>
      <w:r w:rsidRPr="00E6552A">
        <w:rPr>
          <w:rFonts w:cs="Arial"/>
          <w:i/>
        </w:rPr>
        <w:t xml:space="preserve"> </w:t>
      </w:r>
      <w:r w:rsidR="00303CEF" w:rsidRPr="00E6552A">
        <w:rPr>
          <w:rFonts w:cs="Arial"/>
          <w:i/>
        </w:rPr>
        <w:t>unifying effort remains to save lives and control the virus</w:t>
      </w:r>
      <w:r w:rsidR="00303CEF">
        <w:rPr>
          <w:rFonts w:cs="Arial"/>
          <w:i/>
        </w:rPr>
        <w:t>.</w:t>
      </w:r>
    </w:p>
    <w:p w:rsidR="00303CEF" w:rsidRPr="003A5565" w:rsidRDefault="00303CEF" w:rsidP="00303CEF">
      <w:pPr>
        <w:rPr>
          <w:rFonts w:cs="Arial"/>
        </w:rPr>
      </w:pPr>
      <w:r>
        <w:rPr>
          <w:rFonts w:cs="Arial"/>
        </w:rPr>
        <w:t>The Pan-Lancashire testing plan is intended to</w:t>
      </w:r>
      <w:r w:rsidRPr="003A5565">
        <w:rPr>
          <w:rFonts w:cs="Arial"/>
        </w:rPr>
        <w:t xml:space="preserve"> have the following impacts:</w:t>
      </w:r>
    </w:p>
    <w:p w:rsidR="00303CEF" w:rsidRPr="003A5565"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Find the virus by applying targeted response testing around cases</w:t>
      </w:r>
      <w:r>
        <w:rPr>
          <w:rFonts w:cs="Arial"/>
        </w:rPr>
        <w:t>.</w:t>
      </w:r>
      <w:r w:rsidRPr="003A5565">
        <w:rPr>
          <w:rFonts w:cs="Arial"/>
        </w:rPr>
        <w:t xml:space="preserve"> </w:t>
      </w:r>
    </w:p>
    <w:p w:rsidR="00303CEF" w:rsidRPr="003A5565"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Find the virus by proactive</w:t>
      </w:r>
      <w:r>
        <w:rPr>
          <w:rFonts w:cs="Arial"/>
        </w:rPr>
        <w:t>ly</w:t>
      </w:r>
      <w:r w:rsidRPr="003A5565">
        <w:rPr>
          <w:rFonts w:cs="Arial"/>
        </w:rPr>
        <w:t xml:space="preserve"> testing in high risk settings and groups</w:t>
      </w:r>
      <w:r>
        <w:rPr>
          <w:rFonts w:cs="Arial"/>
        </w:rPr>
        <w:t>.</w:t>
      </w:r>
    </w:p>
    <w:p w:rsidR="00303CEF" w:rsidRPr="003A5565"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 xml:space="preserve">Fix inequalities in the testing regime </w:t>
      </w:r>
      <w:r>
        <w:rPr>
          <w:rFonts w:cs="Arial"/>
        </w:rPr>
        <w:t xml:space="preserve">in which currently, the </w:t>
      </w:r>
      <w:r w:rsidRPr="003A5565">
        <w:rPr>
          <w:rFonts w:cs="Arial"/>
        </w:rPr>
        <w:t>bulk of testing efforts focus on low risk groups</w:t>
      </w:r>
      <w:r>
        <w:rPr>
          <w:rFonts w:cs="Arial"/>
        </w:rPr>
        <w:t>.</w:t>
      </w:r>
    </w:p>
    <w:p w:rsidR="00303CEF" w:rsidRPr="003A5565"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Reassure hard to reach and high</w:t>
      </w:r>
      <w:r>
        <w:rPr>
          <w:rFonts w:cs="Arial"/>
        </w:rPr>
        <w:t>-</w:t>
      </w:r>
      <w:r w:rsidRPr="003A5565">
        <w:rPr>
          <w:rFonts w:cs="Arial"/>
        </w:rPr>
        <w:t>risk groups</w:t>
      </w:r>
      <w:r>
        <w:rPr>
          <w:rFonts w:cs="Arial"/>
        </w:rPr>
        <w:t>.</w:t>
      </w:r>
    </w:p>
    <w:p w:rsidR="00303CEF" w:rsidRPr="003A5565"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Inform the public about suitable pathways to testing</w:t>
      </w:r>
      <w:r>
        <w:rPr>
          <w:rFonts w:cs="Arial"/>
        </w:rPr>
        <w:t>.</w:t>
      </w:r>
    </w:p>
    <w:p w:rsidR="00303CEF" w:rsidRPr="003A5565"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Cooperate with stakeholders and transition to Local Authority control</w:t>
      </w:r>
      <w:r>
        <w:rPr>
          <w:rFonts w:cs="Arial"/>
        </w:rPr>
        <w:t>.</w:t>
      </w:r>
    </w:p>
    <w:p w:rsidR="00303CEF" w:rsidRDefault="00303CEF" w:rsidP="00B62022">
      <w:pPr>
        <w:pStyle w:val="ListParagraph"/>
        <w:numPr>
          <w:ilvl w:val="0"/>
          <w:numId w:val="79"/>
        </w:numPr>
        <w:autoSpaceDE/>
        <w:autoSpaceDN/>
        <w:adjustRightInd/>
        <w:spacing w:after="160" w:line="259" w:lineRule="auto"/>
        <w:jc w:val="left"/>
        <w:rPr>
          <w:rFonts w:cs="Arial"/>
        </w:rPr>
      </w:pPr>
      <w:r w:rsidRPr="003A5565">
        <w:rPr>
          <w:rFonts w:cs="Arial"/>
        </w:rPr>
        <w:t>Prepare the testing regime for handover to a commercial partner</w:t>
      </w:r>
      <w:r>
        <w:rPr>
          <w:rFonts w:cs="Arial"/>
        </w:rPr>
        <w:t>.</w:t>
      </w:r>
    </w:p>
    <w:p w:rsidR="00303CEF" w:rsidRDefault="00303CEF" w:rsidP="00B62022">
      <w:pPr>
        <w:pStyle w:val="ListParagraph"/>
        <w:numPr>
          <w:ilvl w:val="0"/>
          <w:numId w:val="79"/>
        </w:numPr>
        <w:autoSpaceDE/>
        <w:autoSpaceDN/>
        <w:adjustRightInd/>
        <w:spacing w:after="160" w:line="259" w:lineRule="auto"/>
        <w:jc w:val="left"/>
        <w:rPr>
          <w:rFonts w:cs="Arial"/>
        </w:rPr>
      </w:pPr>
      <w:r>
        <w:rPr>
          <w:rFonts w:cs="Arial"/>
        </w:rPr>
        <w:t>Reassure business communities.</w:t>
      </w:r>
    </w:p>
    <w:p w:rsidR="00303CEF" w:rsidRPr="00092738" w:rsidRDefault="00303CEF" w:rsidP="00092738">
      <w:pPr>
        <w:rPr>
          <w:color w:val="auto"/>
          <w:lang w:eastAsia="en-GB"/>
        </w:rPr>
      </w:pPr>
    </w:p>
    <w:p w:rsidR="00313A5A" w:rsidRDefault="00313A5A">
      <w:pPr>
        <w:autoSpaceDE/>
        <w:autoSpaceDN/>
        <w:adjustRightInd/>
        <w:spacing w:after="0"/>
        <w:jc w:val="left"/>
        <w:rPr>
          <w:i/>
          <w:color w:val="auto"/>
          <w:lang w:eastAsia="en-GB"/>
        </w:rPr>
      </w:pPr>
      <w:r>
        <w:rPr>
          <w:i/>
          <w:color w:val="auto"/>
          <w:lang w:eastAsia="en-GB"/>
        </w:rPr>
        <w:br w:type="page"/>
      </w:r>
    </w:p>
    <w:p w:rsidR="00D14B84" w:rsidRDefault="00D14B84" w:rsidP="00D14B84">
      <w:pPr>
        <w:rPr>
          <w:i/>
          <w:color w:val="auto"/>
          <w:lang w:eastAsia="en-GB"/>
        </w:rPr>
      </w:pPr>
    </w:p>
    <w:p w:rsidR="001D07A9" w:rsidRDefault="001D07A9" w:rsidP="00E60CF0">
      <w:pPr>
        <w:pStyle w:val="Heading1"/>
        <w:keepLines/>
        <w:numPr>
          <w:ilvl w:val="0"/>
          <w:numId w:val="5"/>
        </w:numPr>
        <w:autoSpaceDE/>
        <w:autoSpaceDN/>
        <w:adjustRightInd/>
        <w:spacing w:before="240" w:after="0" w:line="259" w:lineRule="auto"/>
        <w:jc w:val="left"/>
        <w:rPr>
          <w:rFonts w:cs="Arial"/>
        </w:rPr>
      </w:pPr>
      <w:bookmarkStart w:id="33" w:name="_Toc44082543"/>
      <w:r w:rsidRPr="00936152">
        <w:rPr>
          <w:rFonts w:cs="Arial"/>
        </w:rPr>
        <w:t>Theme 4 - Contact Tracing in complex settings</w:t>
      </w:r>
      <w:bookmarkEnd w:id="33"/>
    </w:p>
    <w:p w:rsidR="00936152" w:rsidRPr="00936152" w:rsidRDefault="00936152" w:rsidP="00936152">
      <w:pPr>
        <w:rPr>
          <w:lang w:eastAsia="en-GB"/>
        </w:rPr>
      </w:pPr>
    </w:p>
    <w:p w:rsidR="000B611F" w:rsidRDefault="000B611F" w:rsidP="00DC5AF8">
      <w:pPr>
        <w:rPr>
          <w:rFonts w:cs="Arial"/>
        </w:rPr>
      </w:pPr>
      <w:r>
        <w:rPr>
          <w:rFonts w:cs="Arial"/>
        </w:rPr>
        <w:t xml:space="preserve">We </w:t>
      </w:r>
      <w:r w:rsidRPr="003B1456">
        <w:rPr>
          <w:rFonts w:cs="Arial"/>
        </w:rPr>
        <w:t xml:space="preserve">will work closely </w:t>
      </w:r>
      <w:r>
        <w:rPr>
          <w:rFonts w:cs="Arial"/>
        </w:rPr>
        <w:t>with</w:t>
      </w:r>
      <w:r w:rsidRPr="003B1456">
        <w:rPr>
          <w:rFonts w:cs="Arial"/>
        </w:rPr>
        <w:t xml:space="preserve"> PHE Health Protection Team</w:t>
      </w:r>
      <w:r>
        <w:rPr>
          <w:rFonts w:cs="Arial"/>
        </w:rPr>
        <w:t xml:space="preserve"> and</w:t>
      </w:r>
      <w:r w:rsidRPr="003B1456">
        <w:rPr>
          <w:rFonts w:cs="Arial"/>
        </w:rPr>
        <w:t xml:space="preserve"> </w:t>
      </w:r>
      <w:r>
        <w:rPr>
          <w:rFonts w:cs="Arial"/>
        </w:rPr>
        <w:t xml:space="preserve">our </w:t>
      </w:r>
      <w:r w:rsidRPr="003B1456">
        <w:rPr>
          <w:rFonts w:cs="Arial"/>
        </w:rPr>
        <w:t>Clinical Commissioning Groups (CCGs) to deliver effective contact tracing, control and management of COVID-19 incidents and outbreaks</w:t>
      </w:r>
      <w:r>
        <w:rPr>
          <w:rFonts w:cs="Arial"/>
        </w:rPr>
        <w:t xml:space="preserve"> in complex settings</w:t>
      </w:r>
      <w:r w:rsidRPr="003B1456">
        <w:rPr>
          <w:rFonts w:cs="Arial"/>
        </w:rPr>
        <w:t xml:space="preserve">, and </w:t>
      </w:r>
      <w:r>
        <w:rPr>
          <w:rFonts w:cs="Arial"/>
        </w:rPr>
        <w:t>manage</w:t>
      </w:r>
      <w:r w:rsidRPr="003B1456">
        <w:rPr>
          <w:rFonts w:cs="Arial"/>
        </w:rPr>
        <w:t xml:space="preserve"> potential consequences that may arise. </w:t>
      </w:r>
    </w:p>
    <w:p w:rsidR="000B611F" w:rsidRDefault="000B611F" w:rsidP="00DC5AF8">
      <w:pPr>
        <w:rPr>
          <w:rFonts w:cs="Arial"/>
        </w:rPr>
      </w:pPr>
    </w:p>
    <w:p w:rsidR="00DC5AF8" w:rsidRPr="003B1456" w:rsidRDefault="00DC5AF8" w:rsidP="00DC5AF8">
      <w:pPr>
        <w:rPr>
          <w:rFonts w:cs="Arial"/>
          <w:b/>
          <w:u w:val="single"/>
        </w:rPr>
      </w:pPr>
      <w:r w:rsidRPr="003B1456">
        <w:rPr>
          <w:rFonts w:cs="Arial"/>
          <w:b/>
          <w:u w:val="single"/>
        </w:rPr>
        <w:t xml:space="preserve">Scope of Contact Tracing </w:t>
      </w:r>
      <w:r>
        <w:rPr>
          <w:rFonts w:cs="Arial"/>
          <w:b/>
          <w:u w:val="single"/>
        </w:rPr>
        <w:t xml:space="preserve">Activity </w:t>
      </w:r>
      <w:r w:rsidRPr="003B1456">
        <w:rPr>
          <w:rFonts w:cs="Arial"/>
          <w:b/>
          <w:u w:val="single"/>
        </w:rPr>
        <w:t>in Complex Settings</w:t>
      </w:r>
    </w:p>
    <w:p w:rsidR="00DC5AF8" w:rsidRPr="003B1456" w:rsidRDefault="00DC5AF8" w:rsidP="00DC5AF8">
      <w:pPr>
        <w:rPr>
          <w:rFonts w:cs="Arial"/>
        </w:rPr>
      </w:pPr>
      <w:r w:rsidRPr="003B1456">
        <w:rPr>
          <w:rFonts w:cs="Arial"/>
        </w:rPr>
        <w:t>a.</w:t>
      </w:r>
      <w:r w:rsidRPr="003B1456">
        <w:rPr>
          <w:rFonts w:cs="Arial"/>
        </w:rPr>
        <w:tab/>
      </w:r>
      <w:r w:rsidRPr="003B1456">
        <w:rPr>
          <w:rFonts w:cs="Arial"/>
          <w:b/>
        </w:rPr>
        <w:t>Contact Tracing in complex cases or settings</w:t>
      </w:r>
      <w:r w:rsidRPr="003B1456">
        <w:rPr>
          <w:rFonts w:cs="Arial"/>
        </w:rPr>
        <w:t>:</w:t>
      </w:r>
    </w:p>
    <w:p w:rsidR="00DC5AF8" w:rsidRPr="003B1456" w:rsidRDefault="00DC5AF8" w:rsidP="00DC5AF8">
      <w:pPr>
        <w:numPr>
          <w:ilvl w:val="0"/>
          <w:numId w:val="70"/>
        </w:numPr>
        <w:rPr>
          <w:rFonts w:cs="Arial"/>
        </w:rPr>
      </w:pPr>
      <w:r w:rsidRPr="003B1456">
        <w:rPr>
          <w:rFonts w:cs="Arial"/>
        </w:rPr>
        <w:t>Potentially complex settings (For example: schools, Special Schools, Homeless Accommodation; domestic violence refuges; Police and Fire Stations; HMO’s; Day Centre Provision; NHS Settings; Social Care settings; Statutory Service HQ’s; residential children’s homes)</w:t>
      </w:r>
    </w:p>
    <w:p w:rsidR="00DC5AF8" w:rsidRPr="003B1456" w:rsidRDefault="00DC5AF8" w:rsidP="00DC5AF8">
      <w:pPr>
        <w:numPr>
          <w:ilvl w:val="0"/>
          <w:numId w:val="70"/>
        </w:numPr>
        <w:rPr>
          <w:rFonts w:cs="Arial"/>
        </w:rPr>
      </w:pPr>
      <w:r w:rsidRPr="003B1456">
        <w:rPr>
          <w:rFonts w:cs="Arial"/>
        </w:rPr>
        <w:t>Potentially complex cohorts (For example: rough sleepers; faith communities, asylum seekers)</w:t>
      </w:r>
    </w:p>
    <w:p w:rsidR="00DC5AF8" w:rsidRPr="003B1456" w:rsidRDefault="00DC5AF8" w:rsidP="00DC5AF8">
      <w:pPr>
        <w:numPr>
          <w:ilvl w:val="0"/>
          <w:numId w:val="70"/>
        </w:numPr>
        <w:rPr>
          <w:rFonts w:cs="Arial"/>
        </w:rPr>
      </w:pPr>
      <w:r w:rsidRPr="003B1456">
        <w:rPr>
          <w:rFonts w:cs="Arial"/>
        </w:rPr>
        <w:t>Potentially complex individuals and households (For example: Clinically shielded; Learning Disability and Autism; diagnosed Mental Illness; substance misusers Rough Sleepers; Victims of Domestic Abuse; complex social-economic circumstances)</w:t>
      </w:r>
    </w:p>
    <w:p w:rsidR="00DC5AF8" w:rsidRPr="003B1456" w:rsidRDefault="00DC5AF8" w:rsidP="00DC5AF8">
      <w:pPr>
        <w:rPr>
          <w:rFonts w:cs="Arial"/>
        </w:rPr>
      </w:pPr>
      <w:r w:rsidRPr="003B1456">
        <w:rPr>
          <w:rFonts w:cs="Arial"/>
        </w:rPr>
        <w:t>b.</w:t>
      </w:r>
      <w:r w:rsidRPr="003B1456">
        <w:rPr>
          <w:rFonts w:cs="Arial"/>
        </w:rPr>
        <w:tab/>
        <w:t xml:space="preserve">Providing </w:t>
      </w:r>
      <w:r w:rsidRPr="003B1456">
        <w:rPr>
          <w:rFonts w:cs="Arial"/>
          <w:b/>
        </w:rPr>
        <w:t>direct support</w:t>
      </w:r>
      <w:r w:rsidRPr="003B1456">
        <w:rPr>
          <w:rFonts w:cs="Arial"/>
        </w:rPr>
        <w:t xml:space="preserve"> to those identified through contact tracing for whom adherence to self-isolation measures may be challenging, including links into locality hub pathways for shielded and vulnerable cohorts.</w:t>
      </w:r>
    </w:p>
    <w:p w:rsidR="00DC5AF8" w:rsidRDefault="00DC5AF8" w:rsidP="00DC5AF8">
      <w:pPr>
        <w:rPr>
          <w:rFonts w:cs="Arial"/>
        </w:rPr>
      </w:pPr>
      <w:r w:rsidRPr="003B1456">
        <w:rPr>
          <w:rFonts w:cs="Arial"/>
        </w:rPr>
        <w:t>c.</w:t>
      </w:r>
      <w:r w:rsidRPr="003B1456">
        <w:rPr>
          <w:rFonts w:cs="Arial"/>
        </w:rPr>
        <w:tab/>
      </w:r>
      <w:r w:rsidRPr="003B1456">
        <w:rPr>
          <w:rFonts w:cs="Arial"/>
          <w:b/>
        </w:rPr>
        <w:t>Consequence management</w:t>
      </w:r>
      <w:r w:rsidRPr="003B1456">
        <w:rPr>
          <w:rFonts w:cs="Arial"/>
        </w:rPr>
        <w:t xml:space="preserve"> as a result of contact tracing or managing an outbreak in a complex setting or within a complex cohort.</w:t>
      </w:r>
    </w:p>
    <w:p w:rsidR="00DC5AF8" w:rsidRDefault="00DC5AF8" w:rsidP="00DC5AF8">
      <w:pPr>
        <w:rPr>
          <w:rFonts w:cs="Arial"/>
        </w:rPr>
      </w:pPr>
    </w:p>
    <w:p w:rsidR="00DC5AF8" w:rsidRPr="003B1456" w:rsidRDefault="00DC5AF8" w:rsidP="00DC5AF8">
      <w:pPr>
        <w:rPr>
          <w:rFonts w:cs="Arial"/>
          <w:b/>
          <w:u w:val="single"/>
        </w:rPr>
      </w:pPr>
      <w:r w:rsidRPr="003B1456">
        <w:rPr>
          <w:rFonts w:cs="Arial"/>
          <w:b/>
          <w:u w:val="single"/>
        </w:rPr>
        <w:t>Key Roles and Responsibilities – National Test and Trace</w:t>
      </w:r>
    </w:p>
    <w:p w:rsidR="00DC5AF8" w:rsidRPr="003B1456" w:rsidRDefault="00DC5AF8" w:rsidP="00DC5AF8">
      <w:pPr>
        <w:rPr>
          <w:rFonts w:cs="Arial"/>
        </w:rPr>
      </w:pPr>
      <w:r w:rsidRPr="003B1456">
        <w:rPr>
          <w:rFonts w:cs="Arial"/>
        </w:rPr>
        <w:t xml:space="preserve">Level 3 </w:t>
      </w:r>
      <w:r>
        <w:rPr>
          <w:rFonts w:cs="Arial"/>
        </w:rPr>
        <w:t>(</w:t>
      </w:r>
      <w:r w:rsidRPr="003B1456">
        <w:rPr>
          <w:rFonts w:cs="Arial"/>
        </w:rPr>
        <w:t>National Call Handlers</w:t>
      </w:r>
      <w:r>
        <w:rPr>
          <w:rFonts w:cs="Arial"/>
        </w:rPr>
        <w:t>)</w:t>
      </w:r>
      <w:r w:rsidRPr="003B1456">
        <w:rPr>
          <w:rFonts w:cs="Arial"/>
        </w:rPr>
        <w:t xml:space="preserve"> who are responsible for:</w:t>
      </w:r>
    </w:p>
    <w:p w:rsidR="00DC5AF8" w:rsidRPr="003B1456" w:rsidRDefault="00DC5AF8" w:rsidP="00B62022">
      <w:pPr>
        <w:numPr>
          <w:ilvl w:val="0"/>
          <w:numId w:val="86"/>
        </w:numPr>
        <w:rPr>
          <w:rFonts w:cs="Arial"/>
        </w:rPr>
      </w:pPr>
      <w:r w:rsidRPr="003B1456">
        <w:rPr>
          <w:rFonts w:cs="Arial"/>
        </w:rPr>
        <w:t>Providing advice to contacts according to Standard Operation Procedures (SOPs) and scripts.  This will include the Household and Community contexts of cases escalated to Level 1.</w:t>
      </w:r>
    </w:p>
    <w:p w:rsidR="00DC5AF8" w:rsidRDefault="00DC5AF8" w:rsidP="00B62022">
      <w:pPr>
        <w:numPr>
          <w:ilvl w:val="0"/>
          <w:numId w:val="86"/>
        </w:numPr>
        <w:rPr>
          <w:rFonts w:cs="Arial"/>
        </w:rPr>
      </w:pPr>
      <w:r w:rsidRPr="003B1456">
        <w:rPr>
          <w:rFonts w:cs="Arial"/>
        </w:rPr>
        <w:lastRenderedPageBreak/>
        <w:t xml:space="preserve">Escalating difficult issues to the level 2 staff. </w:t>
      </w:r>
    </w:p>
    <w:p w:rsidR="00DC5AF8" w:rsidRPr="003B1456" w:rsidRDefault="00DC5AF8" w:rsidP="00DC5AF8">
      <w:pPr>
        <w:ind w:left="720"/>
        <w:rPr>
          <w:rFonts w:cs="Arial"/>
        </w:rPr>
      </w:pPr>
    </w:p>
    <w:p w:rsidR="00DC5AF8" w:rsidRPr="003B1456" w:rsidRDefault="00DC5AF8" w:rsidP="00DC5AF8">
      <w:pPr>
        <w:rPr>
          <w:rFonts w:cs="Arial"/>
        </w:rPr>
      </w:pPr>
      <w:r>
        <w:rPr>
          <w:rFonts w:cs="Arial"/>
        </w:rPr>
        <w:t>Level 2 (Professional Contact T</w:t>
      </w:r>
      <w:r w:rsidRPr="003B1456">
        <w:rPr>
          <w:rFonts w:cs="Arial"/>
        </w:rPr>
        <w:t>racer</w:t>
      </w:r>
      <w:r>
        <w:rPr>
          <w:rFonts w:cs="Arial"/>
        </w:rPr>
        <w:t xml:space="preserve">s) </w:t>
      </w:r>
      <w:r w:rsidRPr="003B1456">
        <w:rPr>
          <w:rFonts w:cs="Arial"/>
        </w:rPr>
        <w:t>who are responsible for:</w:t>
      </w:r>
    </w:p>
    <w:p w:rsidR="00DC5AF8" w:rsidRPr="003B1456" w:rsidRDefault="00DC5AF8" w:rsidP="00B62022">
      <w:pPr>
        <w:numPr>
          <w:ilvl w:val="0"/>
          <w:numId w:val="86"/>
        </w:numPr>
        <w:rPr>
          <w:rFonts w:cs="Arial"/>
        </w:rPr>
      </w:pPr>
      <w:r w:rsidRPr="003B1456">
        <w:rPr>
          <w:rFonts w:cs="Arial"/>
        </w:rPr>
        <w:t>The interviewing of cases, and identifying their contacts using SOPs and scripts</w:t>
      </w:r>
    </w:p>
    <w:p w:rsidR="00DC5AF8" w:rsidRPr="003B1456" w:rsidRDefault="00DC5AF8" w:rsidP="00B62022">
      <w:pPr>
        <w:numPr>
          <w:ilvl w:val="0"/>
          <w:numId w:val="86"/>
        </w:numPr>
        <w:rPr>
          <w:rFonts w:cs="Arial"/>
        </w:rPr>
      </w:pPr>
      <w:r w:rsidRPr="003B1456">
        <w:rPr>
          <w:rFonts w:cs="Arial"/>
        </w:rPr>
        <w:t xml:space="preserve">The handling of issues escalated from level 3 staff. </w:t>
      </w:r>
    </w:p>
    <w:p w:rsidR="00DC5AF8" w:rsidRDefault="00DC5AF8" w:rsidP="00B62022">
      <w:pPr>
        <w:numPr>
          <w:ilvl w:val="0"/>
          <w:numId w:val="86"/>
        </w:numPr>
        <w:rPr>
          <w:rFonts w:cs="Arial"/>
        </w:rPr>
      </w:pPr>
      <w:r w:rsidRPr="003B1456">
        <w:rPr>
          <w:rFonts w:cs="Arial"/>
        </w:rPr>
        <w:t xml:space="preserve">Escalation of complex issues and situations to Level 1. </w:t>
      </w:r>
    </w:p>
    <w:p w:rsidR="00DC5AF8" w:rsidRPr="003B1456" w:rsidRDefault="00DC5AF8" w:rsidP="00DC5AF8">
      <w:pPr>
        <w:ind w:left="720"/>
        <w:rPr>
          <w:rFonts w:cs="Arial"/>
        </w:rPr>
      </w:pPr>
    </w:p>
    <w:p w:rsidR="00DC5AF8" w:rsidRPr="003B1456" w:rsidRDefault="00DC5AF8" w:rsidP="00DC5AF8">
      <w:pPr>
        <w:rPr>
          <w:rFonts w:cs="Arial"/>
        </w:rPr>
      </w:pPr>
      <w:r>
        <w:rPr>
          <w:rFonts w:cs="Arial"/>
        </w:rPr>
        <w:t>Level 1 (</w:t>
      </w:r>
      <w:r w:rsidR="00551B55">
        <w:rPr>
          <w:rFonts w:cs="Arial"/>
        </w:rPr>
        <w:t xml:space="preserve">PHE NW </w:t>
      </w:r>
      <w:r>
        <w:rPr>
          <w:rFonts w:cs="Arial"/>
        </w:rPr>
        <w:t xml:space="preserve">and Lancashire </w:t>
      </w:r>
      <w:r w:rsidR="00551B55">
        <w:rPr>
          <w:rFonts w:cs="Arial"/>
        </w:rPr>
        <w:t xml:space="preserve">County Council </w:t>
      </w:r>
      <w:r w:rsidRPr="003B1456">
        <w:rPr>
          <w:rFonts w:cs="Arial"/>
        </w:rPr>
        <w:t xml:space="preserve">are </w:t>
      </w:r>
      <w:r w:rsidR="00551B55">
        <w:rPr>
          <w:rFonts w:cs="Arial"/>
        </w:rPr>
        <w:t xml:space="preserve">jointly </w:t>
      </w:r>
      <w:r w:rsidRPr="003B1456">
        <w:rPr>
          <w:rFonts w:cs="Arial"/>
        </w:rPr>
        <w:t>responsible for</w:t>
      </w:r>
      <w:r w:rsidR="00551B55">
        <w:rPr>
          <w:rFonts w:cs="Arial"/>
        </w:rPr>
        <w:t>)</w:t>
      </w:r>
      <w:r w:rsidRPr="003B1456">
        <w:rPr>
          <w:rFonts w:cs="Arial"/>
        </w:rPr>
        <w:t>:</w:t>
      </w:r>
    </w:p>
    <w:p w:rsidR="00DC5AF8" w:rsidRPr="003B1456" w:rsidRDefault="00DC5AF8" w:rsidP="00B62022">
      <w:pPr>
        <w:numPr>
          <w:ilvl w:val="0"/>
          <w:numId w:val="86"/>
        </w:numPr>
        <w:rPr>
          <w:rFonts w:cs="Arial"/>
        </w:rPr>
      </w:pPr>
      <w:r w:rsidRPr="003B1456">
        <w:rPr>
          <w:rFonts w:cs="Arial"/>
        </w:rPr>
        <w:t xml:space="preserve">Leading on ‘complex’ contact tracing.  </w:t>
      </w:r>
    </w:p>
    <w:p w:rsidR="00DC5AF8" w:rsidRPr="003B1456" w:rsidRDefault="00DC5AF8" w:rsidP="00B62022">
      <w:pPr>
        <w:numPr>
          <w:ilvl w:val="0"/>
          <w:numId w:val="86"/>
        </w:numPr>
        <w:rPr>
          <w:rFonts w:cs="Arial"/>
        </w:rPr>
      </w:pPr>
      <w:r w:rsidRPr="003B1456">
        <w:rPr>
          <w:rFonts w:cs="Arial"/>
        </w:rPr>
        <w:t>Consequence Management.</w:t>
      </w:r>
    </w:p>
    <w:p w:rsidR="00DC5AF8" w:rsidRPr="003B1456" w:rsidRDefault="00DC5AF8" w:rsidP="00B62022">
      <w:pPr>
        <w:numPr>
          <w:ilvl w:val="0"/>
          <w:numId w:val="86"/>
        </w:numPr>
        <w:rPr>
          <w:rFonts w:cs="Arial"/>
        </w:rPr>
      </w:pPr>
      <w:r w:rsidRPr="003B1456">
        <w:rPr>
          <w:rFonts w:cs="Arial"/>
        </w:rPr>
        <w:t xml:space="preserve">Supporting vulnerable people and households. </w:t>
      </w:r>
    </w:p>
    <w:p w:rsidR="00DC5AF8" w:rsidRPr="003B1456" w:rsidRDefault="00DC5AF8" w:rsidP="00DC5AF8">
      <w:pPr>
        <w:rPr>
          <w:rFonts w:cs="Arial"/>
        </w:rPr>
      </w:pPr>
    </w:p>
    <w:p w:rsidR="0070343B" w:rsidRDefault="0070343B" w:rsidP="0070343B">
      <w:pPr>
        <w:rPr>
          <w:rStyle w:val="Hyperlink"/>
        </w:rPr>
      </w:pPr>
      <w:r>
        <w:rPr>
          <w:rFonts w:cs="Arial"/>
        </w:rPr>
        <w:t xml:space="preserve">We will receive </w:t>
      </w:r>
      <w:r w:rsidR="00551B55">
        <w:rPr>
          <w:rFonts w:cs="Arial"/>
        </w:rPr>
        <w:t xml:space="preserve">Tier 1 </w:t>
      </w:r>
      <w:r>
        <w:rPr>
          <w:rFonts w:cs="Arial"/>
        </w:rPr>
        <w:t>n</w:t>
      </w:r>
      <w:r w:rsidRPr="00C64BFC">
        <w:rPr>
          <w:rFonts w:cs="Arial"/>
        </w:rPr>
        <w:t>otification</w:t>
      </w:r>
      <w:r w:rsidR="00551B55">
        <w:rPr>
          <w:rFonts w:cs="Arial"/>
        </w:rPr>
        <w:t xml:space="preserve">s </w:t>
      </w:r>
      <w:r w:rsidR="007B1BDE">
        <w:rPr>
          <w:rFonts w:cs="Arial"/>
        </w:rPr>
        <w:t xml:space="preserve">for local complex cases, contact tracing and consequence management </w:t>
      </w:r>
      <w:r w:rsidRPr="00C64BFC">
        <w:rPr>
          <w:rFonts w:cs="Arial"/>
        </w:rPr>
        <w:t xml:space="preserve">through our dedicated email box </w:t>
      </w:r>
      <w:hyperlink r:id="rId24" w:history="1">
        <w:r w:rsidRPr="00D41A5E">
          <w:rPr>
            <w:rStyle w:val="Hyperlink"/>
          </w:rPr>
          <w:t>COVID19-healthprotection@lancashire.gov.uk</w:t>
        </w:r>
      </w:hyperlink>
    </w:p>
    <w:p w:rsidR="0070343B" w:rsidRDefault="0070343B" w:rsidP="0070343B">
      <w:pPr>
        <w:rPr>
          <w:rFonts w:cs="Arial"/>
        </w:rPr>
      </w:pPr>
    </w:p>
    <w:p w:rsidR="00DC5AF8" w:rsidRPr="000177EB" w:rsidRDefault="00DC5AF8" w:rsidP="00DC5AF8">
      <w:pPr>
        <w:rPr>
          <w:rFonts w:cs="Arial"/>
          <w:b/>
          <w:u w:val="single"/>
        </w:rPr>
      </w:pPr>
      <w:r w:rsidRPr="000177EB">
        <w:rPr>
          <w:rFonts w:cs="Arial"/>
          <w:b/>
          <w:u w:val="single"/>
        </w:rPr>
        <w:t xml:space="preserve">Criteria for Escalation from Tier 2/3 (National) to Tier 1 </w:t>
      </w:r>
    </w:p>
    <w:p w:rsidR="00DC5AF8" w:rsidRPr="000177EB" w:rsidRDefault="00DC5AF8" w:rsidP="00DC5AF8">
      <w:pPr>
        <w:rPr>
          <w:rFonts w:cs="Arial"/>
          <w:b/>
          <w:lang w:val="en-US"/>
        </w:rPr>
      </w:pPr>
      <w:r w:rsidRPr="000177EB">
        <w:rPr>
          <w:rFonts w:cs="Arial"/>
          <w:b/>
          <w:lang w:val="en-US"/>
        </w:rPr>
        <w:t>Cases where liaison with an educational / childcare setting or employer may be required:</w:t>
      </w:r>
    </w:p>
    <w:p w:rsidR="00DC5AF8" w:rsidRPr="000177EB" w:rsidRDefault="00DC5AF8" w:rsidP="00B62022">
      <w:pPr>
        <w:numPr>
          <w:ilvl w:val="0"/>
          <w:numId w:val="87"/>
        </w:numPr>
        <w:rPr>
          <w:rFonts w:cs="Arial"/>
          <w:lang w:val="en-US"/>
        </w:rPr>
      </w:pPr>
      <w:r w:rsidRPr="000177EB">
        <w:rPr>
          <w:rFonts w:cs="Arial"/>
          <w:lang w:val="en-US"/>
        </w:rPr>
        <w:t>Cases who have attended educational/childcare setting while infectious (</w:t>
      </w:r>
      <w:r w:rsidRPr="000177EB">
        <w:rPr>
          <w:rFonts w:cs="Arial"/>
          <w:i/>
          <w:lang w:val="en-US"/>
        </w:rPr>
        <w:t>Call handler and Central escalation</w:t>
      </w:r>
      <w:r w:rsidRPr="000177EB">
        <w:rPr>
          <w:rFonts w:cs="Arial"/>
          <w:lang w:val="en-US"/>
        </w:rPr>
        <w:t>).</w:t>
      </w:r>
    </w:p>
    <w:p w:rsidR="00DC5AF8" w:rsidRPr="000177EB" w:rsidRDefault="00DC5AF8" w:rsidP="00B62022">
      <w:pPr>
        <w:numPr>
          <w:ilvl w:val="0"/>
          <w:numId w:val="87"/>
        </w:numPr>
        <w:rPr>
          <w:rFonts w:cs="Arial"/>
          <w:lang w:val="en-US"/>
        </w:rPr>
      </w:pPr>
      <w:r w:rsidRPr="000177EB">
        <w:rPr>
          <w:rFonts w:cs="Arial"/>
          <w:lang w:val="en-US"/>
        </w:rPr>
        <w:t>Cases who have attended work while infectious and who are unable to identify their contacts who will require follow up (</w:t>
      </w:r>
      <w:r w:rsidRPr="000177EB">
        <w:rPr>
          <w:rFonts w:cs="Arial"/>
          <w:i/>
          <w:lang w:val="en-US"/>
        </w:rPr>
        <w:t>Call handler and Central escalation</w:t>
      </w:r>
      <w:r w:rsidRPr="000177EB">
        <w:rPr>
          <w:rFonts w:cs="Arial"/>
          <w:lang w:val="en-US"/>
        </w:rPr>
        <w:t>).</w:t>
      </w:r>
    </w:p>
    <w:p w:rsidR="00DC5AF8" w:rsidRPr="000177EB" w:rsidRDefault="00DC5AF8" w:rsidP="00DC5AF8">
      <w:pPr>
        <w:rPr>
          <w:rFonts w:cs="Arial"/>
          <w:b/>
          <w:lang w:val="en-US"/>
        </w:rPr>
      </w:pPr>
    </w:p>
    <w:p w:rsidR="00DC5AF8" w:rsidRPr="000177EB" w:rsidRDefault="00DC5AF8" w:rsidP="00DC5AF8">
      <w:pPr>
        <w:rPr>
          <w:rFonts w:cs="Arial"/>
          <w:b/>
          <w:lang w:val="en-US"/>
        </w:rPr>
      </w:pPr>
      <w:r w:rsidRPr="000177EB">
        <w:rPr>
          <w:rFonts w:cs="Arial"/>
          <w:b/>
          <w:lang w:val="en-US"/>
        </w:rPr>
        <w:t>Complex and high-risk settings:</w:t>
      </w:r>
    </w:p>
    <w:p w:rsidR="00DC5AF8" w:rsidRPr="000177EB" w:rsidRDefault="00DC5AF8" w:rsidP="00B62022">
      <w:pPr>
        <w:numPr>
          <w:ilvl w:val="0"/>
          <w:numId w:val="88"/>
        </w:numPr>
        <w:rPr>
          <w:rFonts w:cs="Arial"/>
          <w:lang w:val="en-US"/>
        </w:rPr>
      </w:pPr>
      <w:r w:rsidRPr="000177EB">
        <w:rPr>
          <w:rFonts w:cs="Arial"/>
          <w:lang w:val="en-US"/>
        </w:rPr>
        <w:t>Case living or working in care home/long term care facility or other care facility for those with complex needs (</w:t>
      </w:r>
      <w:r w:rsidRPr="000177EB">
        <w:rPr>
          <w:rFonts w:cs="Arial"/>
          <w:i/>
          <w:lang w:val="en-US"/>
        </w:rPr>
        <w:t>Direct allocation and 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in Healthcare workers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in Emergency Services workers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lastRenderedPageBreak/>
        <w:t>Cases in Border Force and Immigration officers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who attended healthcare for non COVID reasons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in those living or working in Prison or other places of detention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in those attending or working in special schools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in those living in homeless hostels or shelters or refuges and similar residential settings (</w:t>
      </w:r>
      <w:r w:rsidRPr="000177EB">
        <w:rPr>
          <w:rFonts w:cs="Arial"/>
          <w:i/>
          <w:lang w:val="en-US"/>
        </w:rPr>
        <w:t>Automatic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attending Day care centres for older/vulnerable people (</w:t>
      </w:r>
      <w:r w:rsidRPr="000177EB">
        <w:rPr>
          <w:rFonts w:cs="Arial"/>
          <w:i/>
          <w:lang w:val="en-US"/>
        </w:rPr>
        <w:t>Call handler and Central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with concerns about deductive disclosure (</w:t>
      </w:r>
      <w:r w:rsidRPr="000177EB">
        <w:rPr>
          <w:rFonts w:cs="Arial"/>
          <w:i/>
          <w:lang w:val="en-US"/>
        </w:rPr>
        <w:t>Call handler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where contacts can’t be identified without disclosure of name to employer or other third party (</w:t>
      </w:r>
      <w:r w:rsidRPr="000177EB">
        <w:rPr>
          <w:rFonts w:cs="Arial"/>
          <w:i/>
          <w:lang w:val="en-US"/>
        </w:rPr>
        <w:t>Call handler escalation</w:t>
      </w:r>
      <w:r w:rsidRPr="000177EB">
        <w:rPr>
          <w:rFonts w:cs="Arial"/>
          <w:lang w:val="en-US"/>
        </w:rPr>
        <w:t>).</w:t>
      </w:r>
    </w:p>
    <w:p w:rsidR="00DC5AF8" w:rsidRPr="000177EB" w:rsidRDefault="00DC5AF8" w:rsidP="00B62022">
      <w:pPr>
        <w:numPr>
          <w:ilvl w:val="0"/>
          <w:numId w:val="88"/>
        </w:numPr>
        <w:rPr>
          <w:rFonts w:cs="Arial"/>
          <w:lang w:val="en-US"/>
        </w:rPr>
      </w:pPr>
      <w:r w:rsidRPr="000177EB">
        <w:rPr>
          <w:rFonts w:cs="Arial"/>
          <w:lang w:val="en-US"/>
        </w:rPr>
        <w:t>Cases or employers unwilling to provide information (</w:t>
      </w:r>
      <w:r w:rsidRPr="000177EB">
        <w:rPr>
          <w:rFonts w:cs="Arial"/>
          <w:i/>
          <w:lang w:val="en-US"/>
        </w:rPr>
        <w:t>Call handler escalation</w:t>
      </w:r>
      <w:r w:rsidRPr="000177EB">
        <w:rPr>
          <w:rFonts w:cs="Arial"/>
          <w:lang w:val="en-US"/>
        </w:rPr>
        <w:t>).</w:t>
      </w:r>
    </w:p>
    <w:p w:rsidR="007B1BDE" w:rsidRDefault="007B1BDE" w:rsidP="00DC5AF8">
      <w:pPr>
        <w:rPr>
          <w:rFonts w:cs="Arial"/>
          <w:b/>
          <w:lang w:val="en-US"/>
        </w:rPr>
      </w:pPr>
    </w:p>
    <w:p w:rsidR="00297817" w:rsidRDefault="00297817" w:rsidP="00DC5AF8">
      <w:pPr>
        <w:rPr>
          <w:rFonts w:cs="Arial"/>
          <w:b/>
          <w:lang w:val="en-US"/>
        </w:rPr>
      </w:pPr>
    </w:p>
    <w:p w:rsidR="00DC5AF8" w:rsidRPr="000177EB" w:rsidRDefault="00DC5AF8" w:rsidP="00DC5AF8">
      <w:pPr>
        <w:rPr>
          <w:rFonts w:cs="Arial"/>
          <w:b/>
          <w:lang w:val="en-US"/>
        </w:rPr>
      </w:pPr>
      <w:r w:rsidRPr="000177EB">
        <w:rPr>
          <w:rFonts w:cs="Arial"/>
          <w:b/>
          <w:lang w:val="en-US"/>
        </w:rPr>
        <w:t xml:space="preserve">Consequence Management: </w:t>
      </w:r>
    </w:p>
    <w:p w:rsidR="00DC5AF8" w:rsidRPr="000177EB" w:rsidRDefault="00DC5AF8" w:rsidP="00B62022">
      <w:pPr>
        <w:numPr>
          <w:ilvl w:val="0"/>
          <w:numId w:val="89"/>
        </w:numPr>
        <w:rPr>
          <w:rFonts w:cs="Arial"/>
          <w:lang w:val="en-US"/>
        </w:rPr>
      </w:pPr>
      <w:r w:rsidRPr="000177EB">
        <w:rPr>
          <w:rFonts w:cs="Arial"/>
          <w:lang w:val="en-US"/>
        </w:rPr>
        <w:t>Identified impact on local public-sector services or critical national infrastructure (eg</w:t>
      </w:r>
      <w:r w:rsidR="0004693D">
        <w:rPr>
          <w:rFonts w:cs="Arial"/>
          <w:lang w:val="en-US"/>
        </w:rPr>
        <w:t>.</w:t>
      </w:r>
      <w:r w:rsidRPr="000177EB">
        <w:rPr>
          <w:rFonts w:cs="Arial"/>
          <w:lang w:val="en-US"/>
        </w:rPr>
        <w:t xml:space="preserve"> power plants) due to high proportion of staff quarantining (eg school that informs tier 2 that will have to close as all staff quarantining) (</w:t>
      </w:r>
      <w:r w:rsidRPr="000177EB">
        <w:rPr>
          <w:rFonts w:cs="Arial"/>
          <w:i/>
          <w:lang w:val="en-US"/>
        </w:rPr>
        <w:t>Call handler escalation</w:t>
      </w:r>
      <w:r w:rsidRPr="000177EB">
        <w:rPr>
          <w:rFonts w:cs="Arial"/>
          <w:lang w:val="en-US"/>
        </w:rPr>
        <w:t>).</w:t>
      </w:r>
    </w:p>
    <w:p w:rsidR="00DC5AF8" w:rsidRPr="000177EB" w:rsidRDefault="00DC5AF8" w:rsidP="00B62022">
      <w:pPr>
        <w:numPr>
          <w:ilvl w:val="0"/>
          <w:numId w:val="89"/>
        </w:numPr>
        <w:rPr>
          <w:rFonts w:cs="Arial"/>
          <w:lang w:val="en-US"/>
        </w:rPr>
      </w:pPr>
      <w:r w:rsidRPr="000177EB">
        <w:rPr>
          <w:rFonts w:cs="Arial"/>
          <w:lang w:val="en-US"/>
        </w:rPr>
        <w:t>Cases or contacts who are unable to comply with restrictions (homeless, complex social issues etc) (</w:t>
      </w:r>
      <w:r w:rsidRPr="000177EB">
        <w:rPr>
          <w:rFonts w:cs="Arial"/>
          <w:i/>
          <w:lang w:val="en-US"/>
        </w:rPr>
        <w:t>Call handler escalation</w:t>
      </w:r>
      <w:r w:rsidRPr="000177EB">
        <w:rPr>
          <w:rFonts w:cs="Arial"/>
          <w:lang w:val="en-US"/>
        </w:rPr>
        <w:t>).</w:t>
      </w:r>
    </w:p>
    <w:p w:rsidR="00DC5AF8" w:rsidRPr="000177EB" w:rsidRDefault="00DC5AF8" w:rsidP="00B62022">
      <w:pPr>
        <w:numPr>
          <w:ilvl w:val="0"/>
          <w:numId w:val="89"/>
        </w:numPr>
        <w:rPr>
          <w:rFonts w:cs="Arial"/>
          <w:lang w:val="en-US"/>
        </w:rPr>
      </w:pPr>
      <w:r w:rsidRPr="000177EB">
        <w:rPr>
          <w:rFonts w:cs="Arial"/>
          <w:lang w:val="en-US"/>
        </w:rPr>
        <w:t>Likely Media or political concerns/interest eg death in child (</w:t>
      </w:r>
      <w:r w:rsidRPr="000177EB">
        <w:rPr>
          <w:rFonts w:cs="Arial"/>
          <w:i/>
          <w:lang w:val="en-US"/>
        </w:rPr>
        <w:t>Call handler escalation</w:t>
      </w:r>
      <w:r w:rsidRPr="000177EB">
        <w:rPr>
          <w:rFonts w:cs="Arial"/>
          <w:lang w:val="en-US"/>
        </w:rPr>
        <w:t>).</w:t>
      </w:r>
    </w:p>
    <w:p w:rsidR="00DC5AF8" w:rsidRPr="000177EB" w:rsidRDefault="00DC5AF8" w:rsidP="00DC5AF8">
      <w:pPr>
        <w:rPr>
          <w:rFonts w:cs="Arial"/>
          <w:lang w:val="en-US"/>
        </w:rPr>
      </w:pPr>
    </w:p>
    <w:p w:rsidR="00DC5AF8" w:rsidRPr="000177EB" w:rsidRDefault="00DC5AF8" w:rsidP="00DC5AF8">
      <w:pPr>
        <w:rPr>
          <w:rFonts w:cs="Arial"/>
          <w:b/>
          <w:bCs/>
          <w:lang w:val="en-US"/>
        </w:rPr>
      </w:pPr>
      <w:r w:rsidRPr="000177EB">
        <w:rPr>
          <w:rFonts w:cs="Arial"/>
          <w:b/>
          <w:bCs/>
          <w:lang w:val="en-US"/>
        </w:rPr>
        <w:t>Increase in disease frequency or severity that may require further investigation locally:</w:t>
      </w:r>
    </w:p>
    <w:p w:rsidR="00DC5AF8" w:rsidRPr="000177EB" w:rsidRDefault="00DC5AF8" w:rsidP="00B62022">
      <w:pPr>
        <w:numPr>
          <w:ilvl w:val="0"/>
          <w:numId w:val="90"/>
        </w:numPr>
        <w:rPr>
          <w:rFonts w:cs="Arial"/>
          <w:lang w:val="en-US"/>
        </w:rPr>
      </w:pPr>
      <w:r w:rsidRPr="000177EB">
        <w:rPr>
          <w:rFonts w:cs="Arial"/>
          <w:bCs/>
          <w:lang w:val="en-US"/>
        </w:rPr>
        <w:t xml:space="preserve">Second or subsequent cases in school class (small number of children taught together) </w:t>
      </w:r>
      <w:r w:rsidRPr="000177EB">
        <w:rPr>
          <w:rFonts w:cs="Arial"/>
          <w:lang w:val="en-US"/>
        </w:rPr>
        <w:t>(</w:t>
      </w:r>
      <w:r w:rsidRPr="000177EB">
        <w:rPr>
          <w:rFonts w:cs="Arial"/>
          <w:i/>
          <w:lang w:val="en-US"/>
        </w:rPr>
        <w:t>Call handler and Central escalation</w:t>
      </w:r>
      <w:r w:rsidRPr="000177EB">
        <w:rPr>
          <w:rFonts w:cs="Arial"/>
          <w:lang w:val="en-US"/>
        </w:rPr>
        <w:t>).</w:t>
      </w:r>
    </w:p>
    <w:p w:rsidR="00DC5AF8" w:rsidRPr="000177EB" w:rsidRDefault="00DC5AF8" w:rsidP="00B62022">
      <w:pPr>
        <w:numPr>
          <w:ilvl w:val="0"/>
          <w:numId w:val="90"/>
        </w:numPr>
        <w:rPr>
          <w:rFonts w:cs="Arial"/>
          <w:lang w:val="en-US"/>
        </w:rPr>
      </w:pPr>
      <w:r w:rsidRPr="000177EB">
        <w:rPr>
          <w:rFonts w:cs="Arial"/>
          <w:bCs/>
          <w:lang w:val="en-US"/>
        </w:rPr>
        <w:t xml:space="preserve">Reported high absenteeism rate in school or workplace </w:t>
      </w:r>
      <w:r w:rsidRPr="000177EB">
        <w:rPr>
          <w:rFonts w:cs="Arial"/>
          <w:lang w:val="en-US"/>
        </w:rPr>
        <w:t>(</w:t>
      </w:r>
      <w:r w:rsidRPr="000177EB">
        <w:rPr>
          <w:rFonts w:cs="Arial"/>
          <w:i/>
          <w:lang w:val="en-US"/>
        </w:rPr>
        <w:t>Call handler and Central escalation</w:t>
      </w:r>
      <w:r w:rsidRPr="000177EB">
        <w:rPr>
          <w:rFonts w:cs="Arial"/>
          <w:lang w:val="en-US"/>
        </w:rPr>
        <w:t>).</w:t>
      </w:r>
    </w:p>
    <w:p w:rsidR="00DC5AF8" w:rsidRPr="000177EB" w:rsidRDefault="00DC5AF8" w:rsidP="00B62022">
      <w:pPr>
        <w:numPr>
          <w:ilvl w:val="0"/>
          <w:numId w:val="90"/>
        </w:numPr>
        <w:rPr>
          <w:rFonts w:cs="Arial"/>
          <w:lang w:val="en-US"/>
        </w:rPr>
      </w:pPr>
      <w:r w:rsidRPr="000177EB">
        <w:rPr>
          <w:rFonts w:cs="Arial"/>
          <w:bCs/>
          <w:lang w:val="en-US"/>
        </w:rPr>
        <w:t>Reported high levels of hospitalisation or death.</w:t>
      </w:r>
    </w:p>
    <w:p w:rsidR="00DC5AF8" w:rsidRPr="003B1456" w:rsidRDefault="00DC5AF8" w:rsidP="00DC5AF8">
      <w:pPr>
        <w:rPr>
          <w:rFonts w:cs="Arial"/>
        </w:rPr>
      </w:pPr>
    </w:p>
    <w:p w:rsidR="00DC5AF8" w:rsidRPr="000177EB" w:rsidRDefault="00DC5AF8" w:rsidP="00DC5AF8">
      <w:pPr>
        <w:rPr>
          <w:rFonts w:cs="Arial"/>
          <w:b/>
          <w:u w:val="single"/>
        </w:rPr>
      </w:pPr>
      <w:r w:rsidRPr="000177EB">
        <w:rPr>
          <w:rFonts w:cs="Arial"/>
          <w:b/>
          <w:u w:val="single"/>
        </w:rPr>
        <w:t>Criteria for Escalation to Single Points of Contact (SPOC)</w:t>
      </w:r>
    </w:p>
    <w:p w:rsidR="00DC5AF8" w:rsidRPr="000177EB" w:rsidRDefault="00DC5AF8" w:rsidP="00DC5AF8">
      <w:pPr>
        <w:rPr>
          <w:rFonts w:cs="Arial"/>
        </w:rPr>
      </w:pPr>
      <w:r w:rsidRPr="000177EB">
        <w:rPr>
          <w:rFonts w:cs="Arial"/>
        </w:rPr>
        <w:t>Cases linked to care home or other social care settings: UTLA SPOC (for IPCT response).</w:t>
      </w:r>
    </w:p>
    <w:p w:rsidR="00DC5AF8" w:rsidRPr="000177EB" w:rsidRDefault="00DC5AF8" w:rsidP="00DC5AF8">
      <w:pPr>
        <w:rPr>
          <w:rFonts w:cs="Arial"/>
        </w:rPr>
      </w:pPr>
      <w:r w:rsidRPr="000177EB">
        <w:rPr>
          <w:rFonts w:cs="Arial"/>
        </w:rPr>
        <w:t>Cases linked to NHS Acute or Community Trust health care settings (SPOC identified for all Lancashire Acute or community trusts.</w:t>
      </w:r>
    </w:p>
    <w:p w:rsidR="00DC5AF8" w:rsidRPr="000177EB" w:rsidRDefault="00DC5AF8" w:rsidP="00DC5AF8">
      <w:pPr>
        <w:rPr>
          <w:rFonts w:cs="Arial"/>
        </w:rPr>
      </w:pPr>
      <w:r w:rsidRPr="000177EB">
        <w:rPr>
          <w:rFonts w:cs="Arial"/>
        </w:rPr>
        <w:t>Cases in emergency service workers (SPOC).</w:t>
      </w:r>
    </w:p>
    <w:p w:rsidR="00DC5AF8" w:rsidRPr="000177EB" w:rsidRDefault="00DC5AF8" w:rsidP="00DC5AF8">
      <w:pPr>
        <w:rPr>
          <w:rFonts w:cs="Arial"/>
        </w:rPr>
      </w:pPr>
      <w:r w:rsidRPr="000177EB">
        <w:rPr>
          <w:rFonts w:cs="Arial"/>
        </w:rPr>
        <w:t>Case in underserved population linked to complex setting requiring bespoke response (e.g. case linked to homeless hostel or CDAS setting).</w:t>
      </w:r>
    </w:p>
    <w:p w:rsidR="00DC5AF8" w:rsidRPr="000177EB" w:rsidRDefault="00DC5AF8" w:rsidP="00DC5AF8">
      <w:pPr>
        <w:rPr>
          <w:rFonts w:cs="Arial"/>
        </w:rPr>
      </w:pPr>
      <w:r w:rsidRPr="000177EB">
        <w:rPr>
          <w:rFonts w:cs="Arial"/>
        </w:rPr>
        <w:t>Cases linked to prison or other custodial setting (Health protection team).</w:t>
      </w:r>
    </w:p>
    <w:p w:rsidR="00DC5AF8" w:rsidRPr="000177EB" w:rsidRDefault="00DC5AF8" w:rsidP="00DC5AF8">
      <w:pPr>
        <w:rPr>
          <w:rFonts w:cs="Arial"/>
        </w:rPr>
      </w:pPr>
      <w:r w:rsidRPr="000177EB">
        <w:rPr>
          <w:rFonts w:cs="Arial"/>
        </w:rPr>
        <w:t>Community Health or Social Care worker – UTLA (SPOC) or NHS/CCG (SPOC) depending on employing/commissioning organisation.</w:t>
      </w:r>
    </w:p>
    <w:p w:rsidR="00DC5AF8" w:rsidRPr="000177EB" w:rsidRDefault="00DC5AF8" w:rsidP="00DC5AF8">
      <w:pPr>
        <w:rPr>
          <w:rFonts w:cs="Arial"/>
          <w:bCs/>
        </w:rPr>
      </w:pPr>
      <w:r w:rsidRPr="000177EB">
        <w:rPr>
          <w:rFonts w:cs="Arial"/>
          <w:bCs/>
        </w:rPr>
        <w:t>Consideration will be given for escalation to UTLA SPOC or NHS/CCG SPOC if any of the following criteria are met in other settings following baseline risk assessment:</w:t>
      </w:r>
    </w:p>
    <w:p w:rsidR="00DC5AF8" w:rsidRPr="000177EB" w:rsidRDefault="00DC5AF8" w:rsidP="00B62022">
      <w:pPr>
        <w:numPr>
          <w:ilvl w:val="0"/>
          <w:numId w:val="91"/>
        </w:numPr>
        <w:rPr>
          <w:rFonts w:cs="Arial"/>
          <w:bCs/>
        </w:rPr>
      </w:pPr>
      <w:r w:rsidRPr="000177EB">
        <w:rPr>
          <w:rFonts w:cs="Arial"/>
          <w:bCs/>
        </w:rPr>
        <w:t>Large number of contacts are likely to meet the proximity or direct contact definition.</w:t>
      </w:r>
    </w:p>
    <w:p w:rsidR="00DC5AF8" w:rsidRPr="000177EB" w:rsidRDefault="00DC5AF8" w:rsidP="00B62022">
      <w:pPr>
        <w:numPr>
          <w:ilvl w:val="0"/>
          <w:numId w:val="91"/>
        </w:numPr>
        <w:rPr>
          <w:rFonts w:cs="Arial"/>
          <w:bCs/>
        </w:rPr>
      </w:pPr>
      <w:r w:rsidRPr="000177EB">
        <w:rPr>
          <w:rFonts w:cs="Arial"/>
          <w:bCs/>
        </w:rPr>
        <w:t>High numbers of vulnerable people are identified as potential contacts within the setting.</w:t>
      </w:r>
    </w:p>
    <w:p w:rsidR="00DC5AF8" w:rsidRPr="000177EB" w:rsidRDefault="00DC5AF8" w:rsidP="00B62022">
      <w:pPr>
        <w:numPr>
          <w:ilvl w:val="0"/>
          <w:numId w:val="91"/>
        </w:numPr>
        <w:rPr>
          <w:rFonts w:cs="Arial"/>
          <w:bCs/>
        </w:rPr>
      </w:pPr>
      <w:r w:rsidRPr="000177EB">
        <w:rPr>
          <w:rFonts w:cs="Arial"/>
          <w:bCs/>
        </w:rPr>
        <w:t>Potential impact on service delivery if staff are excluded for 14 days from exposure.</w:t>
      </w:r>
    </w:p>
    <w:p w:rsidR="00DC5AF8" w:rsidRPr="000177EB" w:rsidRDefault="00DC5AF8" w:rsidP="00B62022">
      <w:pPr>
        <w:numPr>
          <w:ilvl w:val="0"/>
          <w:numId w:val="91"/>
        </w:numPr>
        <w:rPr>
          <w:rFonts w:cs="Arial"/>
          <w:bCs/>
        </w:rPr>
      </w:pPr>
      <w:r w:rsidRPr="000177EB">
        <w:rPr>
          <w:rFonts w:cs="Arial"/>
          <w:bCs/>
        </w:rPr>
        <w:t>Significant consequence management concerns.</w:t>
      </w:r>
    </w:p>
    <w:p w:rsidR="00DC5AF8" w:rsidRPr="000177EB" w:rsidRDefault="00DC5AF8" w:rsidP="00B62022">
      <w:pPr>
        <w:numPr>
          <w:ilvl w:val="0"/>
          <w:numId w:val="91"/>
        </w:numPr>
        <w:rPr>
          <w:rFonts w:cs="Arial"/>
          <w:bCs/>
        </w:rPr>
      </w:pPr>
      <w:r w:rsidRPr="000177EB">
        <w:rPr>
          <w:rFonts w:cs="Arial"/>
          <w:bCs/>
        </w:rPr>
        <w:t>Outbreak declared.</w:t>
      </w:r>
    </w:p>
    <w:p w:rsidR="00DC5AF8" w:rsidRPr="000177EB" w:rsidRDefault="00DC5AF8" w:rsidP="00B62022">
      <w:pPr>
        <w:numPr>
          <w:ilvl w:val="0"/>
          <w:numId w:val="91"/>
        </w:numPr>
        <w:rPr>
          <w:rFonts w:cs="Arial"/>
          <w:bCs/>
        </w:rPr>
      </w:pPr>
      <w:r w:rsidRPr="000177EB">
        <w:rPr>
          <w:rFonts w:cs="Arial"/>
          <w:bCs/>
        </w:rPr>
        <w:t xml:space="preserve">Death or severe illness reported in the case or contacts. </w:t>
      </w:r>
    </w:p>
    <w:p w:rsidR="00DC5AF8" w:rsidRPr="000177EB" w:rsidRDefault="00DC5AF8" w:rsidP="00B62022">
      <w:pPr>
        <w:numPr>
          <w:ilvl w:val="0"/>
          <w:numId w:val="91"/>
        </w:numPr>
        <w:rPr>
          <w:rFonts w:cs="Arial"/>
          <w:bCs/>
        </w:rPr>
      </w:pPr>
      <w:r w:rsidRPr="000177EB">
        <w:rPr>
          <w:rFonts w:cs="Arial"/>
          <w:bCs/>
        </w:rPr>
        <w:t>Significant likelihood of media or political interest in situation.</w:t>
      </w:r>
    </w:p>
    <w:p w:rsidR="00DC5AF8" w:rsidRPr="003B1456" w:rsidRDefault="00DC5AF8" w:rsidP="00DC5AF8">
      <w:pPr>
        <w:rPr>
          <w:rFonts w:cs="Arial"/>
        </w:rPr>
      </w:pPr>
      <w:r w:rsidRPr="000177EB">
        <w:rPr>
          <w:rFonts w:cs="Arial"/>
          <w:bCs/>
        </w:rPr>
        <w:t>This consideration will be applied in all instances, whether escalation would be ‘for action’ or ‘for information’.</w:t>
      </w:r>
    </w:p>
    <w:p w:rsidR="00DC5AF8" w:rsidRDefault="00DC5AF8" w:rsidP="00DC5AF8">
      <w:pPr>
        <w:rPr>
          <w:rFonts w:cs="Arial"/>
          <w:b/>
        </w:rPr>
      </w:pPr>
    </w:p>
    <w:p w:rsidR="0070343B" w:rsidRDefault="0070343B" w:rsidP="0070343B">
      <w:pPr>
        <w:rPr>
          <w:rFonts w:cs="Arial"/>
        </w:rPr>
      </w:pPr>
      <w:r>
        <w:rPr>
          <w:rFonts w:cs="Arial"/>
        </w:rPr>
        <w:t xml:space="preserve">As three upper tier local authorities (Lancashire, Blackpool and Blackburn with Darwen), we are in the process of developing a Memorandum of Understanding with Public Health England </w:t>
      </w:r>
      <w:r w:rsidR="007B1BDE">
        <w:rPr>
          <w:rFonts w:cs="Arial"/>
        </w:rPr>
        <w:t xml:space="preserve">North West Health Protection Team </w:t>
      </w:r>
      <w:r>
        <w:rPr>
          <w:rFonts w:cs="Arial"/>
        </w:rPr>
        <w:t>to develop a Pan Lancashire Hub to embed their specialist expertise within our Lancashire system.</w:t>
      </w:r>
    </w:p>
    <w:p w:rsidR="0070343B" w:rsidRDefault="0070343B" w:rsidP="00DC5AF8">
      <w:pPr>
        <w:rPr>
          <w:rFonts w:cs="Arial"/>
          <w:b/>
        </w:rPr>
      </w:pPr>
    </w:p>
    <w:p w:rsidR="00DC5AF8" w:rsidRPr="00D05EF0" w:rsidRDefault="00DC5AF8" w:rsidP="00DC5AF8">
      <w:pPr>
        <w:rPr>
          <w:rFonts w:cs="Arial"/>
          <w:b/>
        </w:rPr>
      </w:pPr>
      <w:r w:rsidRPr="00D05EF0">
        <w:rPr>
          <w:rFonts w:cs="Arial"/>
          <w:b/>
        </w:rPr>
        <w:lastRenderedPageBreak/>
        <w:t xml:space="preserve">Local </w:t>
      </w:r>
      <w:r w:rsidR="007B1BDE">
        <w:rPr>
          <w:rFonts w:cs="Arial"/>
          <w:b/>
        </w:rPr>
        <w:t>Planning Assumptions</w:t>
      </w:r>
      <w:r w:rsidR="007B1BDE" w:rsidRPr="00D05EF0">
        <w:rPr>
          <w:rFonts w:cs="Arial"/>
          <w:b/>
        </w:rPr>
        <w:t xml:space="preserve"> </w:t>
      </w:r>
    </w:p>
    <w:p w:rsidR="00DC5AF8" w:rsidRDefault="00DC5AF8" w:rsidP="00DC5AF8">
      <w:pPr>
        <w:rPr>
          <w:rFonts w:cs="Arial"/>
        </w:rPr>
      </w:pPr>
      <w:r w:rsidRPr="00D05EF0">
        <w:rPr>
          <w:rFonts w:cs="Arial"/>
        </w:rPr>
        <w:t>To estimate demand for test and trace we have utilised the Demand Model Assumptions for Contact Traci</w:t>
      </w:r>
      <w:r>
        <w:rPr>
          <w:rFonts w:cs="Arial"/>
        </w:rPr>
        <w:t>ng produced by PHE NW:</w:t>
      </w:r>
    </w:p>
    <w:p w:rsidR="00DC5AF8" w:rsidRPr="00D05EF0" w:rsidRDefault="00DC5AF8" w:rsidP="00DC5AF8">
      <w:pPr>
        <w:rPr>
          <w:rFonts w:cs="Arial"/>
        </w:rPr>
      </w:pPr>
      <w:r w:rsidRPr="00D05EF0">
        <w:rPr>
          <w:rFonts w:cs="Arial"/>
        </w:rPr>
        <w:t xml:space="preserve">PHE </w:t>
      </w:r>
      <w:r w:rsidR="009644CA">
        <w:rPr>
          <w:rFonts w:cs="Arial"/>
        </w:rPr>
        <w:t>estimates suggests</w:t>
      </w:r>
      <w:r w:rsidRPr="00D05EF0">
        <w:rPr>
          <w:rFonts w:cs="Arial"/>
        </w:rPr>
        <w:t xml:space="preserve"> that each symptomatic person will have up to 14 contacts, of which 12 can be contact traced on average. Therefore, based on </w:t>
      </w:r>
      <w:r w:rsidRPr="00D05EF0">
        <w:rPr>
          <w:rFonts w:cs="Arial"/>
          <w:b/>
          <w:bCs/>
        </w:rPr>
        <w:t>symptomatic</w:t>
      </w:r>
      <w:r w:rsidRPr="00D05EF0">
        <w:rPr>
          <w:rFonts w:cs="Arial"/>
        </w:rPr>
        <w:t xml:space="preserve"> cases only, in Lancashire a total of </w:t>
      </w:r>
      <w:r w:rsidRPr="00D05EF0">
        <w:rPr>
          <w:rFonts w:cs="Arial"/>
          <w:b/>
          <w:bCs/>
        </w:rPr>
        <w:t>5256</w:t>
      </w:r>
      <w:r w:rsidRPr="00D05EF0">
        <w:rPr>
          <w:rFonts w:cs="Arial"/>
        </w:rPr>
        <w:t xml:space="preserve"> cases would require tracing (high end estimate). </w:t>
      </w:r>
    </w:p>
    <w:p w:rsidR="00DC5AF8" w:rsidRPr="00D05EF0" w:rsidRDefault="00DC5AF8" w:rsidP="00DC5AF8">
      <w:pPr>
        <w:rPr>
          <w:rFonts w:cs="Arial"/>
        </w:rPr>
      </w:pPr>
      <w:r w:rsidRPr="00D05EF0">
        <w:rPr>
          <w:rFonts w:cs="Arial"/>
        </w:rPr>
        <w:t xml:space="preserve">This tracing will be conducted at national level in the first instance, and then by Tier 2, before being escalated to Tier 1b. PHE estimate that Lancashire will receive between 5% to 20% of total cases to manage, based on the escalation criteria for complex cases. Therefore, Tier 1b can expect to manage between </w:t>
      </w:r>
      <w:r w:rsidRPr="00D05EF0">
        <w:rPr>
          <w:rFonts w:cs="Arial"/>
          <w:b/>
          <w:bCs/>
        </w:rPr>
        <w:t>262</w:t>
      </w:r>
      <w:r w:rsidRPr="00D05EF0">
        <w:rPr>
          <w:rFonts w:cs="Arial"/>
        </w:rPr>
        <w:t xml:space="preserve"> to </w:t>
      </w:r>
      <w:r w:rsidRPr="00D05EF0">
        <w:rPr>
          <w:rFonts w:cs="Arial"/>
          <w:b/>
          <w:bCs/>
        </w:rPr>
        <w:t>1051</w:t>
      </w:r>
      <w:r w:rsidRPr="00D05EF0">
        <w:rPr>
          <w:rFonts w:cs="Arial"/>
        </w:rPr>
        <w:t xml:space="preserve"> cases daily.</w:t>
      </w:r>
    </w:p>
    <w:p w:rsidR="00DC5AF8" w:rsidRDefault="00DC5AF8" w:rsidP="00DC5AF8">
      <w:pPr>
        <w:rPr>
          <w:rFonts w:cs="Arial"/>
          <w:b/>
          <w:bCs/>
        </w:rPr>
      </w:pPr>
    </w:p>
    <w:p w:rsidR="00DC5AF8" w:rsidRDefault="00DC5AF8" w:rsidP="00DC5AF8">
      <w:pPr>
        <w:rPr>
          <w:rFonts w:cs="Arial"/>
          <w:b/>
          <w:bCs/>
        </w:rPr>
      </w:pPr>
      <w:r w:rsidRPr="00D05EF0">
        <w:rPr>
          <w:rFonts w:cs="Arial"/>
          <w:b/>
          <w:bCs/>
        </w:rPr>
        <w:t>Our response</w:t>
      </w:r>
      <w:r w:rsidR="009644CA">
        <w:rPr>
          <w:rFonts w:cs="Arial"/>
          <w:b/>
          <w:bCs/>
        </w:rPr>
        <w:t xml:space="preserve"> to rising levels demand is as follows</w:t>
      </w:r>
      <w:r w:rsidRPr="00D05EF0">
        <w:rPr>
          <w:rFonts w:cs="Arial"/>
          <w:b/>
          <w:bCs/>
        </w:rPr>
        <w:t>:</w:t>
      </w:r>
    </w:p>
    <w:p w:rsidR="00DC5AF8" w:rsidRPr="00D05EF0" w:rsidRDefault="00DC5AF8" w:rsidP="00DC5AF8">
      <w:pPr>
        <w:rPr>
          <w:rFonts w:cs="Arial"/>
        </w:rPr>
      </w:pPr>
      <w:r w:rsidRPr="00D05EF0">
        <w:rPr>
          <w:rFonts w:cs="Arial"/>
        </w:rPr>
        <w:t xml:space="preserve">Level 1 – IM Hub front door, 7 day 8-8, setting SPOC and aligned graduated PH named staff (low staffing levels) working with </w:t>
      </w:r>
      <w:r>
        <w:rPr>
          <w:rFonts w:cs="Arial"/>
        </w:rPr>
        <w:t xml:space="preserve">district council </w:t>
      </w:r>
      <w:r w:rsidRPr="00D05EF0">
        <w:rPr>
          <w:rFonts w:cs="Arial"/>
        </w:rPr>
        <w:t>EHO SPOCs</w:t>
      </w:r>
      <w:r>
        <w:rPr>
          <w:rFonts w:cs="Arial"/>
        </w:rPr>
        <w:t xml:space="preserve"> </w:t>
      </w:r>
      <w:r w:rsidRPr="00D05EF0">
        <w:rPr>
          <w:rFonts w:cs="Arial"/>
        </w:rPr>
        <w:t xml:space="preserve">– threshold capacity to handle 262 cases daily. </w:t>
      </w:r>
    </w:p>
    <w:p w:rsidR="00DC5AF8" w:rsidRPr="00D05EF0" w:rsidRDefault="00DC5AF8" w:rsidP="00DC5AF8">
      <w:pPr>
        <w:rPr>
          <w:rFonts w:cs="Arial"/>
        </w:rPr>
      </w:pPr>
      <w:r w:rsidRPr="00D05EF0">
        <w:rPr>
          <w:rFonts w:cs="Arial"/>
        </w:rPr>
        <w:t xml:space="preserve">Level 2 – IM Hub front door, 7 day 8-8, setting SPOC and aligned graduated PH named staff (medium-high staffing levels) working with </w:t>
      </w:r>
      <w:r>
        <w:rPr>
          <w:rFonts w:cs="Arial"/>
        </w:rPr>
        <w:t xml:space="preserve">district council </w:t>
      </w:r>
      <w:r w:rsidRPr="00D05EF0">
        <w:rPr>
          <w:rFonts w:cs="Arial"/>
        </w:rPr>
        <w:t>EHO SPOCs - threshold capacity to handle 520 cases daily.</w:t>
      </w:r>
    </w:p>
    <w:p w:rsidR="00DC5AF8" w:rsidRPr="00D05EF0" w:rsidRDefault="00DC5AF8" w:rsidP="00DC5AF8">
      <w:pPr>
        <w:rPr>
          <w:rFonts w:cs="Arial"/>
        </w:rPr>
      </w:pPr>
      <w:r w:rsidRPr="00D05EF0">
        <w:rPr>
          <w:rFonts w:cs="Arial"/>
        </w:rPr>
        <w:t xml:space="preserve">Level 3 – IM Hub front door interface with customer access service staff, 7 day 8-8, setting SPOC and aligned graduated PH named staff (high staffing levels) working with </w:t>
      </w:r>
      <w:r>
        <w:rPr>
          <w:rFonts w:cs="Arial"/>
        </w:rPr>
        <w:t xml:space="preserve">district council </w:t>
      </w:r>
      <w:r w:rsidRPr="00D05EF0">
        <w:rPr>
          <w:rFonts w:cs="Arial"/>
        </w:rPr>
        <w:t>EHO SPOCs - threshold capacity to handle 770 cases daily.</w:t>
      </w:r>
    </w:p>
    <w:p w:rsidR="00DC5AF8" w:rsidRDefault="00DC5AF8" w:rsidP="00DC5AF8">
      <w:pPr>
        <w:rPr>
          <w:rFonts w:cs="Arial"/>
        </w:rPr>
      </w:pPr>
      <w:r w:rsidRPr="00D05EF0">
        <w:rPr>
          <w:rFonts w:cs="Arial"/>
        </w:rPr>
        <w:t xml:space="preserve">Level 4 – IM Hub front door interface with customer access service staff, 7 day 8-8, PH named staff working with </w:t>
      </w:r>
      <w:r>
        <w:rPr>
          <w:rFonts w:cs="Arial"/>
        </w:rPr>
        <w:t xml:space="preserve">district council </w:t>
      </w:r>
      <w:r w:rsidRPr="00D05EF0">
        <w:rPr>
          <w:rFonts w:cs="Arial"/>
        </w:rPr>
        <w:t>EHO SPOCs - threshold capacity to handle 1051 cases daily.</w:t>
      </w:r>
    </w:p>
    <w:p w:rsidR="00DC5AF8" w:rsidRDefault="00DC5AF8" w:rsidP="00DC5AF8">
      <w:pPr>
        <w:rPr>
          <w:rFonts w:cs="Arial"/>
          <w:bCs/>
        </w:rPr>
      </w:pPr>
      <w:r w:rsidRPr="00D05EF0">
        <w:rPr>
          <w:rFonts w:cs="Arial"/>
          <w:bCs/>
        </w:rPr>
        <w:t xml:space="preserve">Initial surge capacity will be </w:t>
      </w:r>
      <w:r>
        <w:rPr>
          <w:rFonts w:cs="Arial"/>
          <w:bCs/>
        </w:rPr>
        <w:t xml:space="preserve">identified from </w:t>
      </w:r>
      <w:r w:rsidRPr="00D05EF0">
        <w:rPr>
          <w:rFonts w:cs="Arial"/>
          <w:bCs/>
        </w:rPr>
        <w:t xml:space="preserve">existing </w:t>
      </w:r>
      <w:r>
        <w:rPr>
          <w:rFonts w:cs="Arial"/>
          <w:bCs/>
        </w:rPr>
        <w:t>call handling team, Public Health and Wellbeing team, Infection Prevention and Control team, and the capacity available from district council e</w:t>
      </w:r>
      <w:r w:rsidRPr="00D05EF0">
        <w:rPr>
          <w:rFonts w:cs="Arial"/>
          <w:bCs/>
        </w:rPr>
        <w:t xml:space="preserve">nvironmental health </w:t>
      </w:r>
      <w:r>
        <w:rPr>
          <w:rFonts w:cs="Arial"/>
          <w:bCs/>
        </w:rPr>
        <w:t xml:space="preserve">teams, </w:t>
      </w:r>
      <w:r w:rsidRPr="00D05EF0">
        <w:rPr>
          <w:rFonts w:cs="Arial"/>
          <w:bCs/>
        </w:rPr>
        <w:t>with</w:t>
      </w:r>
      <w:r>
        <w:rPr>
          <w:rFonts w:cs="Arial"/>
          <w:bCs/>
        </w:rPr>
        <w:t xml:space="preserve"> appropriate training provided.</w:t>
      </w:r>
    </w:p>
    <w:p w:rsidR="00DC5AF8" w:rsidRPr="00D05EF0" w:rsidRDefault="00DC5AF8" w:rsidP="00DC5AF8">
      <w:pPr>
        <w:rPr>
          <w:rFonts w:cs="Arial"/>
        </w:rPr>
      </w:pPr>
      <w:r w:rsidRPr="00D05EF0">
        <w:rPr>
          <w:rFonts w:cs="Arial"/>
          <w:bCs/>
        </w:rPr>
        <w:t xml:space="preserve">In the longer term it is unlikely that this will be sustainable as more staff return to their usual duties alongside other COVID-19 generated tasks.  Given the anticipated demand for tracing described above it is </w:t>
      </w:r>
      <w:r>
        <w:rPr>
          <w:rFonts w:cs="Arial"/>
          <w:bCs/>
        </w:rPr>
        <w:t xml:space="preserve">anticipated that </w:t>
      </w:r>
      <w:r w:rsidRPr="00D05EF0">
        <w:rPr>
          <w:rFonts w:cs="Arial"/>
          <w:bCs/>
        </w:rPr>
        <w:t xml:space="preserve">this workforce </w:t>
      </w:r>
      <w:r>
        <w:rPr>
          <w:rFonts w:cs="Arial"/>
          <w:bCs/>
        </w:rPr>
        <w:t xml:space="preserve">will be </w:t>
      </w:r>
      <w:r w:rsidRPr="00D05EF0">
        <w:rPr>
          <w:rFonts w:cs="Arial"/>
          <w:bCs/>
        </w:rPr>
        <w:t xml:space="preserve">supplemented further and additional capacity </w:t>
      </w:r>
      <w:r w:rsidR="00297817">
        <w:rPr>
          <w:rFonts w:cs="Arial"/>
          <w:bCs/>
        </w:rPr>
        <w:t>secured</w:t>
      </w:r>
      <w:r w:rsidRPr="00D05EF0">
        <w:rPr>
          <w:rFonts w:cs="Arial"/>
          <w:bCs/>
        </w:rPr>
        <w:t>.</w:t>
      </w:r>
      <w:r w:rsidRPr="000177EB">
        <w:rPr>
          <w:rFonts w:cs="Arial"/>
          <w:bCs/>
        </w:rPr>
        <w:t xml:space="preserve"> </w:t>
      </w:r>
      <w:r>
        <w:rPr>
          <w:rFonts w:cs="Arial"/>
          <w:bCs/>
        </w:rPr>
        <w:t xml:space="preserve">There are ongoing discussions with district council colleagues as to how best identify and train further health protection capacity, whilst retaining knowledge of local communities and businesses. </w:t>
      </w:r>
    </w:p>
    <w:p w:rsidR="00D05EF0" w:rsidRPr="00D05EF0" w:rsidRDefault="00D05EF0" w:rsidP="00D05EF0">
      <w:pPr>
        <w:rPr>
          <w:rFonts w:cs="Arial"/>
          <w:b/>
          <w:bCs/>
        </w:rPr>
      </w:pPr>
    </w:p>
    <w:p w:rsidR="001D07A9" w:rsidRPr="00E45C88" w:rsidRDefault="001535AB" w:rsidP="00AB4038">
      <w:pPr>
        <w:pStyle w:val="Heading1"/>
        <w:keepLines/>
        <w:numPr>
          <w:ilvl w:val="0"/>
          <w:numId w:val="5"/>
        </w:numPr>
        <w:autoSpaceDE/>
        <w:autoSpaceDN/>
        <w:adjustRightInd/>
        <w:spacing w:before="240" w:after="0" w:line="259" w:lineRule="auto"/>
        <w:jc w:val="left"/>
        <w:rPr>
          <w:rFonts w:cs="Arial"/>
        </w:rPr>
      </w:pPr>
      <w:bookmarkStart w:id="34" w:name="_Toc44082544"/>
      <w:r w:rsidRPr="00AF2CDE">
        <w:rPr>
          <w:rFonts w:cs="Arial"/>
        </w:rPr>
        <w:t>Theme 5 – Data Integration</w:t>
      </w:r>
      <w:r w:rsidR="004D4478">
        <w:rPr>
          <w:rFonts w:cs="Arial"/>
        </w:rPr>
        <w:t xml:space="preserve"> and Surveillance</w:t>
      </w:r>
      <w:bookmarkEnd w:id="34"/>
    </w:p>
    <w:p w:rsidR="00B908BB" w:rsidRDefault="00B908BB" w:rsidP="00367590">
      <w:pPr>
        <w:spacing w:before="280"/>
        <w:rPr>
          <w:rFonts w:cs="Arial"/>
          <w:bCs/>
          <w:color w:val="auto"/>
        </w:rPr>
      </w:pPr>
      <w:r w:rsidRPr="002A483B">
        <w:rPr>
          <w:rFonts w:cs="Arial"/>
          <w:bCs/>
          <w:color w:val="auto"/>
        </w:rPr>
        <w:t>In order to support the effective management of contact tracing and outbreak surveillance, a number of teams across different organisations will need to share confidential personal-identifiable data</w:t>
      </w:r>
      <w:r w:rsidR="002A483B">
        <w:rPr>
          <w:rFonts w:cs="Arial"/>
          <w:bCs/>
          <w:color w:val="auto"/>
        </w:rPr>
        <w:t>.</w:t>
      </w:r>
      <w:r w:rsidR="00E77701">
        <w:rPr>
          <w:rFonts w:cs="Arial"/>
          <w:bCs/>
          <w:color w:val="auto"/>
        </w:rPr>
        <w:t xml:space="preserve"> We are in the process of securing our own case management system that will have the capability to interoperate with PHE and national systems.</w:t>
      </w:r>
    </w:p>
    <w:p w:rsidR="00E77701" w:rsidRDefault="00E77701" w:rsidP="001D07A9">
      <w:pPr>
        <w:rPr>
          <w:rFonts w:cs="Arial"/>
          <w:bCs/>
          <w:color w:val="auto"/>
        </w:rPr>
      </w:pPr>
    </w:p>
    <w:p w:rsidR="003726BA" w:rsidRPr="00235934" w:rsidRDefault="00E77701" w:rsidP="001D07A9">
      <w:pPr>
        <w:rPr>
          <w:rFonts w:cs="Arial"/>
          <w:bCs/>
          <w:color w:val="auto"/>
        </w:rPr>
      </w:pPr>
      <w:r>
        <w:rPr>
          <w:rFonts w:cs="Arial"/>
          <w:bCs/>
          <w:color w:val="auto"/>
        </w:rPr>
        <w:t xml:space="preserve">As an LRF, we have already agreed to develop a local data hub with appropriate information governance in place. We have confirmed the requirements for information sharing with Public Health England to receive the line lists. </w:t>
      </w:r>
    </w:p>
    <w:p w:rsidR="000C1335" w:rsidRDefault="000C1335" w:rsidP="001D07A9">
      <w:pPr>
        <w:rPr>
          <w:rFonts w:cs="Arial"/>
          <w:color w:val="auto"/>
        </w:rPr>
      </w:pPr>
    </w:p>
    <w:p w:rsidR="004D4478" w:rsidRDefault="004D4478" w:rsidP="001D07A9">
      <w:pPr>
        <w:rPr>
          <w:rFonts w:cs="Arial"/>
          <w:color w:val="auto"/>
        </w:rPr>
      </w:pPr>
      <w:r>
        <w:rPr>
          <w:rFonts w:cs="Arial"/>
          <w:color w:val="auto"/>
        </w:rPr>
        <w:t xml:space="preserve">In order to identify issues and outbreaks early, we are </w:t>
      </w:r>
      <w:r w:rsidR="00E77701">
        <w:rPr>
          <w:rFonts w:cs="Arial"/>
          <w:color w:val="auto"/>
        </w:rPr>
        <w:t xml:space="preserve">also in the process of </w:t>
      </w:r>
      <w:r>
        <w:rPr>
          <w:rFonts w:cs="Arial"/>
          <w:color w:val="auto"/>
        </w:rPr>
        <w:t xml:space="preserve">developing a local biosecurity and health surveillance programme with support from our academic partners. This will also provide the interface with the national joint biosecurity centre and any regional arrangements that will evolve across the North West. </w:t>
      </w:r>
    </w:p>
    <w:p w:rsidR="008559C0" w:rsidRDefault="008559C0">
      <w:pPr>
        <w:autoSpaceDE/>
        <w:autoSpaceDN/>
        <w:adjustRightInd/>
        <w:spacing w:after="0"/>
        <w:jc w:val="left"/>
        <w:rPr>
          <w:rFonts w:eastAsia="Times New Roman" w:cs="Arial"/>
          <w:b/>
          <w:bCs/>
          <w:color w:val="auto"/>
          <w:sz w:val="40"/>
          <w:szCs w:val="28"/>
          <w:lang w:eastAsia="en-GB"/>
        </w:rPr>
      </w:pPr>
      <w:r>
        <w:rPr>
          <w:rFonts w:cs="Arial"/>
        </w:rPr>
        <w:br w:type="page"/>
      </w:r>
    </w:p>
    <w:p w:rsidR="001D07A9" w:rsidRDefault="001D07A9" w:rsidP="00E60CF0">
      <w:pPr>
        <w:pStyle w:val="Heading1"/>
        <w:keepLines/>
        <w:numPr>
          <w:ilvl w:val="0"/>
          <w:numId w:val="5"/>
        </w:numPr>
        <w:autoSpaceDE/>
        <w:autoSpaceDN/>
        <w:adjustRightInd/>
        <w:spacing w:before="240" w:after="0" w:line="259" w:lineRule="auto"/>
        <w:ind w:left="709" w:hanging="709"/>
        <w:jc w:val="left"/>
        <w:rPr>
          <w:rFonts w:cs="Arial"/>
        </w:rPr>
      </w:pPr>
      <w:bookmarkStart w:id="35" w:name="_Toc44082545"/>
      <w:r>
        <w:rPr>
          <w:rFonts w:cs="Arial"/>
        </w:rPr>
        <w:lastRenderedPageBreak/>
        <w:t xml:space="preserve">Theme 6 - </w:t>
      </w:r>
      <w:r w:rsidRPr="00C64BFC">
        <w:rPr>
          <w:rFonts w:cs="Arial"/>
        </w:rPr>
        <w:t>Supporting local Vulnerable People</w:t>
      </w:r>
      <w:bookmarkEnd w:id="35"/>
    </w:p>
    <w:p w:rsidR="008F763D" w:rsidRDefault="008F763D" w:rsidP="008F763D">
      <w:pPr>
        <w:rPr>
          <w:lang w:eastAsia="en-GB"/>
        </w:rPr>
      </w:pPr>
    </w:p>
    <w:p w:rsidR="006A0BA2" w:rsidRDefault="00F4378C" w:rsidP="008F763D">
      <w:pPr>
        <w:rPr>
          <w:lang w:eastAsia="en-GB"/>
        </w:rPr>
      </w:pPr>
      <w:r>
        <w:rPr>
          <w:lang w:eastAsia="en-GB"/>
        </w:rPr>
        <w:t>Supporting people who are most vulnerable to COVID19 and those who may become vu</w:t>
      </w:r>
      <w:r w:rsidR="001F3F07">
        <w:rPr>
          <w:lang w:eastAsia="en-GB"/>
        </w:rPr>
        <w:t>lnerable by being asked to self-</w:t>
      </w:r>
      <w:r>
        <w:rPr>
          <w:lang w:eastAsia="en-GB"/>
        </w:rPr>
        <w:t xml:space="preserve">isolate through the NHS test and trace service </w:t>
      </w:r>
      <w:r w:rsidR="00B647CE">
        <w:rPr>
          <w:lang w:eastAsia="en-GB"/>
        </w:rPr>
        <w:t>is a key function to the test and trace program</w:t>
      </w:r>
      <w:r>
        <w:rPr>
          <w:lang w:eastAsia="en-GB"/>
        </w:rPr>
        <w:t xml:space="preserve">. It is important that we minimise the socio-economic impacts on these individuals and support them through their isolation period. </w:t>
      </w:r>
    </w:p>
    <w:p w:rsidR="00874C89" w:rsidRDefault="00874C89" w:rsidP="00D378A1">
      <w:pPr>
        <w:rPr>
          <w:rFonts w:cs="Arial"/>
        </w:rPr>
      </w:pPr>
    </w:p>
    <w:p w:rsidR="00D378A1" w:rsidRPr="00C64BFC" w:rsidRDefault="00FC75FD" w:rsidP="00D378A1">
      <w:pPr>
        <w:rPr>
          <w:rFonts w:cs="Arial"/>
        </w:rPr>
      </w:pPr>
      <w:r>
        <w:rPr>
          <w:lang w:eastAsia="en-GB"/>
        </w:rPr>
        <w:t xml:space="preserve">We have established local districts based community hubs to support vulnerable people throughout the pandemic. </w:t>
      </w:r>
      <w:r w:rsidR="00D378A1" w:rsidRPr="00C64BFC">
        <w:rPr>
          <w:rFonts w:cs="Arial"/>
        </w:rPr>
        <w:t>I</w:t>
      </w:r>
      <w:r w:rsidR="001C3DE3">
        <w:rPr>
          <w:rFonts w:cs="Arial"/>
        </w:rPr>
        <w:t>f welfare advice and support is</w:t>
      </w:r>
      <w:r w:rsidR="00D378A1" w:rsidRPr="00C64BFC">
        <w:rPr>
          <w:rFonts w:cs="Arial"/>
        </w:rPr>
        <w:t xml:space="preserve"> needed to enable people to self-isolate, there are a number of levels of support:</w:t>
      </w:r>
    </w:p>
    <w:p w:rsidR="00874C89" w:rsidRDefault="00874C89" w:rsidP="008F763D">
      <w:pPr>
        <w:rPr>
          <w:lang w:eastAsia="en-GB"/>
        </w:rPr>
      </w:pPr>
    </w:p>
    <w:p w:rsidR="008F763D" w:rsidRDefault="008F763D" w:rsidP="008F763D">
      <w:pPr>
        <w:rPr>
          <w:lang w:eastAsia="en-GB"/>
        </w:rPr>
      </w:pPr>
      <w:r>
        <w:rPr>
          <w:lang w:eastAsia="en-GB"/>
        </w:rPr>
        <w:t>Individuals asked to self</w:t>
      </w:r>
      <w:r w:rsidR="00B34BC4">
        <w:rPr>
          <w:lang w:eastAsia="en-GB"/>
        </w:rPr>
        <w:t>-</w:t>
      </w:r>
      <w:r>
        <w:rPr>
          <w:lang w:eastAsia="en-GB"/>
        </w:rPr>
        <w:t xml:space="preserve">isolate will be </w:t>
      </w:r>
      <w:r w:rsidR="0090674E">
        <w:rPr>
          <w:lang w:eastAsia="en-GB"/>
        </w:rPr>
        <w:t>questioned</w:t>
      </w:r>
      <w:r>
        <w:rPr>
          <w:lang w:eastAsia="en-GB"/>
        </w:rPr>
        <w:t xml:space="preserve"> whether th</w:t>
      </w:r>
      <w:r w:rsidR="00B34BC4">
        <w:rPr>
          <w:lang w:eastAsia="en-GB"/>
        </w:rPr>
        <w:t>ey need practical support with</w:t>
      </w:r>
      <w:r>
        <w:rPr>
          <w:lang w:eastAsia="en-GB"/>
        </w:rPr>
        <w:t>:</w:t>
      </w:r>
    </w:p>
    <w:p w:rsidR="008F763D" w:rsidRDefault="008F763D" w:rsidP="00A73A6A">
      <w:pPr>
        <w:numPr>
          <w:ilvl w:val="0"/>
          <w:numId w:val="28"/>
        </w:numPr>
        <w:rPr>
          <w:lang w:eastAsia="en-GB"/>
        </w:rPr>
      </w:pPr>
      <w:r>
        <w:rPr>
          <w:lang w:eastAsia="en-GB"/>
        </w:rPr>
        <w:t>Obtaining food</w:t>
      </w:r>
    </w:p>
    <w:p w:rsidR="008F763D" w:rsidRDefault="008F763D" w:rsidP="00A73A6A">
      <w:pPr>
        <w:numPr>
          <w:ilvl w:val="0"/>
          <w:numId w:val="28"/>
        </w:numPr>
        <w:rPr>
          <w:lang w:eastAsia="en-GB"/>
        </w:rPr>
      </w:pPr>
      <w:r>
        <w:rPr>
          <w:lang w:eastAsia="en-GB"/>
        </w:rPr>
        <w:t>Finances</w:t>
      </w:r>
    </w:p>
    <w:p w:rsidR="008F763D" w:rsidRDefault="00E430A8" w:rsidP="00A73A6A">
      <w:pPr>
        <w:numPr>
          <w:ilvl w:val="0"/>
          <w:numId w:val="28"/>
        </w:numPr>
        <w:rPr>
          <w:lang w:eastAsia="en-GB"/>
        </w:rPr>
      </w:pPr>
      <w:r>
        <w:rPr>
          <w:lang w:eastAsia="en-GB"/>
        </w:rPr>
        <w:t xml:space="preserve">Mental Wellbeing , </w:t>
      </w:r>
      <w:r w:rsidR="002D4C02">
        <w:rPr>
          <w:lang w:eastAsia="en-GB"/>
        </w:rPr>
        <w:t>social isolation</w:t>
      </w:r>
      <w:r>
        <w:rPr>
          <w:lang w:eastAsia="en-GB"/>
        </w:rPr>
        <w:t xml:space="preserve"> and loneliness</w:t>
      </w:r>
    </w:p>
    <w:p w:rsidR="008F763D" w:rsidRDefault="008F763D" w:rsidP="00A73A6A">
      <w:pPr>
        <w:numPr>
          <w:ilvl w:val="0"/>
          <w:numId w:val="28"/>
        </w:numPr>
        <w:rPr>
          <w:lang w:eastAsia="en-GB"/>
        </w:rPr>
      </w:pPr>
      <w:r>
        <w:rPr>
          <w:lang w:eastAsia="en-GB"/>
        </w:rPr>
        <w:t>Obtaining health care and medication</w:t>
      </w:r>
    </w:p>
    <w:p w:rsidR="00D378A1" w:rsidRDefault="00D378A1" w:rsidP="00A73A6A">
      <w:pPr>
        <w:numPr>
          <w:ilvl w:val="0"/>
          <w:numId w:val="28"/>
        </w:numPr>
        <w:rPr>
          <w:lang w:eastAsia="en-GB"/>
        </w:rPr>
      </w:pPr>
      <w:r>
        <w:rPr>
          <w:lang w:eastAsia="en-GB"/>
        </w:rPr>
        <w:t xml:space="preserve">Support for someone </w:t>
      </w:r>
      <w:r w:rsidR="001C3DE3">
        <w:rPr>
          <w:lang w:eastAsia="en-GB"/>
        </w:rPr>
        <w:t>they</w:t>
      </w:r>
      <w:r>
        <w:rPr>
          <w:lang w:eastAsia="en-GB"/>
        </w:rPr>
        <w:t xml:space="preserve"> care for</w:t>
      </w:r>
    </w:p>
    <w:p w:rsidR="00B34BC4" w:rsidRDefault="00B34BC4" w:rsidP="00A73A6A">
      <w:pPr>
        <w:numPr>
          <w:ilvl w:val="0"/>
          <w:numId w:val="28"/>
        </w:numPr>
        <w:rPr>
          <w:lang w:eastAsia="en-GB"/>
        </w:rPr>
      </w:pPr>
      <w:r>
        <w:rPr>
          <w:lang w:eastAsia="en-GB"/>
        </w:rPr>
        <w:t>Dog Walking</w:t>
      </w:r>
    </w:p>
    <w:p w:rsidR="00155C34" w:rsidRDefault="00155C34" w:rsidP="008F763D">
      <w:pPr>
        <w:rPr>
          <w:color w:val="FF0000"/>
          <w:lang w:eastAsia="en-GB"/>
        </w:rPr>
      </w:pPr>
    </w:p>
    <w:p w:rsidR="008F763D" w:rsidRPr="006A0BA2" w:rsidRDefault="008F763D" w:rsidP="008F763D">
      <w:pPr>
        <w:rPr>
          <w:color w:val="auto"/>
          <w:lang w:eastAsia="en-GB"/>
        </w:rPr>
      </w:pPr>
      <w:r w:rsidRPr="006A0BA2">
        <w:rPr>
          <w:color w:val="auto"/>
          <w:lang w:eastAsia="en-GB"/>
        </w:rPr>
        <w:t xml:space="preserve">If the individual </w:t>
      </w:r>
      <w:r w:rsidR="00605EDA" w:rsidRPr="006A0BA2">
        <w:rPr>
          <w:color w:val="auto"/>
          <w:lang w:eastAsia="en-GB"/>
        </w:rPr>
        <w:t>cannot p</w:t>
      </w:r>
      <w:r w:rsidRPr="006A0BA2">
        <w:rPr>
          <w:color w:val="auto"/>
          <w:lang w:eastAsia="en-GB"/>
        </w:rPr>
        <w:t>rovide this support for themselves they will be encouraged to get support from</w:t>
      </w:r>
      <w:r w:rsidR="00B34BC4" w:rsidRPr="006A0BA2">
        <w:rPr>
          <w:color w:val="auto"/>
          <w:lang w:eastAsia="en-GB"/>
        </w:rPr>
        <w:t xml:space="preserve"> family, friends </w:t>
      </w:r>
      <w:r w:rsidR="00605EDA" w:rsidRPr="006A0BA2">
        <w:rPr>
          <w:color w:val="auto"/>
          <w:lang w:eastAsia="en-GB"/>
        </w:rPr>
        <w:t xml:space="preserve">or </w:t>
      </w:r>
      <w:r w:rsidR="0090674E" w:rsidRPr="006A0BA2">
        <w:rPr>
          <w:color w:val="auto"/>
          <w:lang w:eastAsia="en-GB"/>
        </w:rPr>
        <w:t>trusted</w:t>
      </w:r>
      <w:r w:rsidR="00155C34" w:rsidRPr="006A0BA2">
        <w:rPr>
          <w:color w:val="auto"/>
          <w:lang w:eastAsia="en-GB"/>
        </w:rPr>
        <w:t xml:space="preserve"> neighbours</w:t>
      </w:r>
      <w:r w:rsidR="00605EDA" w:rsidRPr="006A0BA2">
        <w:rPr>
          <w:color w:val="auto"/>
          <w:lang w:eastAsia="en-GB"/>
        </w:rPr>
        <w:t xml:space="preserve">, </w:t>
      </w:r>
      <w:r w:rsidR="00155C34" w:rsidRPr="006A0BA2">
        <w:rPr>
          <w:color w:val="auto"/>
          <w:lang w:eastAsia="en-GB"/>
        </w:rPr>
        <w:t>this will reduce the strain on voluntary and council services.</w:t>
      </w:r>
    </w:p>
    <w:p w:rsidR="00B34BC4" w:rsidRPr="006A0BA2" w:rsidRDefault="00B34BC4" w:rsidP="008F763D">
      <w:pPr>
        <w:rPr>
          <w:color w:val="auto"/>
          <w:lang w:eastAsia="en-GB"/>
        </w:rPr>
      </w:pPr>
    </w:p>
    <w:p w:rsidR="00B34BC4" w:rsidRPr="006A0BA2" w:rsidRDefault="00D378A1" w:rsidP="008F763D">
      <w:pPr>
        <w:rPr>
          <w:color w:val="auto"/>
          <w:lang w:eastAsia="en-GB"/>
        </w:rPr>
      </w:pPr>
      <w:r w:rsidRPr="006A0BA2">
        <w:rPr>
          <w:color w:val="auto"/>
          <w:lang w:eastAsia="en-GB"/>
        </w:rPr>
        <w:t>If these</w:t>
      </w:r>
      <w:r w:rsidR="00605EDA" w:rsidRPr="006A0BA2">
        <w:rPr>
          <w:color w:val="auto"/>
          <w:lang w:eastAsia="en-GB"/>
        </w:rPr>
        <w:t xml:space="preserve"> </w:t>
      </w:r>
      <w:r w:rsidRPr="006A0BA2">
        <w:rPr>
          <w:color w:val="auto"/>
          <w:lang w:eastAsia="en-GB"/>
        </w:rPr>
        <w:t>options aren’t appropriate, individuals will be signpo</w:t>
      </w:r>
      <w:r w:rsidR="003F37B3" w:rsidRPr="006A0BA2">
        <w:rPr>
          <w:color w:val="auto"/>
          <w:lang w:eastAsia="en-GB"/>
        </w:rPr>
        <w:t xml:space="preserve">sted to their local council </w:t>
      </w:r>
      <w:r w:rsidR="00FC75FD">
        <w:rPr>
          <w:color w:val="auto"/>
          <w:lang w:eastAsia="en-GB"/>
        </w:rPr>
        <w:t xml:space="preserve">community hubs </w:t>
      </w:r>
      <w:r w:rsidR="006A0BA2">
        <w:rPr>
          <w:color w:val="auto"/>
          <w:lang w:eastAsia="en-GB"/>
        </w:rPr>
        <w:t xml:space="preserve">for support where each local council can direct the individual to local community volunteers, The voluntary, community and faith sector (VCFS) </w:t>
      </w:r>
      <w:r w:rsidR="00A9620B">
        <w:rPr>
          <w:color w:val="auto"/>
          <w:lang w:eastAsia="en-GB"/>
        </w:rPr>
        <w:t>and any other support functions that have been set up in their areas.</w:t>
      </w:r>
    </w:p>
    <w:p w:rsidR="00D378A1" w:rsidRPr="006A0BA2" w:rsidRDefault="00155C34" w:rsidP="008F763D">
      <w:pPr>
        <w:rPr>
          <w:b/>
          <w:color w:val="auto"/>
          <w:lang w:eastAsia="en-GB"/>
        </w:rPr>
      </w:pPr>
      <w:r w:rsidRPr="006A0BA2">
        <w:rPr>
          <w:b/>
          <w:color w:val="auto"/>
          <w:lang w:eastAsia="en-GB"/>
        </w:rPr>
        <w:t xml:space="preserve">Other </w:t>
      </w:r>
      <w:r w:rsidR="006E0FE4">
        <w:rPr>
          <w:b/>
          <w:color w:val="auto"/>
          <w:lang w:eastAsia="en-GB"/>
        </w:rPr>
        <w:t xml:space="preserve">routes of </w:t>
      </w:r>
      <w:r w:rsidRPr="006A0BA2">
        <w:rPr>
          <w:b/>
          <w:color w:val="auto"/>
          <w:lang w:eastAsia="en-GB"/>
        </w:rPr>
        <w:t>help for individuals</w:t>
      </w:r>
    </w:p>
    <w:p w:rsidR="00155C34" w:rsidRPr="006A0BA2" w:rsidRDefault="006A0BA2" w:rsidP="008F763D">
      <w:pPr>
        <w:rPr>
          <w:color w:val="auto"/>
          <w:lang w:eastAsia="en-GB"/>
        </w:rPr>
      </w:pPr>
      <w:r>
        <w:rPr>
          <w:color w:val="auto"/>
          <w:lang w:eastAsia="en-GB"/>
        </w:rPr>
        <w:lastRenderedPageBreak/>
        <w:t xml:space="preserve">Individuals could also be directed to the </w:t>
      </w:r>
      <w:hyperlink r:id="rId25" w:history="1">
        <w:r w:rsidR="00605EDA" w:rsidRPr="00A22C46">
          <w:rPr>
            <w:rStyle w:val="Hyperlink"/>
            <w:rFonts w:cs="Helvetica-Light"/>
            <w:lang w:eastAsia="en-GB"/>
          </w:rPr>
          <w:t>NH</w:t>
        </w:r>
        <w:r w:rsidR="002D4C02" w:rsidRPr="00A22C46">
          <w:rPr>
            <w:rStyle w:val="Hyperlink"/>
            <w:rFonts w:cs="Helvetica-Light"/>
            <w:lang w:eastAsia="en-GB"/>
          </w:rPr>
          <w:t>S Responder volunteers</w:t>
        </w:r>
      </w:hyperlink>
      <w:r w:rsidR="002D4C02">
        <w:rPr>
          <w:color w:val="auto"/>
          <w:lang w:eastAsia="en-GB"/>
        </w:rPr>
        <w:t xml:space="preserve"> via the G</w:t>
      </w:r>
      <w:r w:rsidR="00605EDA" w:rsidRPr="006A0BA2">
        <w:rPr>
          <w:color w:val="auto"/>
          <w:lang w:eastAsia="en-GB"/>
        </w:rPr>
        <w:t xml:space="preserve">ood </w:t>
      </w:r>
      <w:r w:rsidR="002D4C02">
        <w:rPr>
          <w:color w:val="auto"/>
          <w:lang w:eastAsia="en-GB"/>
        </w:rPr>
        <w:t>S</w:t>
      </w:r>
      <w:r w:rsidR="00605EDA" w:rsidRPr="006A0BA2">
        <w:rPr>
          <w:color w:val="auto"/>
          <w:lang w:eastAsia="en-GB"/>
        </w:rPr>
        <w:t>am app</w:t>
      </w:r>
      <w:r w:rsidRPr="006A0BA2">
        <w:rPr>
          <w:color w:val="auto"/>
          <w:lang w:eastAsia="en-GB"/>
        </w:rPr>
        <w:t xml:space="preserve">. </w:t>
      </w:r>
      <w:r w:rsidR="00E430A8" w:rsidRPr="00E430A8">
        <w:rPr>
          <w:color w:val="auto"/>
          <w:lang w:eastAsia="en-GB"/>
        </w:rPr>
        <w:t>The GoodSAM Platform is powering the </w:t>
      </w:r>
      <w:hyperlink r:id="rId26" w:history="1">
        <w:r w:rsidR="00E430A8" w:rsidRPr="00E430A8">
          <w:rPr>
            <w:color w:val="auto"/>
            <w:lang w:eastAsia="en-GB"/>
          </w:rPr>
          <w:t>NHS Volunteer responder</w:t>
        </w:r>
      </w:hyperlink>
      <w:r w:rsidR="00E430A8" w:rsidRPr="00E430A8">
        <w:rPr>
          <w:color w:val="auto"/>
          <w:lang w:eastAsia="en-GB"/>
        </w:rPr>
        <w:t> scheme across the UK. 750,000 Volunteers are helping those self-isolating due to Covid-19</w:t>
      </w:r>
      <w:r w:rsidR="00A22C46">
        <w:rPr>
          <w:color w:val="auto"/>
          <w:lang w:eastAsia="en-GB"/>
        </w:rPr>
        <w:t>.</w:t>
      </w:r>
    </w:p>
    <w:p w:rsidR="00A22C46" w:rsidRDefault="00A22C46" w:rsidP="00E430A8">
      <w:pPr>
        <w:rPr>
          <w:color w:val="auto"/>
          <w:lang w:eastAsia="en-GB"/>
        </w:rPr>
      </w:pPr>
    </w:p>
    <w:p w:rsidR="001D07A9" w:rsidRPr="00E430A8" w:rsidRDefault="00B908BB" w:rsidP="00E430A8">
      <w:pPr>
        <w:rPr>
          <w:color w:val="auto"/>
          <w:lang w:eastAsia="en-GB"/>
        </w:rPr>
      </w:pPr>
      <w:r w:rsidRPr="00E430A8">
        <w:rPr>
          <w:color w:val="auto"/>
          <w:lang w:eastAsia="en-GB"/>
        </w:rPr>
        <w:t>The Age Concern Coronavirus Support Service is aimed at helping those within self-isola</w:t>
      </w:r>
      <w:r w:rsidR="00A22C46">
        <w:rPr>
          <w:color w:val="auto"/>
          <w:lang w:eastAsia="en-GB"/>
        </w:rPr>
        <w:t>tion and their carers to access a range of support services.</w:t>
      </w:r>
    </w:p>
    <w:p w:rsidR="001D07A9" w:rsidRPr="00C64BFC" w:rsidRDefault="001D07A9" w:rsidP="001D07A9">
      <w:pPr>
        <w:rPr>
          <w:rFonts w:cs="Arial"/>
          <w:i/>
          <w:color w:val="FF0000"/>
        </w:rPr>
      </w:pPr>
      <w:r w:rsidRPr="00C64BFC">
        <w:rPr>
          <w:rFonts w:cs="Arial"/>
          <w:i/>
          <w:color w:val="FF0000"/>
        </w:rPr>
        <w:br w:type="page"/>
      </w:r>
    </w:p>
    <w:p w:rsidR="001D07A9" w:rsidRPr="00A22C46" w:rsidRDefault="00A2147B" w:rsidP="00E60CF0">
      <w:pPr>
        <w:pStyle w:val="Heading1"/>
        <w:keepLines/>
        <w:numPr>
          <w:ilvl w:val="0"/>
          <w:numId w:val="5"/>
        </w:numPr>
        <w:autoSpaceDE/>
        <w:autoSpaceDN/>
        <w:adjustRightInd/>
        <w:spacing w:before="240" w:after="0" w:line="259" w:lineRule="auto"/>
        <w:jc w:val="left"/>
        <w:rPr>
          <w:rFonts w:cs="Arial"/>
        </w:rPr>
      </w:pPr>
      <w:bookmarkStart w:id="36" w:name="_Toc44082546"/>
      <w:r w:rsidRPr="00A22C46">
        <w:rPr>
          <w:rFonts w:cs="Arial"/>
        </w:rPr>
        <w:lastRenderedPageBreak/>
        <w:t>Theme 7 - Local G</w:t>
      </w:r>
      <w:r w:rsidR="001D07A9" w:rsidRPr="00A22C46">
        <w:rPr>
          <w:rFonts w:cs="Arial"/>
        </w:rPr>
        <w:t>overnance Structures</w:t>
      </w:r>
      <w:bookmarkEnd w:id="36"/>
    </w:p>
    <w:p w:rsidR="001D07A9" w:rsidRPr="00C64BFC" w:rsidRDefault="001D07A9" w:rsidP="001D07A9">
      <w:pPr>
        <w:spacing w:after="0"/>
        <w:rPr>
          <w:rFonts w:cs="Arial"/>
        </w:rPr>
      </w:pPr>
    </w:p>
    <w:p w:rsidR="00E4441D" w:rsidRPr="00E4441D" w:rsidRDefault="001259FF" w:rsidP="00E4441D">
      <w:pPr>
        <w:autoSpaceDE/>
        <w:autoSpaceDN/>
        <w:spacing w:after="160" w:line="259" w:lineRule="auto"/>
        <w:rPr>
          <w:rFonts w:cs="Arial"/>
          <w:b/>
        </w:rPr>
      </w:pPr>
      <w:r>
        <w:rPr>
          <w:rFonts w:cs="Arial"/>
          <w:b/>
        </w:rPr>
        <w:t xml:space="preserve">LRF level </w:t>
      </w:r>
      <w:r w:rsidR="00E4441D" w:rsidRPr="00E4441D">
        <w:rPr>
          <w:rFonts w:cs="Arial"/>
          <w:b/>
        </w:rPr>
        <w:t xml:space="preserve">Governance </w:t>
      </w:r>
    </w:p>
    <w:p w:rsidR="00E4441D" w:rsidRDefault="00E4441D" w:rsidP="00E4441D">
      <w:pPr>
        <w:autoSpaceDE/>
        <w:autoSpaceDN/>
        <w:spacing w:after="160" w:line="259" w:lineRule="auto"/>
        <w:rPr>
          <w:rFonts w:cs="Arial"/>
        </w:rPr>
      </w:pPr>
      <w:r w:rsidRPr="00E4441D">
        <w:rPr>
          <w:rFonts w:cs="Arial"/>
        </w:rPr>
        <w:t xml:space="preserve">In response to the Coronavirus (COVID-19) outbreak, </w:t>
      </w:r>
      <w:r w:rsidR="00A22C46">
        <w:rPr>
          <w:rFonts w:cs="Arial"/>
        </w:rPr>
        <w:t xml:space="preserve">the </w:t>
      </w:r>
      <w:r w:rsidRPr="00E4441D">
        <w:rPr>
          <w:rFonts w:cs="Arial"/>
        </w:rPr>
        <w:t>Lancashire Multi-Agency Strategic Co-ordination Group (SCG) has established a number of sub-groups which feed back into the LRF</w:t>
      </w:r>
      <w:r w:rsidR="00A22C46">
        <w:rPr>
          <w:rFonts w:cs="Arial"/>
        </w:rPr>
        <w:t>.</w:t>
      </w:r>
      <w:r w:rsidR="001259FF">
        <w:rPr>
          <w:rFonts w:cs="Arial"/>
        </w:rPr>
        <w:t xml:space="preserve"> There is a Test and Trace Cell that oversees the Pan Lancashire arrangements in Lancashire. </w:t>
      </w:r>
    </w:p>
    <w:p w:rsidR="003726BA" w:rsidRPr="003726BA" w:rsidRDefault="003726BA" w:rsidP="00E4441D">
      <w:pPr>
        <w:autoSpaceDE/>
        <w:autoSpaceDN/>
        <w:spacing w:after="160" w:line="259" w:lineRule="auto"/>
        <w:rPr>
          <w:rFonts w:cs="Arial"/>
          <w:b/>
        </w:rPr>
      </w:pPr>
      <w:r w:rsidRPr="003726BA">
        <w:rPr>
          <w:rFonts w:cs="Arial"/>
          <w:b/>
        </w:rPr>
        <w:t xml:space="preserve">Local </w:t>
      </w:r>
      <w:r w:rsidR="001259FF">
        <w:rPr>
          <w:rFonts w:cs="Arial"/>
          <w:b/>
        </w:rPr>
        <w:t>Health Protection Board</w:t>
      </w:r>
    </w:p>
    <w:p w:rsidR="001259FF" w:rsidRDefault="001259FF" w:rsidP="001259FF">
      <w:pPr>
        <w:autoSpaceDE/>
        <w:autoSpaceDN/>
        <w:adjustRightInd/>
        <w:spacing w:after="0"/>
        <w:jc w:val="left"/>
        <w:rPr>
          <w:rFonts w:cs="Arial"/>
        </w:rPr>
      </w:pPr>
      <w:r w:rsidRPr="00E4441D">
        <w:rPr>
          <w:rFonts w:cs="Arial"/>
        </w:rPr>
        <w:t xml:space="preserve">A multi-agency </w:t>
      </w:r>
      <w:r>
        <w:rPr>
          <w:rFonts w:cs="Arial"/>
        </w:rPr>
        <w:t>Health Protection Board, chaired by the Director of Public Health, oversees the delivery of our outbreak plan in Lancashire. Terms of reference for the board can be found at Appendix 7.</w:t>
      </w:r>
    </w:p>
    <w:p w:rsidR="001259FF" w:rsidRDefault="001259FF" w:rsidP="001259FF">
      <w:pPr>
        <w:autoSpaceDE/>
        <w:autoSpaceDN/>
        <w:adjustRightInd/>
        <w:spacing w:after="0"/>
        <w:jc w:val="left"/>
        <w:rPr>
          <w:rFonts w:cs="Arial"/>
        </w:rPr>
      </w:pPr>
    </w:p>
    <w:p w:rsidR="00E4441D" w:rsidRDefault="003726BA" w:rsidP="00E4441D">
      <w:pPr>
        <w:autoSpaceDE/>
        <w:autoSpaceDN/>
        <w:spacing w:after="160" w:line="259" w:lineRule="auto"/>
        <w:rPr>
          <w:rFonts w:cs="Arial"/>
        </w:rPr>
      </w:pPr>
      <w:r>
        <w:rPr>
          <w:rFonts w:cs="Arial"/>
        </w:rPr>
        <w:t xml:space="preserve">The </w:t>
      </w:r>
      <w:r w:rsidR="000C1335">
        <w:rPr>
          <w:rFonts w:cs="Arial"/>
        </w:rPr>
        <w:t xml:space="preserve">board </w:t>
      </w:r>
      <w:r>
        <w:rPr>
          <w:rFonts w:cs="Arial"/>
        </w:rPr>
        <w:t xml:space="preserve">will </w:t>
      </w:r>
      <w:r w:rsidR="008671FF">
        <w:rPr>
          <w:rFonts w:cs="Arial"/>
        </w:rPr>
        <w:t>provide regular updates to</w:t>
      </w:r>
      <w:r w:rsidR="00A22C46">
        <w:rPr>
          <w:rFonts w:cs="Arial"/>
        </w:rPr>
        <w:t xml:space="preserve"> the</w:t>
      </w:r>
      <w:r>
        <w:rPr>
          <w:rFonts w:cs="Arial"/>
        </w:rPr>
        <w:t xml:space="preserve"> </w:t>
      </w:r>
      <w:r w:rsidR="003F1111">
        <w:rPr>
          <w:rFonts w:cs="Arial"/>
        </w:rPr>
        <w:t xml:space="preserve">LRF Test and Trace Cell, </w:t>
      </w:r>
      <w:r w:rsidR="00D760BD">
        <w:rPr>
          <w:rFonts w:cs="Arial"/>
        </w:rPr>
        <w:t>Local Outbreak Engagement Board and our Health and Wellbeing Board.</w:t>
      </w:r>
    </w:p>
    <w:p w:rsidR="006F64EC" w:rsidRPr="00E45C88" w:rsidRDefault="006F64EC" w:rsidP="006F64EC">
      <w:pPr>
        <w:autoSpaceDE/>
        <w:autoSpaceDN/>
        <w:spacing w:after="160" w:line="259" w:lineRule="auto"/>
        <w:rPr>
          <w:rFonts w:cs="Arial"/>
          <w:b/>
        </w:rPr>
      </w:pPr>
      <w:r w:rsidRPr="00E45C88">
        <w:rPr>
          <w:rFonts w:cs="Arial"/>
          <w:b/>
        </w:rPr>
        <w:t>Local Outbreak Engagement Board</w:t>
      </w:r>
    </w:p>
    <w:p w:rsidR="00A22C46" w:rsidRPr="00A22C46" w:rsidRDefault="00A22C46" w:rsidP="00A22C46">
      <w:pPr>
        <w:autoSpaceDE/>
        <w:autoSpaceDN/>
        <w:spacing w:after="160" w:line="259" w:lineRule="auto"/>
        <w:rPr>
          <w:rFonts w:cs="Arial"/>
        </w:rPr>
      </w:pPr>
      <w:r w:rsidRPr="00A22C46">
        <w:rPr>
          <w:rFonts w:cs="Arial"/>
        </w:rPr>
        <w:t xml:space="preserve">The function of the Local Outbreak Engagement Board is to provide political ownership and public-facing engagement and communication for outbreak </w:t>
      </w:r>
      <w:r w:rsidR="00D760BD" w:rsidRPr="00A22C46">
        <w:rPr>
          <w:rFonts w:cs="Arial"/>
        </w:rPr>
        <w:t xml:space="preserve">response. </w:t>
      </w:r>
      <w:r w:rsidR="00D760BD">
        <w:rPr>
          <w:rFonts w:cs="Arial"/>
        </w:rPr>
        <w:t>The</w:t>
      </w:r>
      <w:r w:rsidR="00A94AEB">
        <w:rPr>
          <w:rFonts w:cs="Arial"/>
        </w:rPr>
        <w:t xml:space="preserve"> Terms of reference for </w:t>
      </w:r>
      <w:r w:rsidR="001259FF">
        <w:rPr>
          <w:rFonts w:cs="Arial"/>
        </w:rPr>
        <w:t>the local outbreak engagement board is to be agreed by our Health and wellbeing Board on the 3</w:t>
      </w:r>
      <w:r w:rsidR="001259FF" w:rsidRPr="001259FF">
        <w:rPr>
          <w:rFonts w:cs="Arial"/>
          <w:vertAlign w:val="superscript"/>
        </w:rPr>
        <w:t>rd</w:t>
      </w:r>
      <w:r w:rsidR="001259FF">
        <w:rPr>
          <w:rFonts w:cs="Arial"/>
        </w:rPr>
        <w:t xml:space="preserve"> July 2020. It</w:t>
      </w:r>
      <w:r w:rsidR="00DC6837">
        <w:rPr>
          <w:rFonts w:cs="Arial"/>
        </w:rPr>
        <w:t xml:space="preserve"> can be found in Appendix 8.</w:t>
      </w:r>
    </w:p>
    <w:p w:rsidR="00A22C46" w:rsidRDefault="00A22C46" w:rsidP="00A22C46">
      <w:pPr>
        <w:contextualSpacing/>
        <w:rPr>
          <w:rFonts w:ascii="Century Gothic" w:hAnsi="Century Gothic"/>
        </w:rPr>
      </w:pPr>
    </w:p>
    <w:p w:rsidR="00662B79" w:rsidRPr="006B68B8" w:rsidRDefault="008671FF" w:rsidP="001D07A9">
      <w:pPr>
        <w:spacing w:after="0"/>
        <w:rPr>
          <w:rFonts w:cs="Arial"/>
          <w:b/>
          <w:color w:val="auto"/>
        </w:rPr>
      </w:pPr>
      <w:r>
        <w:rPr>
          <w:rFonts w:cs="Arial"/>
          <w:b/>
          <w:color w:val="auto"/>
        </w:rPr>
        <w:t>Communications Plan</w:t>
      </w:r>
    </w:p>
    <w:p w:rsidR="00662B79" w:rsidRDefault="00662B79" w:rsidP="001D07A9">
      <w:pPr>
        <w:spacing w:after="0"/>
        <w:rPr>
          <w:rFonts w:cs="Arial"/>
          <w:i/>
          <w:color w:val="FF0000"/>
        </w:rPr>
      </w:pPr>
    </w:p>
    <w:p w:rsidR="006B68B8" w:rsidRDefault="006B68B8" w:rsidP="006B68B8">
      <w:pPr>
        <w:spacing w:after="0"/>
      </w:pPr>
      <w:r>
        <w:t>A programme of key messages and clear communications to support the TT programme will be developed by the LRF Warning and Informing Cell and Lancashire County Council Communications Team, working with a range of partners.  This will include;</w:t>
      </w:r>
    </w:p>
    <w:p w:rsidR="006B68B8" w:rsidRDefault="006B68B8" w:rsidP="006B68B8">
      <w:pPr>
        <w:spacing w:after="0"/>
      </w:pPr>
    </w:p>
    <w:p w:rsidR="006B68B8" w:rsidRPr="000C1BE8" w:rsidRDefault="006B68B8" w:rsidP="00EF4605">
      <w:pPr>
        <w:pStyle w:val="ListParagraph"/>
        <w:numPr>
          <w:ilvl w:val="0"/>
          <w:numId w:val="58"/>
        </w:numPr>
        <w:autoSpaceDE/>
        <w:autoSpaceDN/>
        <w:adjustRightInd/>
        <w:spacing w:after="0"/>
        <w:jc w:val="left"/>
      </w:pPr>
      <w:r w:rsidRPr="000C1BE8">
        <w:t>Support for interpretation and dissemination of setting specific advice and guidance, adapted to meet the need of local communities.</w:t>
      </w:r>
    </w:p>
    <w:p w:rsidR="006B68B8" w:rsidRDefault="006B68B8" w:rsidP="006B68B8">
      <w:pPr>
        <w:spacing w:after="0"/>
      </w:pPr>
    </w:p>
    <w:p w:rsidR="006B68B8" w:rsidRPr="000C1BE8" w:rsidRDefault="006B68B8" w:rsidP="00EF4605">
      <w:pPr>
        <w:pStyle w:val="ListParagraph"/>
        <w:numPr>
          <w:ilvl w:val="0"/>
          <w:numId w:val="58"/>
        </w:numPr>
        <w:autoSpaceDE/>
        <w:autoSpaceDN/>
        <w:adjustRightInd/>
        <w:spacing w:after="0"/>
        <w:jc w:val="left"/>
      </w:pPr>
      <w:r w:rsidRPr="000C1BE8">
        <w:lastRenderedPageBreak/>
        <w:t>Provision of easy-to-follow, practical advice about how to comply with TT guidance, including reporting procedures, testing processes and how to effectively self-isolate and practice infection control within the household.</w:t>
      </w:r>
    </w:p>
    <w:p w:rsidR="006B68B8" w:rsidRPr="00C360EF" w:rsidRDefault="006B68B8" w:rsidP="006B68B8">
      <w:pPr>
        <w:spacing w:after="0"/>
      </w:pPr>
    </w:p>
    <w:p w:rsidR="006B68B8" w:rsidRDefault="006B68B8">
      <w:pPr>
        <w:autoSpaceDE/>
        <w:autoSpaceDN/>
        <w:adjustRightInd/>
        <w:spacing w:after="0"/>
        <w:jc w:val="left"/>
        <w:rPr>
          <w:rFonts w:cs="Arial"/>
          <w:i/>
          <w:color w:val="FF0000"/>
        </w:rPr>
      </w:pPr>
      <w:r>
        <w:rPr>
          <w:rFonts w:cs="Arial"/>
          <w:i/>
          <w:color w:val="FF0000"/>
        </w:rPr>
        <w:br w:type="page"/>
      </w:r>
    </w:p>
    <w:p w:rsidR="001D07A9" w:rsidRPr="00C64BFC" w:rsidRDefault="001D07A9" w:rsidP="00E60CF0">
      <w:pPr>
        <w:pStyle w:val="Heading1"/>
        <w:keepLines/>
        <w:numPr>
          <w:ilvl w:val="0"/>
          <w:numId w:val="5"/>
        </w:numPr>
        <w:autoSpaceDE/>
        <w:autoSpaceDN/>
        <w:adjustRightInd/>
        <w:spacing w:before="240" w:after="0" w:line="259" w:lineRule="auto"/>
        <w:ind w:left="709" w:hanging="709"/>
        <w:jc w:val="left"/>
        <w:rPr>
          <w:rFonts w:cs="Arial"/>
        </w:rPr>
      </w:pPr>
      <w:bookmarkStart w:id="37" w:name="_Toc44082547"/>
      <w:r w:rsidRPr="00C64BFC">
        <w:rPr>
          <w:rFonts w:cs="Arial"/>
        </w:rPr>
        <w:lastRenderedPageBreak/>
        <w:t>Deploying Appropriate Legislative and Regulatory Powers</w:t>
      </w:r>
      <w:bookmarkEnd w:id="37"/>
    </w:p>
    <w:p w:rsidR="001D07A9" w:rsidRPr="00C64BFC" w:rsidRDefault="001D07A9" w:rsidP="001D07A9">
      <w:pPr>
        <w:rPr>
          <w:rFonts w:cs="Arial"/>
        </w:rPr>
      </w:pPr>
    </w:p>
    <w:p w:rsidR="001D07A9" w:rsidRPr="001163D2" w:rsidRDefault="001D07A9" w:rsidP="001D07A9">
      <w:pPr>
        <w:spacing w:after="0"/>
        <w:rPr>
          <w:rFonts w:cs="Arial"/>
        </w:rPr>
      </w:pPr>
      <w:r w:rsidRPr="001163D2">
        <w:rPr>
          <w:rFonts w:cs="Arial"/>
        </w:rPr>
        <w:t>This is for guidance only and does not claim to address all powers available to all agencies.  It is not a substitute for each agency taking its own legal advice in any given scenario.</w:t>
      </w:r>
    </w:p>
    <w:p w:rsidR="001D07A9" w:rsidRPr="00E45C88" w:rsidRDefault="001D07A9" w:rsidP="001D07A9">
      <w:pPr>
        <w:pStyle w:val="ListParagraph"/>
        <w:rPr>
          <w:rFonts w:cs="Arial"/>
        </w:rPr>
      </w:pPr>
    </w:p>
    <w:p w:rsidR="001D07A9" w:rsidRPr="001163D2" w:rsidRDefault="001D07A9" w:rsidP="001D07A9">
      <w:pPr>
        <w:spacing w:after="0"/>
        <w:rPr>
          <w:rFonts w:cs="Arial"/>
        </w:rPr>
      </w:pPr>
      <w:r w:rsidRPr="001163D2">
        <w:rPr>
          <w:rFonts w:cs="Arial"/>
        </w:rPr>
        <w:t>The LRF Legal Cell have determined that the following pieces of legislation are relevant to enforcement in the pandemic, and the LRF Test &amp; Trace Sub-Group have highlighted those having particular relevance to tracing in blue:</w:t>
      </w:r>
    </w:p>
    <w:p w:rsidR="001D07A9" w:rsidRPr="00E45C88" w:rsidRDefault="001D07A9" w:rsidP="001D07A9">
      <w:pPr>
        <w:pStyle w:val="ListParagraph"/>
        <w:rPr>
          <w:rFonts w:cs="Arial"/>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rPr>
      </w:pPr>
      <w:r w:rsidRPr="00E45C88">
        <w:rPr>
          <w:rFonts w:cs="Arial"/>
          <w:b/>
        </w:rPr>
        <w:t>Coronavirus Act 2020</w:t>
      </w:r>
    </w:p>
    <w:p w:rsidR="001D07A9" w:rsidRPr="00E45C88" w:rsidRDefault="001D07A9" w:rsidP="001D07A9">
      <w:pPr>
        <w:pStyle w:val="ListParagraph"/>
        <w:ind w:left="1560" w:hanging="426"/>
        <w:rPr>
          <w:rFonts w:cs="Arial"/>
        </w:rPr>
      </w:pPr>
      <w:r w:rsidRPr="00E45C88">
        <w:rPr>
          <w:rFonts w:cs="Arial"/>
        </w:rPr>
        <w:t xml:space="preserve">Section 10 and Schedule 8 – Mental health and capacity </w:t>
      </w:r>
    </w:p>
    <w:p w:rsidR="001D07A9" w:rsidRPr="00E45C88" w:rsidRDefault="001D07A9" w:rsidP="001D07A9">
      <w:pPr>
        <w:pStyle w:val="ListParagraph"/>
        <w:ind w:left="993" w:firstLine="141"/>
        <w:rPr>
          <w:rFonts w:cs="Arial"/>
          <w:color w:val="0070C0"/>
        </w:rPr>
      </w:pPr>
      <w:r w:rsidRPr="00E45C88">
        <w:rPr>
          <w:rFonts w:cs="Arial"/>
          <w:color w:val="0070C0"/>
        </w:rPr>
        <w:t>Section 51 and Schedule 21 - Potentially infectious persons</w:t>
      </w:r>
    </w:p>
    <w:p w:rsidR="001D07A9" w:rsidRPr="00E45C88" w:rsidRDefault="001D07A9" w:rsidP="001D07A9">
      <w:pPr>
        <w:pStyle w:val="ListParagraph"/>
        <w:ind w:left="1560" w:hanging="426"/>
        <w:rPr>
          <w:rFonts w:cs="Arial"/>
        </w:rPr>
      </w:pPr>
      <w:r w:rsidRPr="00E45C88">
        <w:rPr>
          <w:rFonts w:cs="Arial"/>
        </w:rPr>
        <w:t>Section 52 and Schedule 22-</w:t>
      </w:r>
      <w:r w:rsidRPr="00E45C88">
        <w:rPr>
          <w:rFonts w:cs="Arial"/>
          <w:color w:val="FF0000"/>
        </w:rPr>
        <w:t xml:space="preserve"> </w:t>
      </w:r>
      <w:r w:rsidRPr="00E45C88">
        <w:rPr>
          <w:rFonts w:cs="Arial"/>
        </w:rPr>
        <w:t>Powers relating to events, gatherings and premises</w:t>
      </w:r>
    </w:p>
    <w:p w:rsidR="001D07A9" w:rsidRPr="00E45C88" w:rsidRDefault="001D07A9" w:rsidP="001D07A9">
      <w:pPr>
        <w:pStyle w:val="ListParagraph"/>
        <w:ind w:left="1560" w:hanging="1134"/>
        <w:rPr>
          <w:rFonts w:cs="Arial"/>
          <w:i/>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rPr>
      </w:pPr>
      <w:r w:rsidRPr="00E45C88">
        <w:rPr>
          <w:rFonts w:cs="Arial"/>
          <w:b/>
        </w:rPr>
        <w:t>Health Protection (Coronavirus, Restrictions) (England) Regulations 2020  as amended</w:t>
      </w:r>
    </w:p>
    <w:p w:rsidR="001D07A9" w:rsidRPr="00E45C88" w:rsidRDefault="001D07A9" w:rsidP="001D07A9">
      <w:pPr>
        <w:pStyle w:val="ListParagraph"/>
        <w:ind w:left="1134"/>
        <w:rPr>
          <w:rFonts w:cs="Arial"/>
          <w:bCs/>
        </w:rPr>
      </w:pPr>
      <w:r w:rsidRPr="00E45C88">
        <w:rPr>
          <w:rFonts w:cs="Arial"/>
        </w:rPr>
        <w:t xml:space="preserve">Regulation 4 - </w:t>
      </w:r>
      <w:r w:rsidRPr="00E45C88">
        <w:rPr>
          <w:rFonts w:cs="Arial"/>
          <w:bCs/>
        </w:rPr>
        <w:t>Requirement to close premises and businesses during the emergency</w:t>
      </w:r>
    </w:p>
    <w:p w:rsidR="001D07A9" w:rsidRPr="00E45C88" w:rsidRDefault="001D07A9" w:rsidP="001D07A9">
      <w:pPr>
        <w:pStyle w:val="ListParagraph"/>
        <w:ind w:left="1560" w:hanging="426"/>
        <w:rPr>
          <w:rFonts w:cs="Arial"/>
          <w:bCs/>
        </w:rPr>
      </w:pPr>
      <w:r w:rsidRPr="00E45C88">
        <w:rPr>
          <w:rFonts w:cs="Arial"/>
          <w:bCs/>
        </w:rPr>
        <w:t>Regulation 5 - Further restrictions and closures during the emergency period</w:t>
      </w:r>
    </w:p>
    <w:p w:rsidR="001D07A9" w:rsidRPr="00E45C88" w:rsidRDefault="001D07A9" w:rsidP="001D07A9">
      <w:pPr>
        <w:pStyle w:val="ListParagraph"/>
        <w:ind w:left="1560" w:hanging="426"/>
        <w:rPr>
          <w:rFonts w:cs="Arial"/>
          <w:bCs/>
        </w:rPr>
      </w:pPr>
      <w:r w:rsidRPr="00E45C88">
        <w:rPr>
          <w:rFonts w:cs="Arial"/>
          <w:bCs/>
        </w:rPr>
        <w:t>Regulation 6 - Restrictions on Movement</w:t>
      </w:r>
    </w:p>
    <w:p w:rsidR="001D07A9" w:rsidRPr="00E45C88" w:rsidRDefault="001D07A9" w:rsidP="001D07A9">
      <w:pPr>
        <w:pStyle w:val="ListParagraph"/>
        <w:ind w:left="1560" w:hanging="426"/>
        <w:rPr>
          <w:rFonts w:cs="Arial"/>
          <w:bCs/>
        </w:rPr>
      </w:pPr>
      <w:r w:rsidRPr="00E45C88">
        <w:rPr>
          <w:rFonts w:cs="Arial"/>
          <w:bCs/>
        </w:rPr>
        <w:t>Regulation 7 - Restrictions on Gatherings</w:t>
      </w:r>
    </w:p>
    <w:p w:rsidR="001D07A9" w:rsidRPr="00E45C88" w:rsidRDefault="001D07A9" w:rsidP="001D07A9">
      <w:pPr>
        <w:pStyle w:val="ListParagraph"/>
        <w:ind w:left="1560" w:hanging="1134"/>
        <w:rPr>
          <w:rFonts w:cs="Arial"/>
          <w:bCs/>
          <w:i/>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color w:val="0070C0"/>
        </w:rPr>
      </w:pPr>
      <w:r w:rsidRPr="00E45C88">
        <w:rPr>
          <w:rFonts w:cs="Arial"/>
          <w:b/>
          <w:color w:val="0070C0"/>
        </w:rPr>
        <w:t>Public Health (Control of Diseases) Act 1984</w:t>
      </w:r>
    </w:p>
    <w:p w:rsidR="001D07A9" w:rsidRPr="00E45C88" w:rsidRDefault="001D07A9" w:rsidP="001D07A9">
      <w:pPr>
        <w:pStyle w:val="ListParagraph"/>
        <w:ind w:left="1560" w:hanging="426"/>
        <w:rPr>
          <w:rFonts w:cs="Arial"/>
          <w:b/>
          <w:color w:val="0070C0"/>
        </w:rPr>
      </w:pPr>
      <w:r w:rsidRPr="00E45C88">
        <w:rPr>
          <w:rFonts w:cs="Arial"/>
          <w:b/>
          <w:color w:val="0070C0"/>
        </w:rPr>
        <w:t>as amended by the Health and Social Care Act 2008</w:t>
      </w:r>
    </w:p>
    <w:p w:rsidR="001D07A9" w:rsidRPr="00E45C88" w:rsidRDefault="001D07A9" w:rsidP="001D07A9">
      <w:pPr>
        <w:pStyle w:val="ListParagraph"/>
        <w:ind w:left="1560" w:hanging="1134"/>
        <w:rPr>
          <w:rFonts w:cs="Arial"/>
          <w:color w:val="0070C0"/>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color w:val="0070C0"/>
        </w:rPr>
      </w:pPr>
      <w:r w:rsidRPr="00E45C88">
        <w:rPr>
          <w:rFonts w:cs="Arial"/>
          <w:b/>
          <w:color w:val="0070C0"/>
        </w:rPr>
        <w:t>Health Protection (Part 2A Orders) Regulations 2010</w:t>
      </w:r>
    </w:p>
    <w:p w:rsidR="001D07A9" w:rsidRPr="00E45C88" w:rsidRDefault="001D07A9" w:rsidP="001D07A9">
      <w:pPr>
        <w:pStyle w:val="ListParagraph"/>
        <w:ind w:left="1134" w:hanging="708"/>
        <w:rPr>
          <w:rFonts w:cs="Arial"/>
          <w:b/>
          <w:color w:val="0070C0"/>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color w:val="0070C0"/>
        </w:rPr>
      </w:pPr>
      <w:r w:rsidRPr="00E45C88">
        <w:rPr>
          <w:rFonts w:cs="Arial"/>
          <w:b/>
          <w:color w:val="0070C0"/>
        </w:rPr>
        <w:t>Health Protection (Notification) Regulations 2010</w:t>
      </w:r>
    </w:p>
    <w:p w:rsidR="001D07A9" w:rsidRPr="00E45C88" w:rsidRDefault="001D07A9" w:rsidP="001D07A9">
      <w:pPr>
        <w:spacing w:after="0"/>
        <w:ind w:left="1134" w:hanging="708"/>
        <w:rPr>
          <w:rFonts w:cs="Arial"/>
          <w:color w:val="0070C0"/>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color w:val="0070C0"/>
        </w:rPr>
      </w:pPr>
      <w:r w:rsidRPr="00E45C88">
        <w:rPr>
          <w:rFonts w:cs="Arial"/>
          <w:b/>
          <w:bCs/>
          <w:color w:val="0070C0"/>
        </w:rPr>
        <w:t>Health Protection (Local Authority Powers) Regulations 2010</w:t>
      </w:r>
      <w:r w:rsidRPr="00E45C88">
        <w:rPr>
          <w:rFonts w:cs="Arial"/>
          <w:b/>
          <w:color w:val="0070C0"/>
        </w:rPr>
        <w:t xml:space="preserve"> </w:t>
      </w:r>
    </w:p>
    <w:p w:rsidR="001D07A9" w:rsidRPr="00E45C88" w:rsidRDefault="001D07A9" w:rsidP="001D07A9">
      <w:pPr>
        <w:pStyle w:val="ListParagraph"/>
        <w:ind w:left="1134" w:hanging="708"/>
        <w:rPr>
          <w:rFonts w:cs="Arial"/>
          <w:b/>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rPr>
      </w:pPr>
      <w:r w:rsidRPr="00E45C88">
        <w:rPr>
          <w:rFonts w:cs="Arial"/>
          <w:b/>
        </w:rPr>
        <w:t>Health and Safety at Work Act 1974</w:t>
      </w:r>
    </w:p>
    <w:p w:rsidR="001D07A9" w:rsidRPr="00E45C88" w:rsidRDefault="001D07A9" w:rsidP="001D07A9">
      <w:pPr>
        <w:pStyle w:val="ListParagraph"/>
        <w:ind w:left="1134" w:hanging="708"/>
        <w:rPr>
          <w:rFonts w:cs="Arial"/>
          <w:b/>
        </w:rPr>
      </w:pPr>
    </w:p>
    <w:p w:rsidR="001D07A9" w:rsidRPr="00E45C88" w:rsidRDefault="001D07A9" w:rsidP="00A73A6A">
      <w:pPr>
        <w:pStyle w:val="ListParagraph"/>
        <w:numPr>
          <w:ilvl w:val="1"/>
          <w:numId w:val="8"/>
        </w:numPr>
        <w:autoSpaceDE/>
        <w:autoSpaceDN/>
        <w:adjustRightInd/>
        <w:spacing w:after="0"/>
        <w:ind w:left="1134" w:hanging="708"/>
        <w:jc w:val="left"/>
        <w:rPr>
          <w:rFonts w:cs="Arial"/>
          <w:b/>
        </w:rPr>
      </w:pPr>
      <w:r w:rsidRPr="00E45C88">
        <w:rPr>
          <w:rFonts w:cs="Arial"/>
          <w:b/>
        </w:rPr>
        <w:t>Antisocial Behaviour, Crime and Policing Act 2014</w:t>
      </w:r>
    </w:p>
    <w:p w:rsidR="001D07A9" w:rsidRPr="00E45C88" w:rsidRDefault="001D07A9" w:rsidP="001D07A9">
      <w:pPr>
        <w:rPr>
          <w:rFonts w:cs="Arial"/>
        </w:rPr>
      </w:pPr>
    </w:p>
    <w:p w:rsidR="001D07A9" w:rsidRPr="00C63B5B" w:rsidRDefault="001D07A9" w:rsidP="001D07A9">
      <w:pPr>
        <w:spacing w:after="0"/>
        <w:rPr>
          <w:rFonts w:cs="Arial"/>
        </w:rPr>
      </w:pPr>
      <w:r w:rsidRPr="00C63B5B">
        <w:rPr>
          <w:rFonts w:cs="Arial"/>
        </w:rPr>
        <w:t>The exercising of any powers must be necessary and proportionate, and with due consideration of:</w:t>
      </w:r>
    </w:p>
    <w:p w:rsidR="001D07A9" w:rsidRPr="00E45C88" w:rsidRDefault="001D07A9" w:rsidP="001D07A9">
      <w:pPr>
        <w:pStyle w:val="ListParagraph"/>
        <w:rPr>
          <w:rFonts w:cs="Arial"/>
        </w:rPr>
      </w:pPr>
    </w:p>
    <w:p w:rsidR="001D07A9" w:rsidRPr="001163D2" w:rsidRDefault="001D07A9" w:rsidP="00A73A6A">
      <w:pPr>
        <w:pStyle w:val="ListParagraph"/>
        <w:numPr>
          <w:ilvl w:val="0"/>
          <w:numId w:val="9"/>
        </w:numPr>
        <w:autoSpaceDE/>
        <w:autoSpaceDN/>
        <w:adjustRightInd/>
        <w:spacing w:before="120"/>
        <w:ind w:left="1134" w:hanging="708"/>
        <w:jc w:val="left"/>
        <w:rPr>
          <w:rFonts w:cs="Arial"/>
        </w:rPr>
      </w:pPr>
      <w:r w:rsidRPr="001163D2">
        <w:rPr>
          <w:rFonts w:cs="Arial"/>
          <w:b/>
        </w:rPr>
        <w:t>European Convention on Human Rights</w:t>
      </w:r>
    </w:p>
    <w:p w:rsidR="001D07A9" w:rsidRPr="001163D2" w:rsidRDefault="001D07A9" w:rsidP="00A73A6A">
      <w:pPr>
        <w:pStyle w:val="ListParagraph"/>
        <w:numPr>
          <w:ilvl w:val="0"/>
          <w:numId w:val="9"/>
        </w:numPr>
        <w:autoSpaceDE/>
        <w:autoSpaceDN/>
        <w:adjustRightInd/>
        <w:spacing w:before="120"/>
        <w:ind w:left="1134" w:hanging="708"/>
        <w:jc w:val="left"/>
        <w:rPr>
          <w:rFonts w:cs="Arial"/>
        </w:rPr>
      </w:pPr>
      <w:r w:rsidRPr="001163D2">
        <w:rPr>
          <w:rFonts w:cs="Arial"/>
          <w:b/>
        </w:rPr>
        <w:t>Human Rights Act 1998</w:t>
      </w:r>
    </w:p>
    <w:p w:rsidR="0055579F" w:rsidRDefault="001D07A9" w:rsidP="00A73A6A">
      <w:pPr>
        <w:pStyle w:val="ListParagraph"/>
        <w:numPr>
          <w:ilvl w:val="0"/>
          <w:numId w:val="9"/>
        </w:numPr>
        <w:autoSpaceDE/>
        <w:autoSpaceDN/>
        <w:adjustRightInd/>
        <w:spacing w:before="120"/>
        <w:ind w:left="1134" w:hanging="708"/>
        <w:jc w:val="left"/>
        <w:rPr>
          <w:rFonts w:cs="Arial"/>
          <w:b/>
        </w:rPr>
      </w:pPr>
      <w:r w:rsidRPr="001163D2">
        <w:rPr>
          <w:rFonts w:cs="Arial"/>
          <w:b/>
        </w:rPr>
        <w:t>Discrimination and Equality Act 2010</w:t>
      </w:r>
    </w:p>
    <w:p w:rsidR="0055579F" w:rsidRDefault="0055579F">
      <w:pPr>
        <w:autoSpaceDE/>
        <w:autoSpaceDN/>
        <w:adjustRightInd/>
        <w:spacing w:after="0"/>
        <w:jc w:val="left"/>
        <w:rPr>
          <w:rFonts w:cs="Arial"/>
          <w:b/>
        </w:rPr>
      </w:pPr>
      <w:r>
        <w:rPr>
          <w:rFonts w:cs="Arial"/>
          <w:b/>
        </w:rPr>
        <w:br w:type="page"/>
      </w:r>
    </w:p>
    <w:p w:rsidR="0055579F" w:rsidRPr="000E232E" w:rsidRDefault="0055579F" w:rsidP="000E232E">
      <w:pPr>
        <w:pStyle w:val="Heading1"/>
        <w:keepLines/>
        <w:numPr>
          <w:ilvl w:val="0"/>
          <w:numId w:val="5"/>
        </w:numPr>
        <w:autoSpaceDE/>
        <w:autoSpaceDN/>
        <w:adjustRightInd/>
        <w:spacing w:before="240" w:after="0" w:line="259" w:lineRule="auto"/>
        <w:ind w:left="709" w:hanging="709"/>
        <w:jc w:val="left"/>
        <w:rPr>
          <w:rFonts w:cs="Arial"/>
        </w:rPr>
      </w:pPr>
      <w:bookmarkStart w:id="38" w:name="_Toc464048603"/>
      <w:bookmarkStart w:id="39" w:name="_Toc42074411"/>
      <w:bookmarkStart w:id="40" w:name="_Toc44082548"/>
      <w:r w:rsidRPr="000E232E">
        <w:rPr>
          <w:rFonts w:cs="Arial"/>
        </w:rPr>
        <w:lastRenderedPageBreak/>
        <w:t>Administration</w:t>
      </w:r>
      <w:bookmarkEnd w:id="38"/>
      <w:bookmarkEnd w:id="39"/>
      <w:bookmarkEnd w:id="40"/>
    </w:p>
    <w:p w:rsidR="0055579F" w:rsidRPr="0046057D" w:rsidRDefault="0055579F" w:rsidP="0055579F">
      <w:pPr>
        <w:pStyle w:val="Heading2"/>
      </w:pPr>
      <w:bookmarkStart w:id="41" w:name="_Toc416171141"/>
      <w:bookmarkStart w:id="42" w:name="_Toc416870647"/>
      <w:bookmarkStart w:id="43" w:name="_Toc464048604"/>
      <w:bookmarkStart w:id="44" w:name="_Toc42074412"/>
      <w:bookmarkStart w:id="45" w:name="_Toc44082549"/>
      <w:r w:rsidRPr="0046057D">
        <w:t>Ownership and Title</w:t>
      </w:r>
      <w:bookmarkEnd w:id="41"/>
      <w:bookmarkEnd w:id="42"/>
      <w:bookmarkEnd w:id="43"/>
      <w:bookmarkEnd w:id="44"/>
      <w:bookmarkEnd w:id="45"/>
      <w:r w:rsidRPr="0046057D">
        <w:t xml:space="preserve"> </w:t>
      </w:r>
    </w:p>
    <w:p w:rsidR="0055579F" w:rsidRPr="0046057D" w:rsidRDefault="0055579F" w:rsidP="0055579F"/>
    <w:p w:rsidR="0055579F" w:rsidRPr="0046057D" w:rsidRDefault="0055579F" w:rsidP="0055579F">
      <w:r w:rsidRPr="0046057D">
        <w:rPr>
          <w:spacing w:val="2"/>
        </w:rPr>
        <w:t>T</w:t>
      </w:r>
      <w:r w:rsidRPr="0046057D">
        <w:t>his</w:t>
      </w:r>
      <w:r w:rsidRPr="0046057D">
        <w:rPr>
          <w:spacing w:val="2"/>
        </w:rPr>
        <w:t xml:space="preserve"> </w:t>
      </w:r>
      <w:r>
        <w:rPr>
          <w:spacing w:val="2"/>
        </w:rPr>
        <w:t>Outbreak Control</w:t>
      </w:r>
      <w:r w:rsidRPr="0046057D">
        <w:t xml:space="preserve"> Plan</w:t>
      </w:r>
      <w:r w:rsidRPr="0046057D">
        <w:rPr>
          <w:spacing w:val="4"/>
        </w:rPr>
        <w:t xml:space="preserve"> </w:t>
      </w:r>
      <w:r w:rsidRPr="0046057D">
        <w:t>is</w:t>
      </w:r>
      <w:r w:rsidRPr="0046057D">
        <w:rPr>
          <w:spacing w:val="2"/>
        </w:rPr>
        <w:t xml:space="preserve"> </w:t>
      </w:r>
      <w:r w:rsidRPr="0046057D">
        <w:t>prepare</w:t>
      </w:r>
      <w:r w:rsidRPr="0046057D">
        <w:rPr>
          <w:spacing w:val="-1"/>
        </w:rPr>
        <w:t>d</w:t>
      </w:r>
      <w:r w:rsidRPr="0046057D">
        <w:t>,</w:t>
      </w:r>
      <w:r w:rsidRPr="0046057D">
        <w:rPr>
          <w:spacing w:val="3"/>
        </w:rPr>
        <w:t xml:space="preserve"> </w:t>
      </w:r>
      <w:r w:rsidRPr="0046057D">
        <w:rPr>
          <w:spacing w:val="-1"/>
        </w:rPr>
        <w:t>m</w:t>
      </w:r>
      <w:r w:rsidRPr="0046057D">
        <w:t>ai</w:t>
      </w:r>
      <w:r w:rsidRPr="0046057D">
        <w:rPr>
          <w:spacing w:val="-2"/>
        </w:rPr>
        <w:t>n</w:t>
      </w:r>
      <w:r w:rsidRPr="0046057D">
        <w:t>tain</w:t>
      </w:r>
      <w:r w:rsidRPr="0046057D">
        <w:rPr>
          <w:spacing w:val="-1"/>
        </w:rPr>
        <w:t>e</w:t>
      </w:r>
      <w:r w:rsidRPr="0046057D">
        <w:t>d</w:t>
      </w:r>
      <w:r w:rsidRPr="0046057D">
        <w:rPr>
          <w:spacing w:val="4"/>
        </w:rPr>
        <w:t xml:space="preserve"> </w:t>
      </w:r>
      <w:r w:rsidRPr="0046057D">
        <w:t>and publ</w:t>
      </w:r>
      <w:r w:rsidRPr="0046057D">
        <w:rPr>
          <w:spacing w:val="-1"/>
        </w:rPr>
        <w:t>i</w:t>
      </w:r>
      <w:r w:rsidRPr="0046057D">
        <w:t>s</w:t>
      </w:r>
      <w:r w:rsidRPr="0046057D">
        <w:rPr>
          <w:spacing w:val="-1"/>
        </w:rPr>
        <w:t>he</w:t>
      </w:r>
      <w:r w:rsidRPr="0046057D">
        <w:t>d</w:t>
      </w:r>
      <w:r w:rsidRPr="0046057D">
        <w:rPr>
          <w:spacing w:val="4"/>
        </w:rPr>
        <w:t xml:space="preserve"> </w:t>
      </w:r>
      <w:r w:rsidRPr="0046057D">
        <w:t xml:space="preserve">by </w:t>
      </w:r>
      <w:r w:rsidR="00A269FA">
        <w:rPr>
          <w:spacing w:val="2"/>
        </w:rPr>
        <w:t xml:space="preserve">the Lancashire  </w:t>
      </w:r>
      <w:r w:rsidR="000C1335">
        <w:rPr>
          <w:spacing w:val="2"/>
        </w:rPr>
        <w:t>Health Protection Board</w:t>
      </w:r>
      <w:r w:rsidR="00A269FA">
        <w:rPr>
          <w:spacing w:val="2"/>
        </w:rPr>
        <w:t xml:space="preserve"> and will be signed off by Sakthi Karunanithi, Director of Public Health and CC Shaun Turner, </w:t>
      </w:r>
      <w:r w:rsidR="007521FF">
        <w:rPr>
          <w:spacing w:val="2"/>
        </w:rPr>
        <w:t>C</w:t>
      </w:r>
      <w:r w:rsidR="00A269FA">
        <w:rPr>
          <w:spacing w:val="2"/>
        </w:rPr>
        <w:t>abinet member for Health and Wellbeing.</w:t>
      </w:r>
    </w:p>
    <w:p w:rsidR="0055579F" w:rsidRPr="0046057D" w:rsidRDefault="0055579F" w:rsidP="0055579F">
      <w:pPr>
        <w:rPr>
          <w:sz w:val="26"/>
          <w:szCs w:val="26"/>
        </w:rPr>
      </w:pPr>
    </w:p>
    <w:p w:rsidR="0055579F" w:rsidRPr="0046057D" w:rsidRDefault="0055579F" w:rsidP="0055579F">
      <w:r w:rsidRPr="0046057D">
        <w:rPr>
          <w:b/>
          <w:bCs/>
          <w:color w:val="FF0000"/>
        </w:rPr>
        <w:t>On</w:t>
      </w:r>
      <w:r w:rsidRPr="0046057D">
        <w:rPr>
          <w:b/>
          <w:bCs/>
          <w:color w:val="FF0000"/>
          <w:spacing w:val="3"/>
        </w:rPr>
        <w:t>l</w:t>
      </w:r>
      <w:r w:rsidRPr="0046057D">
        <w:rPr>
          <w:b/>
          <w:bCs/>
          <w:color w:val="FF0000"/>
        </w:rPr>
        <w:t>y</w:t>
      </w:r>
      <w:r w:rsidRPr="0046057D">
        <w:rPr>
          <w:b/>
          <w:bCs/>
          <w:color w:val="FF0000"/>
          <w:spacing w:val="-6"/>
        </w:rPr>
        <w:t xml:space="preserve"> </w:t>
      </w:r>
      <w:r w:rsidRPr="0046057D">
        <w:rPr>
          <w:b/>
          <w:bCs/>
          <w:color w:val="FF0000"/>
        </w:rPr>
        <w:t>the o</w:t>
      </w:r>
      <w:r w:rsidRPr="0046057D">
        <w:rPr>
          <w:b/>
          <w:bCs/>
          <w:color w:val="FF0000"/>
          <w:spacing w:val="5"/>
        </w:rPr>
        <w:t>w</w:t>
      </w:r>
      <w:r w:rsidRPr="0046057D">
        <w:rPr>
          <w:b/>
          <w:bCs/>
          <w:color w:val="FF0000"/>
          <w:spacing w:val="-3"/>
        </w:rPr>
        <w:t>n</w:t>
      </w:r>
      <w:r w:rsidRPr="0046057D">
        <w:rPr>
          <w:b/>
          <w:bCs/>
          <w:color w:val="FF0000"/>
        </w:rPr>
        <w:t xml:space="preserve">er </w:t>
      </w:r>
      <w:r w:rsidRPr="0046057D">
        <w:rPr>
          <w:b/>
          <w:bCs/>
          <w:color w:val="FF0000"/>
          <w:spacing w:val="-1"/>
        </w:rPr>
        <w:t>a</w:t>
      </w:r>
      <w:r w:rsidRPr="0046057D">
        <w:rPr>
          <w:b/>
          <w:bCs/>
          <w:color w:val="FF0000"/>
        </w:rPr>
        <w:t>s d</w:t>
      </w:r>
      <w:r w:rsidRPr="0046057D">
        <w:rPr>
          <w:b/>
          <w:bCs/>
          <w:color w:val="FF0000"/>
          <w:spacing w:val="-1"/>
        </w:rPr>
        <w:t>e</w:t>
      </w:r>
      <w:r w:rsidRPr="0046057D">
        <w:rPr>
          <w:b/>
          <w:bCs/>
          <w:color w:val="FF0000"/>
          <w:spacing w:val="3"/>
        </w:rPr>
        <w:t>s</w:t>
      </w:r>
      <w:r w:rsidRPr="0046057D">
        <w:rPr>
          <w:b/>
          <w:bCs/>
          <w:color w:val="FF0000"/>
        </w:rPr>
        <w:t>cribed</w:t>
      </w:r>
      <w:r w:rsidRPr="0046057D">
        <w:rPr>
          <w:b/>
          <w:bCs/>
          <w:color w:val="FF0000"/>
          <w:spacing w:val="-2"/>
        </w:rPr>
        <w:t xml:space="preserve"> </w:t>
      </w:r>
      <w:r w:rsidRPr="0046057D">
        <w:rPr>
          <w:b/>
          <w:bCs/>
          <w:color w:val="FF0000"/>
        </w:rPr>
        <w:t>abo</w:t>
      </w:r>
      <w:r w:rsidRPr="0046057D">
        <w:rPr>
          <w:b/>
          <w:bCs/>
          <w:color w:val="FF0000"/>
          <w:spacing w:val="-4"/>
        </w:rPr>
        <w:t>v</w:t>
      </w:r>
      <w:r w:rsidRPr="0046057D">
        <w:rPr>
          <w:b/>
          <w:bCs/>
          <w:color w:val="FF0000"/>
        </w:rPr>
        <w:t>e can a</w:t>
      </w:r>
      <w:r w:rsidRPr="0046057D">
        <w:rPr>
          <w:b/>
          <w:bCs/>
          <w:color w:val="FF0000"/>
          <w:spacing w:val="-3"/>
        </w:rPr>
        <w:t>u</w:t>
      </w:r>
      <w:r w:rsidRPr="0046057D">
        <w:rPr>
          <w:b/>
          <w:bCs/>
          <w:color w:val="FF0000"/>
        </w:rPr>
        <w:t>t</w:t>
      </w:r>
      <w:r w:rsidRPr="0046057D">
        <w:rPr>
          <w:b/>
          <w:bCs/>
          <w:color w:val="FF0000"/>
          <w:spacing w:val="-1"/>
        </w:rPr>
        <w:t>h</w:t>
      </w:r>
      <w:r w:rsidRPr="0046057D">
        <w:rPr>
          <w:b/>
          <w:bCs/>
          <w:color w:val="FF0000"/>
        </w:rPr>
        <w:t>orise alt</w:t>
      </w:r>
      <w:r w:rsidRPr="0046057D">
        <w:rPr>
          <w:b/>
          <w:bCs/>
          <w:color w:val="FF0000"/>
          <w:spacing w:val="-2"/>
        </w:rPr>
        <w:t>e</w:t>
      </w:r>
      <w:r w:rsidRPr="0046057D">
        <w:rPr>
          <w:b/>
          <w:bCs/>
          <w:color w:val="FF0000"/>
        </w:rPr>
        <w:t>rations.</w:t>
      </w:r>
    </w:p>
    <w:p w:rsidR="0055579F" w:rsidRPr="0046057D" w:rsidRDefault="0055579F" w:rsidP="0055579F">
      <w:pPr>
        <w:rPr>
          <w:sz w:val="26"/>
          <w:szCs w:val="26"/>
        </w:rPr>
      </w:pPr>
    </w:p>
    <w:p w:rsidR="0055579F" w:rsidRPr="0046057D" w:rsidRDefault="00A269FA" w:rsidP="0055579F">
      <w:r>
        <w:t xml:space="preserve">The </w:t>
      </w:r>
      <w:r w:rsidR="00411143">
        <w:t>Health Protection Board</w:t>
      </w:r>
      <w:r w:rsidR="0055579F" w:rsidRPr="0046057D">
        <w:rPr>
          <w:spacing w:val="-1"/>
        </w:rPr>
        <w:t xml:space="preserve"> </w:t>
      </w:r>
      <w:r w:rsidR="0055579F" w:rsidRPr="0046057D">
        <w:rPr>
          <w:spacing w:val="-2"/>
        </w:rPr>
        <w:t>w</w:t>
      </w:r>
      <w:r w:rsidR="0055579F" w:rsidRPr="0046057D">
        <w:t>i</w:t>
      </w:r>
      <w:r w:rsidR="0055579F" w:rsidRPr="0046057D">
        <w:rPr>
          <w:spacing w:val="-1"/>
        </w:rPr>
        <w:t>l</w:t>
      </w:r>
      <w:r w:rsidR="0055579F" w:rsidRPr="0046057D">
        <w:t>l ensure tha</w:t>
      </w:r>
      <w:r w:rsidR="0055579F" w:rsidRPr="0046057D">
        <w:rPr>
          <w:spacing w:val="-2"/>
        </w:rPr>
        <w:t>t</w:t>
      </w:r>
      <w:r w:rsidR="0055579F" w:rsidRPr="0046057D">
        <w:t>:</w:t>
      </w:r>
    </w:p>
    <w:p w:rsidR="0055579F" w:rsidRPr="0046057D" w:rsidRDefault="0055579F" w:rsidP="0055579F">
      <w:r w:rsidRPr="0046057D">
        <w:t xml:space="preserve">a) </w:t>
      </w:r>
      <w:r w:rsidRPr="0046057D">
        <w:rPr>
          <w:spacing w:val="12"/>
        </w:rPr>
        <w:t xml:space="preserve"> </w:t>
      </w:r>
      <w:r w:rsidRPr="0046057D">
        <w:t>Live plan is held on R</w:t>
      </w:r>
      <w:r w:rsidR="007521FF">
        <w:t xml:space="preserve">esilience </w:t>
      </w:r>
      <w:r w:rsidRPr="0046057D">
        <w:t>D</w:t>
      </w:r>
      <w:r w:rsidR="007521FF">
        <w:t>irect</w:t>
      </w:r>
      <w:r w:rsidRPr="0046057D">
        <w:t xml:space="preserve">.  </w:t>
      </w:r>
    </w:p>
    <w:p w:rsidR="0055579F" w:rsidRPr="0046057D" w:rsidRDefault="0055579F" w:rsidP="0055579F">
      <w:pPr>
        <w:rPr>
          <w:spacing w:val="-3"/>
        </w:rPr>
      </w:pPr>
      <w:r w:rsidRPr="0046057D">
        <w:t xml:space="preserve">b) </w:t>
      </w:r>
      <w:r w:rsidRPr="0046057D">
        <w:rPr>
          <w:spacing w:val="27"/>
        </w:rPr>
        <w:t xml:space="preserve"> </w:t>
      </w:r>
      <w:r w:rsidRPr="0046057D">
        <w:t>It is u</w:t>
      </w:r>
      <w:r w:rsidRPr="0046057D">
        <w:rPr>
          <w:spacing w:val="-1"/>
        </w:rPr>
        <w:t>p</w:t>
      </w:r>
      <w:r w:rsidRPr="0046057D">
        <w:t>da</w:t>
      </w:r>
      <w:r w:rsidRPr="0046057D">
        <w:rPr>
          <w:spacing w:val="-2"/>
        </w:rPr>
        <w:t>t</w:t>
      </w:r>
      <w:r w:rsidRPr="0046057D">
        <w:t>ed</w:t>
      </w:r>
      <w:r w:rsidRPr="0046057D">
        <w:rPr>
          <w:spacing w:val="-1"/>
        </w:rPr>
        <w:t xml:space="preserve"> </w:t>
      </w:r>
      <w:r w:rsidRPr="0046057D">
        <w:t>and</w:t>
      </w:r>
      <w:r w:rsidRPr="0046057D">
        <w:rPr>
          <w:spacing w:val="-1"/>
        </w:rPr>
        <w:t xml:space="preserve"> </w:t>
      </w:r>
      <w:r w:rsidRPr="0046057D">
        <w:t>re</w:t>
      </w:r>
      <w:r w:rsidRPr="0046057D">
        <w:rPr>
          <w:spacing w:val="-2"/>
        </w:rPr>
        <w:t>v</w:t>
      </w:r>
      <w:r w:rsidRPr="0046057D">
        <w:t>ie</w:t>
      </w:r>
      <w:r w:rsidRPr="0046057D">
        <w:rPr>
          <w:spacing w:val="-2"/>
        </w:rPr>
        <w:t>w</w:t>
      </w:r>
      <w:r w:rsidRPr="0046057D">
        <w:t xml:space="preserve">ed </w:t>
      </w:r>
      <w:r w:rsidR="007521FF">
        <w:t xml:space="preserve">as the national guidance evolves and </w:t>
      </w:r>
      <w:r w:rsidRPr="0046057D">
        <w:rPr>
          <w:spacing w:val="-2"/>
        </w:rPr>
        <w:t>w</w:t>
      </w:r>
      <w:r w:rsidRPr="0046057D">
        <w:t>hen necessar</w:t>
      </w:r>
      <w:r w:rsidRPr="0046057D">
        <w:rPr>
          <w:spacing w:val="-3"/>
        </w:rPr>
        <w:t>y.</w:t>
      </w:r>
    </w:p>
    <w:p w:rsidR="0055579F" w:rsidRPr="0046057D" w:rsidRDefault="0055579F" w:rsidP="0055579F"/>
    <w:p w:rsidR="0055579F" w:rsidRDefault="0055579F" w:rsidP="0055579F"/>
    <w:p w:rsidR="0055579F" w:rsidRPr="00E3560E" w:rsidRDefault="0055579F" w:rsidP="0055579F">
      <w:pPr>
        <w:rPr>
          <w:rFonts w:eastAsiaTheme="majorEastAsia" w:cstheme="majorBidi"/>
          <w:b/>
          <w:color w:val="000000" w:themeColor="text1"/>
          <w:sz w:val="32"/>
          <w:szCs w:val="26"/>
        </w:rPr>
      </w:pPr>
      <w:r w:rsidRPr="00E3560E">
        <w:rPr>
          <w:rFonts w:eastAsiaTheme="majorEastAsia" w:cstheme="majorBidi"/>
          <w:b/>
          <w:color w:val="000000" w:themeColor="text1"/>
          <w:sz w:val="32"/>
          <w:szCs w:val="26"/>
        </w:rPr>
        <w:t>Reviewing</w:t>
      </w:r>
    </w:p>
    <w:p w:rsidR="0055579F" w:rsidRPr="00E3560E" w:rsidRDefault="0055579F" w:rsidP="0055579F">
      <w:pPr>
        <w:rPr>
          <w:rFonts w:cs="Arial"/>
        </w:rPr>
      </w:pPr>
      <w:r w:rsidRPr="00E3560E">
        <w:rPr>
          <w:rFonts w:cs="Arial"/>
        </w:rPr>
        <w:t xml:space="preserve">The plan will be reviewed and updated </w:t>
      </w:r>
      <w:r w:rsidR="00716C7F">
        <w:rPr>
          <w:rFonts w:cs="Arial"/>
        </w:rPr>
        <w:t>in 3 months</w:t>
      </w:r>
      <w:r w:rsidRPr="00E3560E">
        <w:rPr>
          <w:rFonts w:cs="Arial"/>
        </w:rPr>
        <w:t xml:space="preserve">. However, consideration should be given to reviewing the plan following activation or an exercise. The plan owner will ensure that the document is reviewed as stated. In addition, a full revision of the </w:t>
      </w:r>
      <w:r w:rsidR="00A269FA">
        <w:rPr>
          <w:rFonts w:cs="Arial"/>
        </w:rPr>
        <w:t>Outbreak Control</w:t>
      </w:r>
      <w:r>
        <w:rPr>
          <w:rFonts w:cs="Arial"/>
        </w:rPr>
        <w:t xml:space="preserve"> Plan</w:t>
      </w:r>
      <w:r w:rsidRPr="00E3560E">
        <w:rPr>
          <w:rFonts w:cs="Arial"/>
        </w:rPr>
        <w:t xml:space="preserve"> should be carried out every three years from the date of issue. </w:t>
      </w:r>
    </w:p>
    <w:p w:rsidR="0055579F" w:rsidRPr="0046057D" w:rsidRDefault="0055579F" w:rsidP="0055579F"/>
    <w:p w:rsidR="0055579F" w:rsidRPr="0046057D" w:rsidRDefault="0055579F" w:rsidP="0055579F"/>
    <w:p w:rsidR="0055579F" w:rsidRPr="0046057D" w:rsidRDefault="0055579F" w:rsidP="0055579F"/>
    <w:p w:rsidR="0055579F" w:rsidRPr="0046057D" w:rsidRDefault="00A269FA" w:rsidP="0055579F">
      <w:pPr>
        <w:rPr>
          <w:b/>
          <w:bCs/>
        </w:rPr>
      </w:pPr>
      <w:r>
        <w:rPr>
          <w:b/>
          <w:bCs/>
        </w:rPr>
        <w:t xml:space="preserve">Version </w:t>
      </w:r>
      <w:r w:rsidR="0004693D">
        <w:rPr>
          <w:b/>
          <w:bCs/>
        </w:rPr>
        <w:t>1</w:t>
      </w:r>
      <w:r>
        <w:rPr>
          <w:b/>
          <w:bCs/>
        </w:rPr>
        <w:t>.</w:t>
      </w:r>
      <w:r w:rsidR="0004693D">
        <w:rPr>
          <w:b/>
          <w:bCs/>
        </w:rPr>
        <w:t>0</w:t>
      </w:r>
      <w:r w:rsidR="0055579F" w:rsidRPr="0046057D">
        <w:rPr>
          <w:b/>
          <w:bCs/>
        </w:rPr>
        <w:tab/>
      </w:r>
      <w:r w:rsidR="0055579F" w:rsidRPr="0046057D">
        <w:rPr>
          <w:b/>
          <w:bCs/>
        </w:rPr>
        <w:tab/>
      </w:r>
      <w:r w:rsidR="0055579F" w:rsidRPr="0046057D">
        <w:rPr>
          <w:b/>
          <w:bCs/>
        </w:rPr>
        <w:tab/>
      </w:r>
      <w:r w:rsidR="0055579F" w:rsidRPr="0046057D">
        <w:rPr>
          <w:b/>
          <w:bCs/>
        </w:rPr>
        <w:tab/>
      </w:r>
      <w:r w:rsidR="0055579F" w:rsidRPr="0046057D">
        <w:rPr>
          <w:b/>
          <w:bCs/>
        </w:rPr>
        <w:tab/>
      </w:r>
      <w:r w:rsidR="0055579F" w:rsidRPr="0046057D">
        <w:rPr>
          <w:b/>
          <w:bCs/>
        </w:rPr>
        <w:tab/>
      </w:r>
      <w:r w:rsidR="0055579F" w:rsidRPr="0046057D">
        <w:rPr>
          <w:b/>
          <w:bCs/>
        </w:rPr>
        <w:tab/>
        <w:t xml:space="preserve">Published: </w:t>
      </w:r>
      <w:r w:rsidR="0055579F">
        <w:rPr>
          <w:b/>
          <w:bCs/>
        </w:rPr>
        <w:t>1</w:t>
      </w:r>
      <w:r w:rsidR="0055579F" w:rsidRPr="00106052">
        <w:rPr>
          <w:b/>
          <w:bCs/>
          <w:vertAlign w:val="superscript"/>
        </w:rPr>
        <w:t>st</w:t>
      </w:r>
      <w:r>
        <w:rPr>
          <w:b/>
          <w:bCs/>
        </w:rPr>
        <w:t xml:space="preserve"> July 2020</w:t>
      </w:r>
    </w:p>
    <w:p w:rsidR="0055579F" w:rsidRPr="0046057D" w:rsidRDefault="0055579F" w:rsidP="0055579F">
      <w:pPr>
        <w:rPr>
          <w:strike/>
        </w:rPr>
      </w:pPr>
    </w:p>
    <w:p w:rsidR="0055579F" w:rsidRDefault="0055579F" w:rsidP="0055579F">
      <w:pPr>
        <w:rPr>
          <w:rFonts w:cs="Arial"/>
        </w:rPr>
      </w:pPr>
    </w:p>
    <w:p w:rsidR="0055579F" w:rsidRDefault="0055579F" w:rsidP="0055579F">
      <w:pPr>
        <w:rPr>
          <w:rFonts w:cs="Arial"/>
        </w:rPr>
      </w:pPr>
    </w:p>
    <w:p w:rsidR="0055579F" w:rsidRDefault="0055579F" w:rsidP="0055579F">
      <w:pPr>
        <w:rPr>
          <w:rFonts w:cs="Arial"/>
        </w:rPr>
        <w:sectPr w:rsidR="0055579F">
          <w:pgSz w:w="11906" w:h="16838"/>
          <w:pgMar w:top="1440" w:right="1440" w:bottom="1440" w:left="1440" w:header="708" w:footer="708" w:gutter="0"/>
          <w:cols w:space="708"/>
          <w:docGrid w:linePitch="360"/>
        </w:sectPr>
      </w:pPr>
    </w:p>
    <w:p w:rsidR="0055579F" w:rsidRPr="000E232E" w:rsidRDefault="0055579F" w:rsidP="000E232E">
      <w:pPr>
        <w:pStyle w:val="Heading1"/>
        <w:keepLines/>
        <w:numPr>
          <w:ilvl w:val="0"/>
          <w:numId w:val="5"/>
        </w:numPr>
        <w:autoSpaceDE/>
        <w:autoSpaceDN/>
        <w:adjustRightInd/>
        <w:spacing w:before="240" w:after="0" w:line="259" w:lineRule="auto"/>
        <w:ind w:left="709" w:hanging="709"/>
        <w:jc w:val="left"/>
        <w:rPr>
          <w:rFonts w:cs="Arial"/>
        </w:rPr>
      </w:pPr>
      <w:bookmarkStart w:id="46" w:name="_Toc416171142"/>
      <w:bookmarkStart w:id="47" w:name="_Toc416870648"/>
      <w:bookmarkStart w:id="48" w:name="_Toc464048605"/>
      <w:bookmarkStart w:id="49" w:name="_Toc42074413"/>
      <w:bookmarkStart w:id="50" w:name="_Toc44082550"/>
      <w:r w:rsidRPr="000E232E">
        <w:rPr>
          <w:rFonts w:cs="Arial"/>
        </w:rPr>
        <w:lastRenderedPageBreak/>
        <w:t>Amendment History</w:t>
      </w:r>
      <w:bookmarkEnd w:id="46"/>
      <w:bookmarkEnd w:id="47"/>
      <w:bookmarkEnd w:id="48"/>
      <w:bookmarkEnd w:id="49"/>
      <w:bookmarkEnd w:id="50"/>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843"/>
        <w:gridCol w:w="3798"/>
        <w:gridCol w:w="1054"/>
      </w:tblGrid>
      <w:tr w:rsidR="0055579F" w:rsidRPr="0046057D" w:rsidTr="006E5803">
        <w:tc>
          <w:tcPr>
            <w:tcW w:w="1129" w:type="dxa"/>
          </w:tcPr>
          <w:p w:rsidR="0055579F" w:rsidRPr="0046057D" w:rsidRDefault="0055579F" w:rsidP="000E232E">
            <w:pPr>
              <w:rPr>
                <w:b/>
                <w:lang w:eastAsia="x-none"/>
              </w:rPr>
            </w:pPr>
            <w:r w:rsidRPr="0046057D">
              <w:rPr>
                <w:b/>
                <w:lang w:eastAsia="x-none"/>
              </w:rPr>
              <w:t>Version Number</w:t>
            </w:r>
          </w:p>
        </w:tc>
        <w:tc>
          <w:tcPr>
            <w:tcW w:w="1418" w:type="dxa"/>
          </w:tcPr>
          <w:p w:rsidR="0055579F" w:rsidRPr="0046057D" w:rsidRDefault="0055579F" w:rsidP="000E232E">
            <w:pPr>
              <w:rPr>
                <w:b/>
                <w:lang w:eastAsia="x-none"/>
              </w:rPr>
            </w:pPr>
            <w:r w:rsidRPr="0046057D">
              <w:rPr>
                <w:b/>
                <w:lang w:eastAsia="x-none"/>
              </w:rPr>
              <w:t>Date</w:t>
            </w:r>
          </w:p>
        </w:tc>
        <w:tc>
          <w:tcPr>
            <w:tcW w:w="1843" w:type="dxa"/>
          </w:tcPr>
          <w:p w:rsidR="0055579F" w:rsidRPr="0046057D" w:rsidRDefault="0055579F" w:rsidP="000E232E">
            <w:pPr>
              <w:rPr>
                <w:b/>
                <w:lang w:eastAsia="x-none"/>
              </w:rPr>
            </w:pPr>
            <w:r w:rsidRPr="0046057D">
              <w:rPr>
                <w:b/>
                <w:lang w:eastAsia="x-none"/>
              </w:rPr>
              <w:t>Section/page Number</w:t>
            </w:r>
          </w:p>
        </w:tc>
        <w:tc>
          <w:tcPr>
            <w:tcW w:w="3798" w:type="dxa"/>
          </w:tcPr>
          <w:p w:rsidR="0055579F" w:rsidRPr="0046057D" w:rsidRDefault="0055579F" w:rsidP="000E232E">
            <w:pPr>
              <w:rPr>
                <w:b/>
                <w:lang w:eastAsia="x-none"/>
              </w:rPr>
            </w:pPr>
            <w:r w:rsidRPr="0046057D">
              <w:rPr>
                <w:b/>
                <w:lang w:eastAsia="x-none"/>
              </w:rPr>
              <w:t>Amendment Notes</w:t>
            </w:r>
          </w:p>
        </w:tc>
        <w:tc>
          <w:tcPr>
            <w:tcW w:w="1054" w:type="dxa"/>
          </w:tcPr>
          <w:p w:rsidR="0055579F" w:rsidRPr="0046057D" w:rsidRDefault="0055579F" w:rsidP="000E232E">
            <w:pPr>
              <w:rPr>
                <w:b/>
                <w:lang w:eastAsia="x-none"/>
              </w:rPr>
            </w:pPr>
            <w:r w:rsidRPr="0046057D">
              <w:rPr>
                <w:b/>
                <w:lang w:eastAsia="x-none"/>
              </w:rPr>
              <w:t>Officer Initials</w:t>
            </w: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r w:rsidR="0055579F" w:rsidRPr="0046057D" w:rsidTr="006E5803">
        <w:tc>
          <w:tcPr>
            <w:tcW w:w="1129" w:type="dxa"/>
          </w:tcPr>
          <w:p w:rsidR="0055579F" w:rsidRPr="0046057D" w:rsidRDefault="0055579F" w:rsidP="000E232E">
            <w:pPr>
              <w:rPr>
                <w:lang w:eastAsia="x-none"/>
              </w:rPr>
            </w:pPr>
          </w:p>
        </w:tc>
        <w:tc>
          <w:tcPr>
            <w:tcW w:w="1418" w:type="dxa"/>
          </w:tcPr>
          <w:p w:rsidR="0055579F" w:rsidRPr="0046057D" w:rsidRDefault="0055579F" w:rsidP="000E232E">
            <w:pPr>
              <w:rPr>
                <w:lang w:eastAsia="x-none"/>
              </w:rPr>
            </w:pPr>
          </w:p>
        </w:tc>
        <w:tc>
          <w:tcPr>
            <w:tcW w:w="1843" w:type="dxa"/>
          </w:tcPr>
          <w:p w:rsidR="0055579F" w:rsidRPr="0046057D" w:rsidRDefault="0055579F" w:rsidP="000E232E">
            <w:pPr>
              <w:rPr>
                <w:lang w:eastAsia="x-none"/>
              </w:rPr>
            </w:pPr>
          </w:p>
        </w:tc>
        <w:tc>
          <w:tcPr>
            <w:tcW w:w="3798" w:type="dxa"/>
          </w:tcPr>
          <w:p w:rsidR="0055579F" w:rsidRPr="0046057D" w:rsidRDefault="0055579F" w:rsidP="000E232E">
            <w:pPr>
              <w:rPr>
                <w:lang w:eastAsia="x-none"/>
              </w:rPr>
            </w:pPr>
          </w:p>
        </w:tc>
        <w:tc>
          <w:tcPr>
            <w:tcW w:w="1054" w:type="dxa"/>
          </w:tcPr>
          <w:p w:rsidR="0055579F" w:rsidRPr="0046057D" w:rsidRDefault="0055579F" w:rsidP="000E232E">
            <w:pPr>
              <w:rPr>
                <w:lang w:eastAsia="x-none"/>
              </w:rPr>
            </w:pPr>
          </w:p>
        </w:tc>
      </w:tr>
    </w:tbl>
    <w:p w:rsidR="00E22B76" w:rsidRDefault="00E22B76" w:rsidP="00A73A6A">
      <w:pPr>
        <w:pStyle w:val="ListParagraph"/>
        <w:numPr>
          <w:ilvl w:val="0"/>
          <w:numId w:val="9"/>
        </w:numPr>
        <w:autoSpaceDE/>
        <w:autoSpaceDN/>
        <w:adjustRightInd/>
        <w:spacing w:before="120"/>
        <w:ind w:left="1134" w:hanging="708"/>
        <w:jc w:val="left"/>
        <w:rPr>
          <w:rFonts w:cs="Arial"/>
          <w:b/>
        </w:rPr>
        <w:sectPr w:rsidR="00E22B76" w:rsidSect="001D07A9">
          <w:pgSz w:w="11906" w:h="16838"/>
          <w:pgMar w:top="1440" w:right="1440" w:bottom="1440" w:left="1440" w:header="708" w:footer="708" w:gutter="0"/>
          <w:cols w:space="708"/>
          <w:docGrid w:linePitch="360"/>
        </w:sectPr>
      </w:pPr>
    </w:p>
    <w:p w:rsidR="001D07A9" w:rsidRPr="001163D2" w:rsidRDefault="001D07A9" w:rsidP="00E22B76">
      <w:pPr>
        <w:pStyle w:val="ListParagraph"/>
        <w:autoSpaceDE/>
        <w:autoSpaceDN/>
        <w:adjustRightInd/>
        <w:spacing w:before="120"/>
        <w:ind w:left="0"/>
        <w:jc w:val="left"/>
        <w:rPr>
          <w:rFonts w:cs="Arial"/>
        </w:rPr>
      </w:pPr>
    </w:p>
    <w:p w:rsidR="001D07A9" w:rsidRPr="002B1A6E" w:rsidRDefault="001D07A9" w:rsidP="00E60CF0">
      <w:pPr>
        <w:pStyle w:val="Heading1"/>
        <w:keepLines/>
        <w:numPr>
          <w:ilvl w:val="0"/>
          <w:numId w:val="5"/>
        </w:numPr>
        <w:autoSpaceDE/>
        <w:autoSpaceDN/>
        <w:adjustRightInd/>
        <w:spacing w:before="240" w:after="0" w:line="259" w:lineRule="auto"/>
        <w:jc w:val="left"/>
        <w:rPr>
          <w:rFonts w:cs="Arial"/>
        </w:rPr>
      </w:pPr>
      <w:bookmarkStart w:id="51" w:name="_Toc41823853"/>
      <w:bookmarkStart w:id="52" w:name="_Toc44082551"/>
      <w:r w:rsidRPr="002B1A6E">
        <w:rPr>
          <w:rFonts w:cs="Arial"/>
        </w:rPr>
        <w:t>Summary Roles of Each Agency</w:t>
      </w:r>
      <w:bookmarkEnd w:id="51"/>
      <w:bookmarkEnd w:id="52"/>
    </w:p>
    <w:tbl>
      <w:tblPr>
        <w:tblW w:w="14278" w:type="dxa"/>
        <w:tblCellMar>
          <w:left w:w="0" w:type="dxa"/>
          <w:right w:w="0" w:type="dxa"/>
        </w:tblCellMar>
        <w:tblLook w:val="0420" w:firstRow="1" w:lastRow="0" w:firstColumn="0" w:lastColumn="0" w:noHBand="0" w:noVBand="1"/>
      </w:tblPr>
      <w:tblGrid>
        <w:gridCol w:w="2825"/>
        <w:gridCol w:w="3969"/>
        <w:gridCol w:w="3828"/>
        <w:gridCol w:w="3656"/>
      </w:tblGrid>
      <w:tr w:rsidR="001D07A9" w:rsidRPr="0077664D" w:rsidTr="00A2147B">
        <w:trPr>
          <w:trHeight w:val="563"/>
        </w:trPr>
        <w:tc>
          <w:tcPr>
            <w:tcW w:w="282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D07A9" w:rsidRPr="00E37DA1" w:rsidRDefault="001D07A9" w:rsidP="001D07A9">
            <w:pPr>
              <w:contextualSpacing/>
              <w:rPr>
                <w:rFonts w:cs="Arial"/>
                <w:sz w:val="28"/>
                <w:szCs w:val="28"/>
              </w:rPr>
            </w:pPr>
            <w:r w:rsidRPr="00E37DA1">
              <w:rPr>
                <w:rFonts w:cs="Arial"/>
                <w:b/>
                <w:bCs/>
                <w:sz w:val="28"/>
                <w:szCs w:val="28"/>
              </w:rPr>
              <w:t>PHE</w:t>
            </w:r>
          </w:p>
        </w:tc>
        <w:tc>
          <w:tcPr>
            <w:tcW w:w="396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D07A9" w:rsidRPr="00E37DA1" w:rsidRDefault="001D07A9" w:rsidP="001D07A9">
            <w:pPr>
              <w:contextualSpacing/>
              <w:rPr>
                <w:rFonts w:cs="Arial"/>
                <w:sz w:val="28"/>
                <w:szCs w:val="28"/>
              </w:rPr>
            </w:pPr>
            <w:r w:rsidRPr="00E37DA1">
              <w:rPr>
                <w:rFonts w:cs="Arial"/>
                <w:b/>
                <w:bCs/>
                <w:sz w:val="28"/>
                <w:szCs w:val="28"/>
              </w:rPr>
              <w:t>UTLA</w:t>
            </w:r>
          </w:p>
        </w:tc>
        <w:tc>
          <w:tcPr>
            <w:tcW w:w="38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D07A9" w:rsidRPr="00E37DA1" w:rsidRDefault="001D07A9" w:rsidP="001D07A9">
            <w:pPr>
              <w:contextualSpacing/>
              <w:rPr>
                <w:rFonts w:cs="Arial"/>
                <w:sz w:val="28"/>
                <w:szCs w:val="28"/>
              </w:rPr>
            </w:pPr>
            <w:r w:rsidRPr="00E37DA1">
              <w:rPr>
                <w:rFonts w:cs="Arial"/>
                <w:b/>
                <w:bCs/>
                <w:sz w:val="28"/>
                <w:szCs w:val="28"/>
              </w:rPr>
              <w:t>District Council</w:t>
            </w:r>
          </w:p>
        </w:tc>
        <w:tc>
          <w:tcPr>
            <w:tcW w:w="365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D07A9" w:rsidRPr="00E37DA1" w:rsidRDefault="001D07A9" w:rsidP="001D07A9">
            <w:pPr>
              <w:ind w:right="1967"/>
              <w:contextualSpacing/>
              <w:rPr>
                <w:rFonts w:cs="Arial"/>
                <w:sz w:val="28"/>
                <w:szCs w:val="28"/>
              </w:rPr>
            </w:pPr>
            <w:r w:rsidRPr="00E37DA1">
              <w:rPr>
                <w:rFonts w:cs="Arial"/>
                <w:b/>
                <w:bCs/>
                <w:sz w:val="28"/>
                <w:szCs w:val="28"/>
              </w:rPr>
              <w:t>NHS</w:t>
            </w:r>
          </w:p>
        </w:tc>
      </w:tr>
      <w:tr w:rsidR="001D07A9" w:rsidRPr="0077664D" w:rsidTr="00A2147B">
        <w:trPr>
          <w:trHeight w:val="563"/>
        </w:trPr>
        <w:tc>
          <w:tcPr>
            <w:tcW w:w="282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D07A9" w:rsidRPr="00A2147B" w:rsidRDefault="001D07A9" w:rsidP="00EF4605">
            <w:pPr>
              <w:pStyle w:val="ListParagraph"/>
              <w:numPr>
                <w:ilvl w:val="0"/>
                <w:numId w:val="55"/>
              </w:numPr>
              <w:ind w:left="276" w:hanging="303"/>
              <w:jc w:val="left"/>
              <w:rPr>
                <w:rFonts w:cs="Arial"/>
              </w:rPr>
            </w:pPr>
            <w:r w:rsidRPr="00A2147B">
              <w:rPr>
                <w:rFonts w:cs="Arial"/>
              </w:rPr>
              <w:t>Notifies UTLA of level 1 incidents</w:t>
            </w:r>
          </w:p>
          <w:p w:rsidR="001D07A9" w:rsidRPr="00A2147B" w:rsidRDefault="001D07A9" w:rsidP="00EF4605">
            <w:pPr>
              <w:pStyle w:val="ListParagraph"/>
              <w:numPr>
                <w:ilvl w:val="0"/>
                <w:numId w:val="55"/>
              </w:numPr>
              <w:spacing w:before="120"/>
              <w:ind w:left="276" w:hanging="284"/>
              <w:jc w:val="left"/>
              <w:rPr>
                <w:rFonts w:cs="Arial"/>
              </w:rPr>
            </w:pPr>
            <w:r w:rsidRPr="00A2147B">
              <w:rPr>
                <w:rFonts w:cs="Arial"/>
              </w:rPr>
              <w:t>Provides specialist health protection advice</w:t>
            </w:r>
          </w:p>
          <w:p w:rsidR="001D07A9" w:rsidRPr="00A2147B" w:rsidRDefault="001D07A9" w:rsidP="00EF4605">
            <w:pPr>
              <w:pStyle w:val="ListParagraph"/>
              <w:numPr>
                <w:ilvl w:val="0"/>
                <w:numId w:val="55"/>
              </w:numPr>
              <w:ind w:left="276" w:hanging="276"/>
              <w:jc w:val="left"/>
              <w:rPr>
                <w:rFonts w:cs="Arial"/>
              </w:rPr>
            </w:pPr>
            <w:r w:rsidRPr="00A2147B">
              <w:rPr>
                <w:rFonts w:cs="Arial"/>
              </w:rPr>
              <w:t>Provides timely testing using PHE labs</w:t>
            </w:r>
          </w:p>
          <w:p w:rsidR="001D07A9" w:rsidRPr="00A2147B" w:rsidRDefault="001D07A9" w:rsidP="00EF4605">
            <w:pPr>
              <w:pStyle w:val="ListParagraph"/>
              <w:numPr>
                <w:ilvl w:val="0"/>
                <w:numId w:val="55"/>
              </w:numPr>
              <w:ind w:left="276" w:hanging="276"/>
              <w:jc w:val="left"/>
              <w:rPr>
                <w:rFonts w:cs="Arial"/>
              </w:rPr>
            </w:pPr>
            <w:r w:rsidRPr="00A2147B">
              <w:rPr>
                <w:rFonts w:cs="Arial"/>
              </w:rPr>
              <w:t>Administers OCTs</w:t>
            </w:r>
          </w:p>
        </w:tc>
        <w:tc>
          <w:tcPr>
            <w:tcW w:w="39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D07A9" w:rsidRPr="00A2147B" w:rsidRDefault="001D07A9" w:rsidP="00EF4605">
            <w:pPr>
              <w:pStyle w:val="ListParagraph"/>
              <w:numPr>
                <w:ilvl w:val="0"/>
                <w:numId w:val="54"/>
              </w:numPr>
              <w:ind w:left="278" w:hanging="278"/>
              <w:jc w:val="left"/>
              <w:rPr>
                <w:rFonts w:cs="Arial"/>
              </w:rPr>
            </w:pPr>
            <w:r w:rsidRPr="00A2147B">
              <w:rPr>
                <w:rFonts w:cs="Arial"/>
              </w:rPr>
              <w:t>Facilitates outbreak management virtual hub</w:t>
            </w:r>
          </w:p>
          <w:p w:rsidR="001D07A9" w:rsidRPr="00A2147B" w:rsidRDefault="001D07A9" w:rsidP="00EF4605">
            <w:pPr>
              <w:pStyle w:val="ListParagraph"/>
              <w:numPr>
                <w:ilvl w:val="0"/>
                <w:numId w:val="54"/>
              </w:numPr>
              <w:ind w:left="278" w:hanging="278"/>
              <w:jc w:val="left"/>
              <w:rPr>
                <w:rFonts w:cs="Arial"/>
              </w:rPr>
            </w:pPr>
            <w:r w:rsidRPr="00A2147B">
              <w:rPr>
                <w:rFonts w:cs="Arial"/>
              </w:rPr>
              <w:t>Takes a lead role in managing outbreaks in care homes, education settings, complex cases</w:t>
            </w:r>
          </w:p>
          <w:p w:rsidR="001D07A9" w:rsidRPr="00A2147B" w:rsidRDefault="001D07A9" w:rsidP="00EF4605">
            <w:pPr>
              <w:pStyle w:val="ListParagraph"/>
              <w:numPr>
                <w:ilvl w:val="0"/>
                <w:numId w:val="54"/>
              </w:numPr>
              <w:ind w:left="278" w:hanging="283"/>
              <w:jc w:val="left"/>
              <w:rPr>
                <w:rFonts w:cs="Arial"/>
              </w:rPr>
            </w:pPr>
            <w:r w:rsidRPr="00A2147B">
              <w:rPr>
                <w:rFonts w:cs="Arial"/>
              </w:rPr>
              <w:t>Coordinates local communication</w:t>
            </w:r>
          </w:p>
          <w:p w:rsidR="001D07A9" w:rsidRPr="00A2147B" w:rsidRDefault="001D07A9" w:rsidP="00EF4605">
            <w:pPr>
              <w:pStyle w:val="ListParagraph"/>
              <w:numPr>
                <w:ilvl w:val="0"/>
                <w:numId w:val="54"/>
              </w:numPr>
              <w:ind w:left="278" w:hanging="278"/>
              <w:jc w:val="left"/>
              <w:rPr>
                <w:rFonts w:cs="Arial"/>
              </w:rPr>
            </w:pPr>
            <w:r w:rsidRPr="00A2147B">
              <w:rPr>
                <w:rFonts w:cs="Arial"/>
              </w:rPr>
              <w:t>Liaises with district councils</w:t>
            </w:r>
          </w:p>
          <w:p w:rsidR="001D07A9" w:rsidRPr="00A2147B" w:rsidRDefault="001D07A9" w:rsidP="00EF4605">
            <w:pPr>
              <w:pStyle w:val="ListParagraph"/>
              <w:numPr>
                <w:ilvl w:val="0"/>
                <w:numId w:val="54"/>
              </w:numPr>
              <w:ind w:left="278" w:hanging="283"/>
              <w:jc w:val="left"/>
              <w:rPr>
                <w:rFonts w:cs="Arial"/>
              </w:rPr>
            </w:pPr>
            <w:r w:rsidRPr="00A2147B">
              <w:rPr>
                <w:rFonts w:cs="Arial"/>
              </w:rPr>
              <w:t>SPOC and provides DPH oversight and assurance</w:t>
            </w:r>
          </w:p>
        </w:tc>
        <w:tc>
          <w:tcPr>
            <w:tcW w:w="382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D07A9" w:rsidRPr="00A2147B" w:rsidRDefault="001D07A9" w:rsidP="00EF4605">
            <w:pPr>
              <w:pStyle w:val="ListParagraph"/>
              <w:numPr>
                <w:ilvl w:val="0"/>
                <w:numId w:val="53"/>
              </w:numPr>
              <w:ind w:left="286" w:hanging="284"/>
              <w:jc w:val="left"/>
              <w:rPr>
                <w:rFonts w:cs="Arial"/>
              </w:rPr>
            </w:pPr>
            <w:r w:rsidRPr="00A2147B">
              <w:rPr>
                <w:rFonts w:cs="Arial"/>
              </w:rPr>
              <w:t>Identifies hotspots via local intelligence</w:t>
            </w:r>
          </w:p>
          <w:p w:rsidR="001D07A9" w:rsidRPr="00A2147B" w:rsidRDefault="001D07A9" w:rsidP="00EF4605">
            <w:pPr>
              <w:pStyle w:val="ListParagraph"/>
              <w:numPr>
                <w:ilvl w:val="0"/>
                <w:numId w:val="53"/>
              </w:numPr>
              <w:ind w:left="286" w:hanging="284"/>
              <w:jc w:val="left"/>
              <w:rPr>
                <w:rFonts w:cs="Arial"/>
              </w:rPr>
            </w:pPr>
            <w:r w:rsidRPr="00A2147B">
              <w:rPr>
                <w:rFonts w:cs="Arial"/>
              </w:rPr>
              <w:t xml:space="preserve">Leads on environmental health, housing related incidents and promoting </w:t>
            </w:r>
            <w:r w:rsidR="0004693D" w:rsidRPr="00A2147B">
              <w:rPr>
                <w:rFonts w:cs="Arial"/>
              </w:rPr>
              <w:t>COVID</w:t>
            </w:r>
            <w:r w:rsidRPr="00A2147B">
              <w:rPr>
                <w:rFonts w:cs="Arial"/>
              </w:rPr>
              <w:t xml:space="preserve"> secure businesses</w:t>
            </w:r>
            <w:r w:rsidR="009D5F0F" w:rsidRPr="00A2147B">
              <w:rPr>
                <w:rFonts w:cs="Arial"/>
              </w:rPr>
              <w:t xml:space="preserve"> and workplaces</w:t>
            </w:r>
          </w:p>
          <w:p w:rsidR="001D07A9" w:rsidRPr="00A2147B" w:rsidRDefault="001D07A9" w:rsidP="00EF4605">
            <w:pPr>
              <w:pStyle w:val="ListParagraph"/>
              <w:numPr>
                <w:ilvl w:val="0"/>
                <w:numId w:val="53"/>
              </w:numPr>
              <w:ind w:left="286" w:hanging="284"/>
              <w:jc w:val="left"/>
              <w:rPr>
                <w:rFonts w:cs="Arial"/>
              </w:rPr>
            </w:pPr>
            <w:r w:rsidRPr="00A2147B">
              <w:rPr>
                <w:rFonts w:cs="Arial"/>
              </w:rPr>
              <w:t>Local community engagement</w:t>
            </w:r>
          </w:p>
          <w:p w:rsidR="001D07A9" w:rsidRPr="00A2147B" w:rsidRDefault="001D07A9" w:rsidP="00EF4605">
            <w:pPr>
              <w:pStyle w:val="ListParagraph"/>
              <w:numPr>
                <w:ilvl w:val="0"/>
                <w:numId w:val="53"/>
              </w:numPr>
              <w:ind w:left="286" w:hanging="284"/>
              <w:jc w:val="left"/>
              <w:rPr>
                <w:rFonts w:cs="Arial"/>
              </w:rPr>
            </w:pPr>
            <w:r w:rsidRPr="00A2147B">
              <w:rPr>
                <w:rFonts w:cs="Arial"/>
              </w:rPr>
              <w:t>Participates in OCTs and deploys regulatory powers as required</w:t>
            </w:r>
          </w:p>
          <w:p w:rsidR="009D5F0F" w:rsidRPr="00A2147B" w:rsidRDefault="009D5F0F" w:rsidP="00EF4605">
            <w:pPr>
              <w:pStyle w:val="ListParagraph"/>
              <w:numPr>
                <w:ilvl w:val="0"/>
                <w:numId w:val="53"/>
              </w:numPr>
              <w:ind w:left="286" w:hanging="284"/>
              <w:jc w:val="left"/>
              <w:rPr>
                <w:rFonts w:cs="Arial"/>
              </w:rPr>
            </w:pPr>
            <w:r w:rsidRPr="00A2147B">
              <w:rPr>
                <w:rFonts w:cs="Arial"/>
              </w:rPr>
              <w:t>Support for vulnerable people via hubs</w:t>
            </w:r>
          </w:p>
        </w:tc>
        <w:tc>
          <w:tcPr>
            <w:tcW w:w="365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D07A9" w:rsidRPr="00A2147B" w:rsidRDefault="001D07A9" w:rsidP="00EF4605">
            <w:pPr>
              <w:pStyle w:val="ListParagraph"/>
              <w:numPr>
                <w:ilvl w:val="0"/>
                <w:numId w:val="53"/>
              </w:numPr>
              <w:ind w:left="288" w:hanging="284"/>
              <w:jc w:val="left"/>
              <w:rPr>
                <w:rFonts w:cs="Arial"/>
              </w:rPr>
            </w:pPr>
            <w:r w:rsidRPr="00A2147B">
              <w:rPr>
                <w:rFonts w:cs="Arial"/>
              </w:rPr>
              <w:t>Provides clinical input as required</w:t>
            </w:r>
          </w:p>
          <w:p w:rsidR="001D07A9" w:rsidRPr="00A2147B" w:rsidRDefault="001D07A9" w:rsidP="00EF4605">
            <w:pPr>
              <w:pStyle w:val="ListParagraph"/>
              <w:numPr>
                <w:ilvl w:val="0"/>
                <w:numId w:val="53"/>
              </w:numPr>
              <w:ind w:left="288" w:hanging="284"/>
              <w:jc w:val="left"/>
              <w:rPr>
                <w:rFonts w:ascii="Century Gothic" w:hAnsi="Century Gothic"/>
                <w:sz w:val="28"/>
                <w:szCs w:val="28"/>
              </w:rPr>
            </w:pPr>
            <w:r w:rsidRPr="00A2147B">
              <w:rPr>
                <w:rFonts w:cs="Arial"/>
              </w:rPr>
              <w:t>Facilitates timely testing using NHS labs</w:t>
            </w:r>
          </w:p>
        </w:tc>
      </w:tr>
    </w:tbl>
    <w:p w:rsidR="001D07A9" w:rsidRPr="00C64BFC" w:rsidRDefault="001D07A9" w:rsidP="001D07A9">
      <w:pPr>
        <w:rPr>
          <w:rFonts w:cs="Arial"/>
          <w:b/>
          <w:i/>
          <w:color w:val="FF0000"/>
        </w:rPr>
      </w:pPr>
      <w:r w:rsidRPr="00C64BFC">
        <w:rPr>
          <w:rFonts w:cs="Arial"/>
          <w:b/>
          <w:i/>
          <w:color w:val="FF0000"/>
        </w:rPr>
        <w:br w:type="page"/>
      </w:r>
    </w:p>
    <w:p w:rsidR="001D07A9" w:rsidRPr="007A4663" w:rsidRDefault="001D07A9" w:rsidP="001D07A9">
      <w:pPr>
        <w:pStyle w:val="Heading1"/>
        <w:ind w:left="432" w:hanging="432"/>
        <w:rPr>
          <w:rFonts w:cs="Arial"/>
        </w:rPr>
      </w:pPr>
      <w:bookmarkStart w:id="53" w:name="_Appendix_1_-"/>
      <w:bookmarkStart w:id="54" w:name="_Toc44082552"/>
      <w:bookmarkEnd w:id="53"/>
      <w:r w:rsidRPr="00C64BFC">
        <w:rPr>
          <w:rFonts w:cs="Arial"/>
        </w:rPr>
        <w:lastRenderedPageBreak/>
        <w:t>Appendix 1</w:t>
      </w:r>
      <w:r>
        <w:rPr>
          <w:rFonts w:cs="Arial"/>
        </w:rPr>
        <w:t xml:space="preserve"> - </w:t>
      </w:r>
      <w:r w:rsidRPr="007A4663">
        <w:rPr>
          <w:rFonts w:cs="Arial"/>
        </w:rPr>
        <w:t>Care Home Outbreak Management Plan</w:t>
      </w:r>
      <w:bookmarkEnd w:id="54"/>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525"/>
        <w:gridCol w:w="7594"/>
        <w:gridCol w:w="2957"/>
      </w:tblGrid>
      <w:tr w:rsidR="00FD0965" w:rsidRPr="00E60CF0" w:rsidTr="00E60CF0">
        <w:tc>
          <w:tcPr>
            <w:tcW w:w="808" w:type="dxa"/>
            <w:shd w:val="clear" w:color="auto" w:fill="DEEAF6"/>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DEEAF6"/>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Key Area</w:t>
            </w:r>
          </w:p>
        </w:tc>
        <w:tc>
          <w:tcPr>
            <w:tcW w:w="7594" w:type="dxa"/>
            <w:shd w:val="clear" w:color="auto" w:fill="DEEAF6"/>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Action</w:t>
            </w:r>
          </w:p>
        </w:tc>
        <w:tc>
          <w:tcPr>
            <w:tcW w:w="2957" w:type="dxa"/>
            <w:shd w:val="clear" w:color="auto" w:fill="DEEAF6"/>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Responsible Person(s)</w:t>
            </w:r>
          </w:p>
        </w:tc>
      </w:tr>
      <w:tr w:rsidR="00FD0965" w:rsidRPr="00E60CF0" w:rsidTr="00E60CF0">
        <w:trPr>
          <w:cantSplit/>
          <w:trHeight w:val="1134"/>
        </w:trPr>
        <w:tc>
          <w:tcPr>
            <w:tcW w:w="808" w:type="dxa"/>
            <w:vMerge w:val="restart"/>
            <w:shd w:val="clear" w:color="auto" w:fill="E2EFD9"/>
            <w:textDirection w:val="btLr"/>
          </w:tcPr>
          <w:p w:rsidR="00FD0965" w:rsidRPr="006D42E7" w:rsidRDefault="00FD0965" w:rsidP="00E60CF0">
            <w:pPr>
              <w:autoSpaceDE/>
              <w:autoSpaceDN/>
              <w:adjustRightInd/>
              <w:spacing w:after="0"/>
              <w:ind w:left="113" w:right="113"/>
              <w:jc w:val="center"/>
              <w:rPr>
                <w:rFonts w:cs="Arial"/>
                <w:b/>
                <w:color w:val="auto"/>
                <w:sz w:val="48"/>
                <w:szCs w:val="48"/>
              </w:rPr>
            </w:pPr>
            <w:r w:rsidRPr="006D42E7">
              <w:rPr>
                <w:rFonts w:cs="Arial"/>
                <w:b/>
                <w:color w:val="auto"/>
                <w:sz w:val="48"/>
                <w:szCs w:val="48"/>
              </w:rPr>
              <w:t>PREVENT</w:t>
            </w: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Proactive Engagement, including advice and guidance</w:t>
            </w:r>
          </w:p>
          <w:p w:rsidR="00FD0965" w:rsidRPr="006D42E7" w:rsidRDefault="00FD0965" w:rsidP="00E60CF0">
            <w:pPr>
              <w:autoSpaceDE/>
              <w:autoSpaceDN/>
              <w:adjustRightInd/>
              <w:spacing w:after="0"/>
              <w:jc w:val="left"/>
              <w:rPr>
                <w:rFonts w:cs="Arial"/>
                <w:b/>
                <w:color w:val="auto"/>
                <w:sz w:val="22"/>
                <w:szCs w:val="22"/>
              </w:rPr>
            </w:pPr>
          </w:p>
        </w:tc>
        <w:tc>
          <w:tcPr>
            <w:tcW w:w="7594" w:type="dxa"/>
            <w:shd w:val="clear" w:color="auto" w:fill="auto"/>
          </w:tcPr>
          <w:p w:rsidR="00FD0965" w:rsidRPr="006D42E7" w:rsidRDefault="00FD0965" w:rsidP="00A73A6A">
            <w:pPr>
              <w:numPr>
                <w:ilvl w:val="0"/>
                <w:numId w:val="23"/>
              </w:numPr>
              <w:autoSpaceDE/>
              <w:autoSpaceDN/>
              <w:adjustRightInd/>
              <w:spacing w:after="0"/>
              <w:contextualSpacing/>
              <w:jc w:val="left"/>
              <w:rPr>
                <w:rFonts w:cs="Arial"/>
                <w:color w:val="auto"/>
                <w:sz w:val="22"/>
                <w:szCs w:val="22"/>
              </w:rPr>
            </w:pPr>
            <w:r w:rsidRPr="006D42E7">
              <w:rPr>
                <w:rFonts w:cs="Arial"/>
                <w:color w:val="auto"/>
                <w:sz w:val="22"/>
                <w:szCs w:val="22"/>
              </w:rPr>
              <w:t>Conduct daily call with care home for situational data collection and relationship building to identify immediate need.  May need to provide information and advice as required and log assistance given or required.</w:t>
            </w:r>
          </w:p>
          <w:p w:rsidR="00FD0965" w:rsidRPr="006D42E7" w:rsidRDefault="00FD0965" w:rsidP="00A73A6A">
            <w:pPr>
              <w:numPr>
                <w:ilvl w:val="0"/>
                <w:numId w:val="23"/>
              </w:numPr>
              <w:autoSpaceDE/>
              <w:autoSpaceDN/>
              <w:adjustRightInd/>
              <w:spacing w:after="0"/>
              <w:contextualSpacing/>
              <w:jc w:val="left"/>
              <w:rPr>
                <w:rFonts w:cs="Arial"/>
                <w:color w:val="auto"/>
                <w:sz w:val="22"/>
                <w:szCs w:val="22"/>
              </w:rPr>
            </w:pPr>
            <w:r w:rsidRPr="006D42E7">
              <w:rPr>
                <w:rFonts w:cs="Arial"/>
                <w:color w:val="auto"/>
                <w:sz w:val="22"/>
                <w:szCs w:val="22"/>
              </w:rPr>
              <w:t>Regular proactive engagement with care homes through weekly webinar and follow up newsletter, providing timely advice and information from national, regional and local sources.</w:t>
            </w:r>
          </w:p>
          <w:p w:rsidR="00FD0965" w:rsidRPr="006D42E7" w:rsidRDefault="00FD0965" w:rsidP="00A73A6A">
            <w:pPr>
              <w:numPr>
                <w:ilvl w:val="0"/>
                <w:numId w:val="23"/>
              </w:numPr>
              <w:autoSpaceDE/>
              <w:autoSpaceDN/>
              <w:adjustRightInd/>
              <w:spacing w:after="0"/>
              <w:contextualSpacing/>
              <w:jc w:val="left"/>
              <w:rPr>
                <w:rFonts w:cs="Arial"/>
                <w:color w:val="auto"/>
                <w:sz w:val="22"/>
                <w:szCs w:val="22"/>
              </w:rPr>
            </w:pPr>
            <w:r w:rsidRPr="006D42E7">
              <w:rPr>
                <w:rFonts w:cs="Arial"/>
                <w:color w:val="auto"/>
                <w:sz w:val="22"/>
                <w:szCs w:val="22"/>
              </w:rPr>
              <w:t xml:space="preserve">Reliable and robust sources of key information to be made available on the LCC website and to include national guidance on: </w:t>
            </w:r>
          </w:p>
          <w:p w:rsidR="00FD0965" w:rsidRPr="006D42E7" w:rsidRDefault="00662C69" w:rsidP="00E60CF0">
            <w:pPr>
              <w:autoSpaceDE/>
              <w:autoSpaceDN/>
              <w:adjustRightInd/>
              <w:spacing w:after="0"/>
              <w:ind w:left="720"/>
              <w:jc w:val="left"/>
              <w:rPr>
                <w:rFonts w:cs="Arial"/>
                <w:color w:val="0563C1"/>
                <w:sz w:val="22"/>
                <w:szCs w:val="22"/>
                <w:u w:val="single"/>
              </w:rPr>
            </w:pPr>
            <w:hyperlink r:id="rId27" w:history="1">
              <w:r w:rsidR="00FD0965" w:rsidRPr="006D42E7">
                <w:rPr>
                  <w:rFonts w:cs="Arial"/>
                  <w:color w:val="0563C1"/>
                  <w:sz w:val="22"/>
                  <w:szCs w:val="22"/>
                  <w:u w:val="single"/>
                </w:rPr>
                <w:t>National PPE Guidance</w:t>
              </w:r>
            </w:hyperlink>
          </w:p>
          <w:p w:rsidR="00FD0965" w:rsidRPr="006D42E7" w:rsidRDefault="00662C69" w:rsidP="00E60CF0">
            <w:pPr>
              <w:autoSpaceDE/>
              <w:autoSpaceDN/>
              <w:adjustRightInd/>
              <w:spacing w:after="0"/>
              <w:ind w:left="720"/>
              <w:jc w:val="left"/>
              <w:rPr>
                <w:rFonts w:cs="Arial"/>
                <w:color w:val="0563C1"/>
                <w:sz w:val="22"/>
                <w:szCs w:val="22"/>
                <w:u w:val="single"/>
              </w:rPr>
            </w:pPr>
            <w:hyperlink r:id="rId28" w:history="1">
              <w:r w:rsidR="00FD0965" w:rsidRPr="006D42E7">
                <w:rPr>
                  <w:rFonts w:cs="Arial"/>
                  <w:color w:val="0563C1"/>
                  <w:sz w:val="22"/>
                  <w:szCs w:val="22"/>
                  <w:u w:val="single"/>
                </w:rPr>
                <w:t>National Care Home Guidance</w:t>
              </w:r>
            </w:hyperlink>
          </w:p>
          <w:p w:rsidR="00C538E4" w:rsidRPr="006D42E7" w:rsidRDefault="00C538E4" w:rsidP="00C538E4">
            <w:pPr>
              <w:autoSpaceDE/>
              <w:autoSpaceDN/>
              <w:adjustRightInd/>
              <w:spacing w:after="0"/>
              <w:ind w:left="720"/>
              <w:jc w:val="left"/>
              <w:rPr>
                <w:rStyle w:val="Hyperlink"/>
                <w:sz w:val="22"/>
                <w:szCs w:val="22"/>
              </w:rPr>
            </w:pPr>
            <w:r w:rsidRPr="006D42E7">
              <w:rPr>
                <w:rFonts w:cs="Arial"/>
                <w:color w:val="0563C1"/>
                <w:sz w:val="22"/>
                <w:szCs w:val="22"/>
              </w:rPr>
              <w:fldChar w:fldCharType="begin"/>
            </w:r>
            <w:r w:rsidRPr="006D42E7">
              <w:rPr>
                <w:rFonts w:cs="Arial"/>
                <w:color w:val="0563C1"/>
                <w:sz w:val="22"/>
                <w:szCs w:val="22"/>
              </w:rPr>
              <w:instrText xml:space="preserve"> HYPERLINK "https://www.gov.uk/government/collections/coronavirus-covid-19-social-care-guidance" </w:instrText>
            </w:r>
            <w:r w:rsidRPr="006D42E7">
              <w:rPr>
                <w:rFonts w:cs="Arial"/>
                <w:color w:val="0563C1"/>
                <w:sz w:val="22"/>
                <w:szCs w:val="22"/>
              </w:rPr>
              <w:fldChar w:fldCharType="separate"/>
            </w:r>
            <w:r w:rsidRPr="006D42E7">
              <w:rPr>
                <w:rStyle w:val="Hyperlink"/>
                <w:sz w:val="22"/>
                <w:szCs w:val="22"/>
              </w:rPr>
              <w:t>Social Care Guidance</w:t>
            </w:r>
          </w:p>
          <w:p w:rsidR="00FD0965" w:rsidRPr="006D42E7" w:rsidRDefault="00C538E4" w:rsidP="00E60CF0">
            <w:pPr>
              <w:autoSpaceDE/>
              <w:autoSpaceDN/>
              <w:adjustRightInd/>
              <w:spacing w:after="0"/>
              <w:ind w:left="360"/>
              <w:jc w:val="left"/>
              <w:rPr>
                <w:rFonts w:cs="Arial"/>
                <w:color w:val="auto"/>
                <w:sz w:val="22"/>
                <w:szCs w:val="22"/>
              </w:rPr>
            </w:pPr>
            <w:r w:rsidRPr="006D42E7">
              <w:rPr>
                <w:rFonts w:cs="Arial"/>
                <w:color w:val="0563C1"/>
                <w:sz w:val="22"/>
                <w:szCs w:val="22"/>
              </w:rPr>
              <w:fldChar w:fldCharType="end"/>
            </w:r>
            <w:r w:rsidR="00FD0965" w:rsidRPr="006D42E7">
              <w:rPr>
                <w:rFonts w:cs="Arial"/>
                <w:color w:val="auto"/>
                <w:sz w:val="22"/>
                <w:szCs w:val="22"/>
              </w:rPr>
              <w:t xml:space="preserve">       PHE North West Care Home Pack</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Bespoke Care Provider Employee Wellbeing information available through Webinar information and LCC </w:t>
            </w:r>
            <w:hyperlink r:id="rId29" w:history="1">
              <w:r w:rsidRPr="006D42E7">
                <w:rPr>
                  <w:rFonts w:cs="Arial"/>
                  <w:color w:val="0563C1"/>
                  <w:sz w:val="22"/>
                  <w:szCs w:val="22"/>
                  <w:u w:val="single"/>
                </w:rPr>
                <w:t>Every Mind Matters</w:t>
              </w:r>
            </w:hyperlink>
            <w:r w:rsidRPr="006D42E7">
              <w:rPr>
                <w:rFonts w:cs="Arial"/>
                <w:color w:val="auto"/>
                <w:sz w:val="22"/>
                <w:szCs w:val="22"/>
              </w:rPr>
              <w:t xml:space="preserve"> </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LCC Care Capacity Tracker Team</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Adult Social Care Team</w:t>
            </w:r>
          </w:p>
        </w:tc>
      </w:tr>
      <w:tr w:rsidR="00FD0965" w:rsidRPr="00E60CF0" w:rsidTr="00E60CF0">
        <w:tc>
          <w:tcPr>
            <w:tcW w:w="808" w:type="dxa"/>
            <w:vMerge/>
            <w:shd w:val="clear" w:color="auto" w:fill="E2EFD9"/>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Strategic Communications</w:t>
            </w:r>
          </w:p>
        </w:tc>
        <w:tc>
          <w:tcPr>
            <w:tcW w:w="7594"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Ensure providers are kept informed through a variety of regular communications: </w:t>
            </w:r>
          </w:p>
          <w:p w:rsidR="00FD0965" w:rsidRPr="006D42E7" w:rsidRDefault="00FD0965" w:rsidP="00A73A6A">
            <w:pPr>
              <w:numPr>
                <w:ilvl w:val="0"/>
                <w:numId w:val="13"/>
              </w:numPr>
              <w:autoSpaceDE/>
              <w:autoSpaceDN/>
              <w:adjustRightInd/>
              <w:spacing w:after="0"/>
              <w:jc w:val="left"/>
              <w:rPr>
                <w:rFonts w:cs="Arial"/>
                <w:color w:val="auto"/>
                <w:sz w:val="22"/>
                <w:szCs w:val="22"/>
              </w:rPr>
            </w:pPr>
            <w:r w:rsidRPr="006D42E7">
              <w:rPr>
                <w:rFonts w:cs="Arial"/>
                <w:color w:val="auto"/>
                <w:sz w:val="22"/>
                <w:szCs w:val="22"/>
              </w:rPr>
              <w:t>Communications from PHE HPT and PH care home supporting staff when outbreaks first occur.</w:t>
            </w:r>
          </w:p>
          <w:p w:rsidR="00FD0965" w:rsidRPr="006D42E7" w:rsidRDefault="00FD0965" w:rsidP="00A73A6A">
            <w:pPr>
              <w:numPr>
                <w:ilvl w:val="0"/>
                <w:numId w:val="13"/>
              </w:numPr>
              <w:autoSpaceDE/>
              <w:autoSpaceDN/>
              <w:adjustRightInd/>
              <w:spacing w:after="0"/>
              <w:jc w:val="left"/>
              <w:rPr>
                <w:rFonts w:cs="Arial"/>
                <w:i/>
                <w:color w:val="auto"/>
                <w:sz w:val="22"/>
                <w:szCs w:val="22"/>
              </w:rPr>
            </w:pPr>
            <w:r w:rsidRPr="006D42E7">
              <w:rPr>
                <w:rFonts w:cs="Arial"/>
                <w:color w:val="auto"/>
                <w:sz w:val="22"/>
                <w:szCs w:val="22"/>
              </w:rPr>
              <w:t xml:space="preserve">Use of and building on existing relationships between the Quality Assurance team, care arrangers and domiciliary care contract lead and providers to ensure ongoing support </w:t>
            </w:r>
          </w:p>
          <w:p w:rsidR="00FD0965" w:rsidRPr="006D42E7" w:rsidRDefault="00FD0965" w:rsidP="00A73A6A">
            <w:pPr>
              <w:numPr>
                <w:ilvl w:val="0"/>
                <w:numId w:val="13"/>
              </w:numPr>
              <w:autoSpaceDE/>
              <w:autoSpaceDN/>
              <w:adjustRightInd/>
              <w:spacing w:after="0"/>
              <w:jc w:val="left"/>
              <w:rPr>
                <w:rFonts w:cs="Arial"/>
                <w:i/>
                <w:color w:val="auto"/>
                <w:sz w:val="22"/>
                <w:szCs w:val="22"/>
              </w:rPr>
            </w:pPr>
            <w:r w:rsidRPr="006D42E7">
              <w:rPr>
                <w:rFonts w:cs="Arial"/>
                <w:color w:val="auto"/>
                <w:sz w:val="22"/>
                <w:szCs w:val="22"/>
              </w:rPr>
              <w:t xml:space="preserve">Communications from the Strategic Commissioning Team both routine information and notices responding to specific issues. </w:t>
            </w:r>
          </w:p>
          <w:p w:rsidR="00FD0965" w:rsidRPr="006D42E7" w:rsidRDefault="00FD0965" w:rsidP="00A73A6A">
            <w:pPr>
              <w:numPr>
                <w:ilvl w:val="0"/>
                <w:numId w:val="13"/>
              </w:numPr>
              <w:autoSpaceDE/>
              <w:autoSpaceDN/>
              <w:adjustRightInd/>
              <w:spacing w:after="0"/>
              <w:jc w:val="left"/>
              <w:rPr>
                <w:rFonts w:cs="Arial"/>
                <w:i/>
                <w:color w:val="auto"/>
                <w:sz w:val="22"/>
                <w:szCs w:val="22"/>
              </w:rPr>
            </w:pPr>
            <w:r w:rsidRPr="006D42E7">
              <w:rPr>
                <w:rFonts w:cs="Arial"/>
                <w:color w:val="auto"/>
                <w:sz w:val="22"/>
                <w:szCs w:val="22"/>
              </w:rPr>
              <w:t>Communications from the PRCC – emails and Quality Forum</w:t>
            </w:r>
          </w:p>
          <w:p w:rsidR="00FD0965" w:rsidRPr="006D42E7" w:rsidRDefault="00FD0965" w:rsidP="00A73A6A">
            <w:pPr>
              <w:numPr>
                <w:ilvl w:val="0"/>
                <w:numId w:val="13"/>
              </w:numPr>
              <w:autoSpaceDE/>
              <w:autoSpaceDN/>
              <w:adjustRightInd/>
              <w:spacing w:after="0"/>
              <w:jc w:val="left"/>
              <w:rPr>
                <w:rFonts w:cs="Arial"/>
                <w:i/>
                <w:color w:val="auto"/>
                <w:sz w:val="22"/>
                <w:szCs w:val="22"/>
              </w:rPr>
            </w:pPr>
            <w:r w:rsidRPr="006D42E7">
              <w:rPr>
                <w:rFonts w:cs="Arial"/>
                <w:color w:val="auto"/>
                <w:sz w:val="22"/>
                <w:szCs w:val="22"/>
              </w:rPr>
              <w:t>Communications from the CCGs Commissioning support Unit</w:t>
            </w:r>
          </w:p>
          <w:p w:rsidR="00FD0965" w:rsidRPr="006D42E7" w:rsidRDefault="00FD0965" w:rsidP="00A73A6A">
            <w:pPr>
              <w:numPr>
                <w:ilvl w:val="0"/>
                <w:numId w:val="13"/>
              </w:numPr>
              <w:autoSpaceDE/>
              <w:autoSpaceDN/>
              <w:adjustRightInd/>
              <w:spacing w:after="0"/>
              <w:jc w:val="left"/>
              <w:rPr>
                <w:rFonts w:cs="Arial"/>
                <w:i/>
                <w:color w:val="auto"/>
                <w:sz w:val="22"/>
                <w:szCs w:val="22"/>
              </w:rPr>
            </w:pPr>
            <w:r w:rsidRPr="006D42E7">
              <w:rPr>
                <w:rFonts w:cs="Arial"/>
                <w:color w:val="auto"/>
                <w:sz w:val="22"/>
                <w:szCs w:val="22"/>
              </w:rPr>
              <w:t>Individual support/advice from IPC Training Staff and Quality Teams</w:t>
            </w:r>
          </w:p>
          <w:p w:rsidR="00FD0965" w:rsidRPr="006D42E7" w:rsidRDefault="00FD0965" w:rsidP="00A73A6A">
            <w:pPr>
              <w:numPr>
                <w:ilvl w:val="0"/>
                <w:numId w:val="13"/>
              </w:numPr>
              <w:autoSpaceDE/>
              <w:autoSpaceDN/>
              <w:adjustRightInd/>
              <w:spacing w:after="0"/>
              <w:jc w:val="left"/>
              <w:rPr>
                <w:rFonts w:cs="Arial"/>
                <w:i/>
                <w:color w:val="auto"/>
                <w:sz w:val="22"/>
                <w:szCs w:val="22"/>
              </w:rPr>
            </w:pPr>
            <w:r w:rsidRPr="006D42E7">
              <w:rPr>
                <w:rFonts w:cs="Arial"/>
                <w:color w:val="auto"/>
                <w:sz w:val="22"/>
                <w:szCs w:val="22"/>
              </w:rPr>
              <w:t>Linking in across local authority boundaries such as LCC especially where shared providers are involved.</w:t>
            </w:r>
          </w:p>
          <w:p w:rsidR="00FD0965" w:rsidRPr="006D42E7" w:rsidRDefault="00FD0965" w:rsidP="00E60CF0">
            <w:pPr>
              <w:autoSpaceDE/>
              <w:autoSpaceDN/>
              <w:adjustRightInd/>
              <w:spacing w:after="0"/>
              <w:jc w:val="left"/>
              <w:rPr>
                <w:rFonts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LRF</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LCC</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PHE</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Partners</w:t>
            </w:r>
          </w:p>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c>
          <w:tcPr>
            <w:tcW w:w="808" w:type="dxa"/>
            <w:vMerge/>
            <w:shd w:val="clear" w:color="auto" w:fill="E2EFD9"/>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Intelligence Driven</w:t>
            </w:r>
          </w:p>
        </w:tc>
        <w:tc>
          <w:tcPr>
            <w:tcW w:w="7594" w:type="dxa"/>
            <w:shd w:val="clear" w:color="auto" w:fill="auto"/>
          </w:tcPr>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 xml:space="preserve">LCC Adult Social Care and LCC Business Intelligence Team to conduct regular intelligence gathering on care market </w:t>
            </w:r>
          </w:p>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 xml:space="preserve">DHSC Spreadsheet monitoring for information on care homes registered for whole home testing </w:t>
            </w:r>
          </w:p>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 xml:space="preserve">Auto-registration of care homes, as per agreed priorities </w:t>
            </w:r>
          </w:p>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Collation of data regarding positive cases and CV19 related deaths in care home settings</w:t>
            </w:r>
          </w:p>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CQC</w:t>
            </w:r>
          </w:p>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PHE</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An ICS tracker system has been adopted to collect information from providers via an established daily call system to care providers to determine individual provider risk.  Calls to providers are managed by commissioning staff.</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The information gathered is critical to inform responses to PPE and equipment shortages, the mobilisation of infection, prevention and control support and auxiliary staffing. </w:t>
            </w:r>
          </w:p>
          <w:p w:rsidR="00FD0965" w:rsidRPr="006D42E7" w:rsidRDefault="00FD0965" w:rsidP="00A73A6A">
            <w:pPr>
              <w:numPr>
                <w:ilvl w:val="0"/>
                <w:numId w:val="20"/>
              </w:numPr>
              <w:autoSpaceDE/>
              <w:autoSpaceDN/>
              <w:adjustRightInd/>
              <w:spacing w:after="0"/>
              <w:jc w:val="left"/>
              <w:rPr>
                <w:rFonts w:cs="Arial"/>
                <w:color w:val="auto"/>
                <w:sz w:val="22"/>
                <w:szCs w:val="22"/>
              </w:rPr>
            </w:pPr>
            <w:r w:rsidRPr="006D42E7">
              <w:rPr>
                <w:rFonts w:cs="Arial"/>
                <w:color w:val="auto"/>
                <w:sz w:val="22"/>
                <w:szCs w:val="22"/>
              </w:rPr>
              <w:t xml:space="preserve">This data and reporting provides essential information for the prevention and management of outbreaks and enhances the information contained within the NHS (NECS) tracker.  </w:t>
            </w:r>
          </w:p>
          <w:p w:rsidR="00FD0965" w:rsidRPr="006D42E7" w:rsidRDefault="00FD0965" w:rsidP="00A73A6A">
            <w:pPr>
              <w:numPr>
                <w:ilvl w:val="0"/>
                <w:numId w:val="20"/>
              </w:numPr>
              <w:autoSpaceDE/>
              <w:autoSpaceDN/>
              <w:adjustRightInd/>
              <w:spacing w:after="0"/>
              <w:jc w:val="left"/>
              <w:rPr>
                <w:rFonts w:cs="Arial"/>
                <w:color w:val="auto"/>
                <w:sz w:val="22"/>
                <w:szCs w:val="22"/>
              </w:rPr>
            </w:pPr>
            <w:r w:rsidRPr="006D42E7">
              <w:rPr>
                <w:rFonts w:cs="Arial"/>
                <w:color w:val="auto"/>
                <w:sz w:val="22"/>
                <w:szCs w:val="22"/>
              </w:rPr>
              <w:t>PH to share relevant care home information such as insight from first contact proformas,  PHE surveillance data, DHSC reports with Social Care and regulated care cell</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r w:rsidRPr="003474A1">
              <w:rPr>
                <w:rFonts w:cs="Arial"/>
                <w:bCs/>
                <w:color w:val="auto"/>
                <w:sz w:val="22"/>
                <w:szCs w:val="22"/>
              </w:rPr>
              <w:t xml:space="preserve">The outbreak management process is critically dependent on appropriate flow of data between different partners and IT systems; there is acknowledgement </w:t>
            </w:r>
            <w:r w:rsidR="003474A1" w:rsidRPr="003474A1">
              <w:rPr>
                <w:rFonts w:cs="Arial"/>
                <w:bCs/>
                <w:color w:val="auto"/>
                <w:sz w:val="22"/>
                <w:szCs w:val="22"/>
              </w:rPr>
              <w:t xml:space="preserve">of the ongoing issues relating to the flow of information between our care home tracker and NECS tracker. </w:t>
            </w:r>
          </w:p>
          <w:p w:rsidR="00FD0965" w:rsidRPr="006D42E7" w:rsidRDefault="00FD0965" w:rsidP="00E60CF0">
            <w:pPr>
              <w:autoSpaceDE/>
              <w:autoSpaceDN/>
              <w:adjustRightInd/>
              <w:spacing w:after="0"/>
              <w:jc w:val="left"/>
              <w:rPr>
                <w:rFonts w:cs="Arial"/>
                <w:bCs/>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p>
          <w:p w:rsidR="00FD0965" w:rsidRPr="006D42E7" w:rsidRDefault="00FD0965" w:rsidP="00E60CF0">
            <w:pPr>
              <w:autoSpaceDE/>
              <w:autoSpaceDN/>
              <w:adjustRightInd/>
              <w:spacing w:after="0"/>
              <w:jc w:val="left"/>
              <w:rPr>
                <w:rFonts w:cs="Arial"/>
                <w:bCs/>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ASC</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ASC</w:t>
            </w:r>
          </w:p>
          <w:p w:rsidR="00FD0965" w:rsidRPr="006D42E7" w:rsidRDefault="00C538E4" w:rsidP="00E60CF0">
            <w:pPr>
              <w:autoSpaceDE/>
              <w:autoSpaceDN/>
              <w:adjustRightInd/>
              <w:spacing w:after="0"/>
              <w:jc w:val="left"/>
              <w:rPr>
                <w:rFonts w:cs="Arial"/>
                <w:color w:val="auto"/>
                <w:sz w:val="22"/>
                <w:szCs w:val="22"/>
              </w:rPr>
            </w:pPr>
            <w:r w:rsidRPr="006D42E7">
              <w:rPr>
                <w:rFonts w:cs="Arial"/>
                <w:color w:val="auto"/>
                <w:sz w:val="22"/>
                <w:szCs w:val="22"/>
              </w:rPr>
              <w:t>Related intelligence from PHE is also routinely collated through the daily reports into the LRF intelligence cell</w:t>
            </w:r>
          </w:p>
        </w:tc>
      </w:tr>
      <w:tr w:rsidR="00FD0965" w:rsidRPr="00E60CF0" w:rsidTr="00E60CF0">
        <w:tc>
          <w:tcPr>
            <w:tcW w:w="808" w:type="dxa"/>
            <w:vMerge w:val="restart"/>
            <w:shd w:val="clear" w:color="auto" w:fill="FFE599"/>
            <w:textDirection w:val="btLr"/>
          </w:tcPr>
          <w:p w:rsidR="00FD0965" w:rsidRPr="006D42E7" w:rsidRDefault="00FD0965" w:rsidP="00E60CF0">
            <w:pPr>
              <w:autoSpaceDE/>
              <w:autoSpaceDN/>
              <w:adjustRightInd/>
              <w:spacing w:after="0"/>
              <w:ind w:left="113" w:right="113"/>
              <w:jc w:val="center"/>
              <w:rPr>
                <w:rFonts w:cs="Arial"/>
                <w:b/>
                <w:color w:val="auto"/>
                <w:sz w:val="48"/>
                <w:szCs w:val="48"/>
              </w:rPr>
            </w:pPr>
            <w:r w:rsidRPr="006D42E7">
              <w:rPr>
                <w:rFonts w:cs="Arial"/>
                <w:b/>
                <w:color w:val="auto"/>
                <w:sz w:val="48"/>
                <w:szCs w:val="48"/>
              </w:rPr>
              <w:t>PROTECT</w:t>
            </w:r>
          </w:p>
        </w:tc>
        <w:tc>
          <w:tcPr>
            <w:tcW w:w="3525" w:type="dxa"/>
            <w:shd w:val="clear" w:color="auto" w:fill="auto"/>
          </w:tcPr>
          <w:p w:rsidR="00FD0965" w:rsidRPr="00E60CF0" w:rsidRDefault="00FD0965" w:rsidP="00E60CF0">
            <w:pPr>
              <w:autoSpaceDE/>
              <w:autoSpaceDN/>
              <w:adjustRightInd/>
              <w:spacing w:after="0"/>
              <w:jc w:val="left"/>
              <w:rPr>
                <w:rFonts w:ascii="Calibri" w:hAnsi="Calibri" w:cs="Calibri"/>
                <w:b/>
                <w:color w:val="auto"/>
                <w:sz w:val="22"/>
                <w:szCs w:val="22"/>
              </w:rPr>
            </w:pPr>
            <w:r w:rsidRPr="00E60CF0">
              <w:rPr>
                <w:rFonts w:ascii="Calibri" w:hAnsi="Calibri" w:cs="Calibri"/>
                <w:b/>
                <w:color w:val="auto"/>
                <w:sz w:val="22"/>
                <w:szCs w:val="22"/>
              </w:rPr>
              <w:t>Personal Protective Equipment (PPE)</w:t>
            </w:r>
          </w:p>
        </w:tc>
        <w:tc>
          <w:tcPr>
            <w:tcW w:w="7594" w:type="dxa"/>
            <w:shd w:val="clear" w:color="auto" w:fill="auto"/>
          </w:tcPr>
          <w:p w:rsidR="00FD0965" w:rsidRPr="00E60CF0" w:rsidRDefault="00FD0965" w:rsidP="00E60CF0">
            <w:pPr>
              <w:autoSpaceDE/>
              <w:autoSpaceDN/>
              <w:adjustRightInd/>
              <w:spacing w:after="0"/>
              <w:jc w:val="left"/>
              <w:rPr>
                <w:rFonts w:ascii="Calibri" w:hAnsi="Calibri" w:cs="Calibri"/>
                <w:color w:val="FF0000"/>
                <w:sz w:val="22"/>
                <w:szCs w:val="22"/>
              </w:rPr>
            </w:pPr>
            <w:r w:rsidRPr="00E60CF0">
              <w:rPr>
                <w:rFonts w:ascii="Calibri" w:hAnsi="Calibri" w:cs="Calibri"/>
                <w:color w:val="FF0000"/>
                <w:sz w:val="22"/>
                <w:szCs w:val="22"/>
              </w:rPr>
              <w:t xml:space="preserve">The council's procurement team have been working alongside ICP partners and the LRF to secure sufficient quantities of compliant PPE to support both the council's in house care service staff and the wider market.  </w:t>
            </w:r>
          </w:p>
          <w:p w:rsidR="00FD0965" w:rsidRPr="00E60CF0" w:rsidRDefault="00FD0965" w:rsidP="00E60CF0">
            <w:pPr>
              <w:autoSpaceDE/>
              <w:autoSpaceDN/>
              <w:adjustRightInd/>
              <w:spacing w:after="0"/>
              <w:jc w:val="left"/>
              <w:rPr>
                <w:rFonts w:ascii="Calibri" w:hAnsi="Calibri" w:cs="Calibri"/>
                <w:color w:val="FF0000"/>
                <w:sz w:val="22"/>
                <w:szCs w:val="22"/>
              </w:rPr>
            </w:pPr>
          </w:p>
          <w:p w:rsidR="00FD0965" w:rsidRDefault="00FD0965" w:rsidP="00E60CF0">
            <w:pPr>
              <w:autoSpaceDE/>
              <w:autoSpaceDN/>
              <w:adjustRightInd/>
              <w:spacing w:after="0"/>
              <w:jc w:val="left"/>
              <w:rPr>
                <w:rFonts w:ascii="Calibri" w:hAnsi="Calibri" w:cs="Calibri"/>
                <w:color w:val="FF0000"/>
                <w:sz w:val="22"/>
                <w:szCs w:val="22"/>
              </w:rPr>
            </w:pPr>
            <w:r w:rsidRPr="00E60CF0">
              <w:rPr>
                <w:rFonts w:ascii="Calibri" w:hAnsi="Calibri" w:cs="Calibri"/>
                <w:color w:val="FF0000"/>
                <w:sz w:val="22"/>
                <w:szCs w:val="22"/>
              </w:rPr>
              <w:t xml:space="preserve">PPE pathway has been established which encourages care providers to secure their own PPE equipment via the national route, and to </w:t>
            </w:r>
            <w:r w:rsidR="00C538E4">
              <w:rPr>
                <w:rFonts w:ascii="Calibri" w:hAnsi="Calibri" w:cs="Calibri"/>
                <w:color w:val="FF0000"/>
                <w:sz w:val="22"/>
                <w:szCs w:val="22"/>
              </w:rPr>
              <w:t xml:space="preserve">proactively </w:t>
            </w:r>
            <w:r w:rsidRPr="00E60CF0">
              <w:rPr>
                <w:rFonts w:ascii="Calibri" w:hAnsi="Calibri" w:cs="Calibri"/>
                <w:color w:val="FF0000"/>
                <w:sz w:val="22"/>
                <w:szCs w:val="22"/>
              </w:rPr>
              <w:t xml:space="preserve">contact the council in the event that other routes </w:t>
            </w:r>
            <w:r w:rsidR="00C538E4">
              <w:rPr>
                <w:rFonts w:ascii="Calibri" w:hAnsi="Calibri" w:cs="Calibri"/>
                <w:color w:val="FF0000"/>
                <w:sz w:val="22"/>
                <w:szCs w:val="22"/>
              </w:rPr>
              <w:t>are not likely to be successful</w:t>
            </w:r>
            <w:r w:rsidRPr="00E60CF0">
              <w:rPr>
                <w:rFonts w:ascii="Calibri" w:hAnsi="Calibri" w:cs="Calibri"/>
                <w:color w:val="FF0000"/>
                <w:sz w:val="22"/>
                <w:szCs w:val="22"/>
              </w:rPr>
              <w:t xml:space="preserve">.  </w:t>
            </w:r>
          </w:p>
          <w:p w:rsidR="00C538E4" w:rsidRPr="00E60CF0" w:rsidRDefault="00C538E4" w:rsidP="00E60CF0">
            <w:pPr>
              <w:autoSpaceDE/>
              <w:autoSpaceDN/>
              <w:adjustRightInd/>
              <w:spacing w:after="0"/>
              <w:jc w:val="left"/>
              <w:rPr>
                <w:rFonts w:ascii="Calibri" w:hAnsi="Calibri" w:cs="Calibri"/>
                <w:color w:val="FF0000"/>
                <w:sz w:val="22"/>
                <w:szCs w:val="22"/>
              </w:rPr>
            </w:pPr>
          </w:p>
          <w:p w:rsidR="00FD0965" w:rsidRPr="00E60CF0" w:rsidRDefault="00FD0965" w:rsidP="00E60CF0">
            <w:pPr>
              <w:autoSpaceDE/>
              <w:autoSpaceDN/>
              <w:adjustRightInd/>
              <w:spacing w:after="0"/>
              <w:jc w:val="left"/>
              <w:rPr>
                <w:rFonts w:ascii="Calibri" w:hAnsi="Calibri" w:cs="Calibri"/>
                <w:color w:val="FF0000"/>
                <w:sz w:val="22"/>
                <w:szCs w:val="22"/>
              </w:rPr>
            </w:pPr>
            <w:r w:rsidRPr="00E60CF0">
              <w:rPr>
                <w:rFonts w:ascii="Calibri" w:hAnsi="Calibri" w:cs="Calibri"/>
                <w:color w:val="FF0000"/>
                <w:sz w:val="22"/>
                <w:szCs w:val="22"/>
              </w:rPr>
              <w:t>Supply of PPE has been linked to the financial support offer for providers</w:t>
            </w:r>
            <w:r w:rsidR="00D948CF">
              <w:rPr>
                <w:rFonts w:ascii="Calibri" w:hAnsi="Calibri" w:cs="Calibri"/>
                <w:color w:val="FF0000"/>
                <w:sz w:val="22"/>
                <w:szCs w:val="22"/>
              </w:rPr>
              <w:t xml:space="preserve"> and </w:t>
            </w:r>
            <w:r w:rsidR="00D948CF" w:rsidRPr="00D948CF">
              <w:rPr>
                <w:rFonts w:ascii="Calibri" w:hAnsi="Calibri" w:cs="Calibri"/>
                <w:color w:val="FF0000"/>
                <w:sz w:val="22"/>
                <w:szCs w:val="22"/>
              </w:rPr>
              <w:t>PPE advice and guidance is being provided by IPC and Contracts and Quality teams</w:t>
            </w:r>
          </w:p>
          <w:p w:rsidR="00FD0965" w:rsidRPr="00E60CF0" w:rsidRDefault="00FD0965" w:rsidP="00E60CF0">
            <w:pPr>
              <w:autoSpaceDE/>
              <w:autoSpaceDN/>
              <w:adjustRightInd/>
              <w:spacing w:after="0"/>
              <w:ind w:left="720"/>
              <w:contextualSpacing/>
              <w:jc w:val="left"/>
              <w:rPr>
                <w:rFonts w:ascii="Calibri" w:hAnsi="Calibri" w:cs="Calibri"/>
                <w:b/>
                <w:color w:val="auto"/>
                <w:sz w:val="22"/>
                <w:szCs w:val="22"/>
              </w:rPr>
            </w:pPr>
          </w:p>
        </w:tc>
        <w:tc>
          <w:tcPr>
            <w:tcW w:w="2957" w:type="dxa"/>
            <w:shd w:val="clear" w:color="auto" w:fill="auto"/>
          </w:tcPr>
          <w:p w:rsidR="00FD0965" w:rsidRPr="00E60CF0" w:rsidRDefault="00FD0965" w:rsidP="00E60CF0">
            <w:pPr>
              <w:autoSpaceDE/>
              <w:autoSpaceDN/>
              <w:adjustRightInd/>
              <w:spacing w:after="0"/>
              <w:jc w:val="left"/>
              <w:rPr>
                <w:rFonts w:ascii="Calibri" w:hAnsi="Calibri" w:cs="Calibri"/>
                <w:color w:val="auto"/>
                <w:sz w:val="22"/>
                <w:szCs w:val="22"/>
              </w:rPr>
            </w:pPr>
            <w:r w:rsidRPr="00E60CF0">
              <w:rPr>
                <w:rFonts w:ascii="Calibri" w:hAnsi="Calibri" w:cs="Calibri"/>
                <w:color w:val="auto"/>
                <w:sz w:val="22"/>
                <w:szCs w:val="22"/>
              </w:rPr>
              <w:t>LCC</w:t>
            </w:r>
          </w:p>
          <w:p w:rsidR="00FD0965" w:rsidRPr="00E60CF0" w:rsidRDefault="00FD0965" w:rsidP="00E60CF0">
            <w:pPr>
              <w:autoSpaceDE/>
              <w:autoSpaceDN/>
              <w:adjustRightInd/>
              <w:spacing w:after="0"/>
              <w:jc w:val="left"/>
              <w:rPr>
                <w:rFonts w:ascii="Calibri" w:hAnsi="Calibri" w:cs="Calibri"/>
                <w:color w:val="auto"/>
                <w:sz w:val="22"/>
                <w:szCs w:val="22"/>
              </w:rPr>
            </w:pPr>
          </w:p>
          <w:p w:rsidR="00FD0965" w:rsidRPr="00E60CF0" w:rsidRDefault="00FD0965" w:rsidP="00E60CF0">
            <w:pPr>
              <w:autoSpaceDE/>
              <w:autoSpaceDN/>
              <w:adjustRightInd/>
              <w:spacing w:after="0"/>
              <w:jc w:val="left"/>
              <w:rPr>
                <w:rFonts w:ascii="Calibri" w:hAnsi="Calibri" w:cs="Calibri"/>
                <w:color w:val="auto"/>
                <w:sz w:val="22"/>
                <w:szCs w:val="22"/>
              </w:rPr>
            </w:pPr>
            <w:r w:rsidRPr="00E60CF0">
              <w:rPr>
                <w:rFonts w:ascii="Calibri" w:hAnsi="Calibri" w:cs="Calibri"/>
                <w:color w:val="auto"/>
                <w:sz w:val="22"/>
                <w:szCs w:val="22"/>
              </w:rPr>
              <w:t>Providers</w:t>
            </w:r>
          </w:p>
        </w:tc>
      </w:tr>
      <w:tr w:rsidR="00FD0965" w:rsidRPr="00E60CF0" w:rsidTr="00E60CF0">
        <w:tc>
          <w:tcPr>
            <w:tcW w:w="808" w:type="dxa"/>
            <w:vMerge/>
            <w:shd w:val="clear" w:color="auto" w:fill="FFE599"/>
            <w:textDirection w:val="btLr"/>
          </w:tcPr>
          <w:p w:rsidR="00FD0965" w:rsidRPr="00E60CF0" w:rsidRDefault="00FD0965" w:rsidP="00E60CF0">
            <w:pPr>
              <w:autoSpaceDE/>
              <w:autoSpaceDN/>
              <w:adjustRightInd/>
              <w:spacing w:after="0"/>
              <w:ind w:left="113" w:right="113"/>
              <w:jc w:val="center"/>
              <w:rPr>
                <w:rFonts w:ascii="Calibri" w:hAnsi="Calibri" w:cs="Calibri"/>
                <w:b/>
                <w:color w:val="auto"/>
                <w:sz w:val="48"/>
                <w:szCs w:val="48"/>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Vulnerable and isolated persons (shielded and isolating)</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tc>
        <w:tc>
          <w:tcPr>
            <w:tcW w:w="7594" w:type="dxa"/>
            <w:shd w:val="clear" w:color="auto" w:fill="auto"/>
          </w:tcPr>
          <w:p w:rsidR="00FD0965" w:rsidRPr="006D42E7" w:rsidRDefault="00FD0965" w:rsidP="00A73A6A">
            <w:pPr>
              <w:numPr>
                <w:ilvl w:val="0"/>
                <w:numId w:val="15"/>
              </w:numPr>
              <w:autoSpaceDE/>
              <w:autoSpaceDN/>
              <w:adjustRightInd/>
              <w:spacing w:after="0"/>
              <w:contextualSpacing/>
              <w:jc w:val="left"/>
              <w:rPr>
                <w:rFonts w:cs="Arial"/>
                <w:b/>
                <w:color w:val="auto"/>
                <w:sz w:val="22"/>
                <w:szCs w:val="22"/>
              </w:rPr>
            </w:pPr>
            <w:r w:rsidRPr="006D42E7">
              <w:rPr>
                <w:rFonts w:cs="Arial"/>
                <w:b/>
                <w:color w:val="auto"/>
                <w:sz w:val="22"/>
                <w:szCs w:val="22"/>
              </w:rPr>
              <w:t>Support providers to maintain safe and healthy care services for their residents. This includes:-</w:t>
            </w:r>
          </w:p>
          <w:p w:rsidR="00FD0965" w:rsidRPr="006D42E7" w:rsidRDefault="00FD0965" w:rsidP="00A73A6A">
            <w:pPr>
              <w:numPr>
                <w:ilvl w:val="0"/>
                <w:numId w:val="12"/>
              </w:numPr>
              <w:autoSpaceDE/>
              <w:autoSpaceDN/>
              <w:adjustRightInd/>
              <w:spacing w:after="0"/>
              <w:ind w:left="1085" w:hanging="284"/>
              <w:jc w:val="left"/>
              <w:rPr>
                <w:rFonts w:cs="Arial"/>
                <w:color w:val="auto"/>
                <w:sz w:val="22"/>
                <w:szCs w:val="22"/>
              </w:rPr>
            </w:pPr>
            <w:r w:rsidRPr="006D42E7">
              <w:rPr>
                <w:rFonts w:cs="Arial"/>
                <w:color w:val="auto"/>
                <w:sz w:val="22"/>
                <w:szCs w:val="22"/>
              </w:rPr>
              <w:t xml:space="preserve">Providing advice on IPC protocols measures, as necessary </w:t>
            </w:r>
          </w:p>
          <w:p w:rsidR="00FD0965" w:rsidRPr="006D42E7" w:rsidRDefault="00FD0965" w:rsidP="00A73A6A">
            <w:pPr>
              <w:numPr>
                <w:ilvl w:val="0"/>
                <w:numId w:val="12"/>
              </w:numPr>
              <w:autoSpaceDE/>
              <w:autoSpaceDN/>
              <w:adjustRightInd/>
              <w:spacing w:after="0"/>
              <w:ind w:left="1085" w:hanging="284"/>
              <w:jc w:val="left"/>
              <w:rPr>
                <w:rFonts w:cs="Arial"/>
                <w:color w:val="auto"/>
                <w:sz w:val="22"/>
                <w:szCs w:val="22"/>
              </w:rPr>
            </w:pPr>
            <w:r w:rsidRPr="006D42E7">
              <w:rPr>
                <w:rFonts w:cs="Arial"/>
                <w:color w:val="auto"/>
                <w:sz w:val="22"/>
                <w:szCs w:val="22"/>
              </w:rPr>
              <w:t xml:space="preserve">Publishing regular guidance and advice to all providers, including guidance documents and video training for the correct use of PPE, in an attempt to clarify and simplify the myriad of guidance documents and changes to advice.  </w:t>
            </w:r>
          </w:p>
          <w:p w:rsidR="00FD0965" w:rsidRPr="006D42E7" w:rsidRDefault="00FD0965" w:rsidP="00A73A6A">
            <w:pPr>
              <w:numPr>
                <w:ilvl w:val="0"/>
                <w:numId w:val="12"/>
              </w:numPr>
              <w:autoSpaceDE/>
              <w:autoSpaceDN/>
              <w:adjustRightInd/>
              <w:spacing w:after="0"/>
              <w:ind w:left="1085" w:hanging="284"/>
              <w:jc w:val="left"/>
              <w:rPr>
                <w:rFonts w:cs="Arial"/>
                <w:color w:val="auto"/>
                <w:sz w:val="22"/>
                <w:szCs w:val="22"/>
              </w:rPr>
            </w:pPr>
            <w:r w:rsidRPr="006D42E7">
              <w:rPr>
                <w:rFonts w:cs="Arial"/>
                <w:color w:val="auto"/>
                <w:sz w:val="22"/>
                <w:szCs w:val="22"/>
              </w:rPr>
              <w:t xml:space="preserve">Delivering IPC Training to all Care Homes using a ‘train the trainer’ model, offered virtually to reduce footfall into Care Homes, however, if Community Nursing staff are already visiting the Home they will offer the training face to face (making every contact count). </w:t>
            </w:r>
          </w:p>
          <w:p w:rsidR="00FD0965" w:rsidRPr="006D42E7" w:rsidRDefault="00FD0965" w:rsidP="00A73A6A">
            <w:pPr>
              <w:numPr>
                <w:ilvl w:val="0"/>
                <w:numId w:val="12"/>
              </w:numPr>
              <w:autoSpaceDE/>
              <w:autoSpaceDN/>
              <w:adjustRightInd/>
              <w:spacing w:after="0"/>
              <w:ind w:left="1085" w:hanging="284"/>
              <w:jc w:val="left"/>
              <w:rPr>
                <w:rFonts w:cs="Arial"/>
                <w:color w:val="auto"/>
                <w:sz w:val="22"/>
                <w:szCs w:val="22"/>
              </w:rPr>
            </w:pPr>
            <w:r w:rsidRPr="006D42E7">
              <w:rPr>
                <w:rFonts w:cs="Arial"/>
                <w:color w:val="auto"/>
                <w:sz w:val="22"/>
                <w:szCs w:val="22"/>
              </w:rPr>
              <w:t>Seeking assurance, using a competency-based approach, that all Homes have cascaded the training to relevant staff members and that all staff are now competent in the three elements of the training:  PPE, IPC and swabbing. (These trainers are playing a key role in gathering intelligence on practice in relation to outbreaks in homes and supporting care providers in minimising and preventing the further spread of the disease.)</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A73A6A">
            <w:pPr>
              <w:numPr>
                <w:ilvl w:val="0"/>
                <w:numId w:val="15"/>
              </w:numPr>
              <w:autoSpaceDE/>
              <w:autoSpaceDN/>
              <w:adjustRightInd/>
              <w:spacing w:after="0"/>
              <w:contextualSpacing/>
              <w:jc w:val="left"/>
              <w:rPr>
                <w:rFonts w:cs="Arial"/>
                <w:b/>
                <w:color w:val="auto"/>
                <w:sz w:val="22"/>
                <w:szCs w:val="22"/>
              </w:rPr>
            </w:pPr>
            <w:r w:rsidRPr="006D42E7">
              <w:rPr>
                <w:rFonts w:cs="Arial"/>
                <w:b/>
                <w:color w:val="auto"/>
                <w:sz w:val="22"/>
                <w:szCs w:val="22"/>
              </w:rPr>
              <w:t>Ensure effective and safe hospital discharge and movement of residents between settings:</w:t>
            </w:r>
          </w:p>
          <w:p w:rsidR="00FD0965" w:rsidRPr="006D42E7" w:rsidRDefault="00FD0965" w:rsidP="00A73A6A">
            <w:pPr>
              <w:numPr>
                <w:ilvl w:val="0"/>
                <w:numId w:val="24"/>
              </w:numPr>
              <w:autoSpaceDE/>
              <w:autoSpaceDN/>
              <w:adjustRightInd/>
              <w:spacing w:after="0"/>
              <w:ind w:left="1085" w:hanging="284"/>
              <w:contextualSpacing/>
              <w:jc w:val="left"/>
              <w:rPr>
                <w:rFonts w:cs="Arial"/>
                <w:color w:val="auto"/>
                <w:sz w:val="22"/>
                <w:szCs w:val="22"/>
              </w:rPr>
            </w:pPr>
            <w:r w:rsidRPr="006D42E7">
              <w:rPr>
                <w:rFonts w:cs="Arial"/>
                <w:b/>
                <w:color w:val="auto"/>
                <w:sz w:val="22"/>
                <w:szCs w:val="22"/>
              </w:rPr>
              <w:t>Care Homes Admission Policy Statement:</w:t>
            </w:r>
            <w:r w:rsidRPr="006D42E7">
              <w:rPr>
                <w:rFonts w:cs="Arial"/>
                <w:color w:val="auto"/>
                <w:sz w:val="22"/>
                <w:szCs w:val="22"/>
              </w:rPr>
              <w:t xml:space="preserve"> this sets out how to best maintain the status of those homes with no cases and reduces the spread of infection in those homes with cases.</w:t>
            </w:r>
          </w:p>
          <w:p w:rsidR="00FD0965" w:rsidRPr="006D42E7" w:rsidRDefault="00FD0965" w:rsidP="00A73A6A">
            <w:pPr>
              <w:numPr>
                <w:ilvl w:val="0"/>
                <w:numId w:val="24"/>
              </w:numPr>
              <w:autoSpaceDE/>
              <w:autoSpaceDN/>
              <w:adjustRightInd/>
              <w:spacing w:after="0"/>
              <w:ind w:left="1085" w:hanging="284"/>
              <w:contextualSpacing/>
              <w:jc w:val="left"/>
              <w:rPr>
                <w:rFonts w:cs="Arial"/>
                <w:b/>
                <w:color w:val="auto"/>
                <w:sz w:val="22"/>
                <w:szCs w:val="22"/>
              </w:rPr>
            </w:pPr>
            <w:r w:rsidRPr="006D42E7">
              <w:rPr>
                <w:rFonts w:cs="Arial"/>
                <w:b/>
                <w:color w:val="auto"/>
                <w:sz w:val="22"/>
                <w:szCs w:val="22"/>
              </w:rPr>
              <w:t xml:space="preserve">Before admissions to residential and nursing care: </w:t>
            </w:r>
          </w:p>
          <w:p w:rsidR="00FD0965" w:rsidRPr="006D42E7" w:rsidRDefault="00FD0965" w:rsidP="00A73A6A">
            <w:pPr>
              <w:numPr>
                <w:ilvl w:val="0"/>
                <w:numId w:val="24"/>
              </w:numPr>
              <w:autoSpaceDE/>
              <w:autoSpaceDN/>
              <w:adjustRightInd/>
              <w:spacing w:after="0"/>
              <w:ind w:left="1085" w:hanging="284"/>
              <w:contextualSpacing/>
              <w:jc w:val="left"/>
              <w:rPr>
                <w:rFonts w:cs="Arial"/>
                <w:b/>
                <w:color w:val="auto"/>
                <w:sz w:val="22"/>
                <w:szCs w:val="22"/>
              </w:rPr>
            </w:pPr>
            <w:r w:rsidRPr="006D42E7">
              <w:rPr>
                <w:rFonts w:cs="Arial"/>
                <w:b/>
                <w:color w:val="auto"/>
                <w:sz w:val="22"/>
                <w:szCs w:val="22"/>
              </w:rPr>
              <w:t xml:space="preserve">At the commencement of a care package: </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Infection Prevention and Control Team (IPC)</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LCC</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CCG?</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CCG?</w:t>
            </w:r>
          </w:p>
        </w:tc>
      </w:tr>
      <w:tr w:rsidR="00FD0965" w:rsidRPr="00E60CF0" w:rsidTr="00E60CF0">
        <w:tc>
          <w:tcPr>
            <w:tcW w:w="808" w:type="dxa"/>
            <w:vMerge/>
            <w:shd w:val="clear" w:color="auto" w:fill="FFE599"/>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Testing and tracing of key workers</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Reactive testing for staff presenting as symptomatic</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Reactive testing for staff teams where there is a confirmed case, or multiple cases amongst their colleagues</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Planned routine surveillance testing across care home staff</w:t>
            </w:r>
            <w:r w:rsidR="00C538E4" w:rsidRPr="006D42E7">
              <w:rPr>
                <w:rFonts w:cs="Arial"/>
                <w:b/>
                <w:color w:val="auto"/>
                <w:sz w:val="22"/>
                <w:szCs w:val="22"/>
              </w:rPr>
              <w:t xml:space="preserve"> including national approach to whole care home testing</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tc>
        <w:tc>
          <w:tcPr>
            <w:tcW w:w="7594" w:type="dxa"/>
            <w:shd w:val="clear" w:color="auto" w:fill="auto"/>
          </w:tcPr>
          <w:p w:rsidR="00FD0965" w:rsidRPr="006D42E7" w:rsidRDefault="00FD0965" w:rsidP="00A73A6A">
            <w:pPr>
              <w:numPr>
                <w:ilvl w:val="0"/>
                <w:numId w:val="11"/>
              </w:numPr>
              <w:autoSpaceDE/>
              <w:autoSpaceDN/>
              <w:adjustRightInd/>
              <w:spacing w:after="0"/>
              <w:jc w:val="left"/>
              <w:rPr>
                <w:rFonts w:cs="Arial"/>
                <w:color w:val="auto"/>
                <w:sz w:val="22"/>
                <w:szCs w:val="22"/>
              </w:rPr>
            </w:pPr>
            <w:r w:rsidRPr="006D42E7">
              <w:rPr>
                <w:rFonts w:cs="Arial"/>
                <w:b/>
                <w:color w:val="auto"/>
                <w:sz w:val="22"/>
                <w:szCs w:val="22"/>
              </w:rPr>
              <w:t>Pillar 2:</w:t>
            </w:r>
            <w:r w:rsidRPr="006D42E7">
              <w:rPr>
                <w:rFonts w:cs="Arial"/>
                <w:color w:val="auto"/>
                <w:sz w:val="22"/>
                <w:szCs w:val="22"/>
              </w:rPr>
              <w:t xml:space="preserve"> The LRF Adult Social Care cell has developed an ICS level approach for testing for residents and staff in our care homes, pillar 2 testing.  This is a multi-agency approach to whole care home testing for residents and staff, asymptomatic and symptomatic.  This includes preparing for managing contingencies.</w:t>
            </w:r>
          </w:p>
          <w:p w:rsidR="00FD0965" w:rsidRPr="006D42E7" w:rsidRDefault="00FD0965" w:rsidP="00A73A6A">
            <w:pPr>
              <w:numPr>
                <w:ilvl w:val="0"/>
                <w:numId w:val="22"/>
              </w:numPr>
              <w:autoSpaceDE/>
              <w:autoSpaceDN/>
              <w:adjustRightInd/>
              <w:spacing w:after="0"/>
              <w:jc w:val="left"/>
              <w:rPr>
                <w:rFonts w:cs="Arial"/>
                <w:color w:val="auto"/>
                <w:sz w:val="22"/>
                <w:szCs w:val="22"/>
              </w:rPr>
            </w:pPr>
            <w:r w:rsidRPr="006D42E7">
              <w:rPr>
                <w:rFonts w:cs="Arial"/>
                <w:color w:val="auto"/>
                <w:sz w:val="22"/>
                <w:szCs w:val="22"/>
              </w:rPr>
              <w:t xml:space="preserve">The LRF has written to all care homes setting out the testing policy and procedure for care homes to follow for all of their staff and residents. </w:t>
            </w:r>
          </w:p>
          <w:p w:rsidR="00FD0965" w:rsidRPr="006D42E7" w:rsidRDefault="00FD0965" w:rsidP="00A73A6A">
            <w:pPr>
              <w:numPr>
                <w:ilvl w:val="0"/>
                <w:numId w:val="22"/>
              </w:numPr>
              <w:autoSpaceDE/>
              <w:autoSpaceDN/>
              <w:adjustRightInd/>
              <w:spacing w:after="0"/>
              <w:jc w:val="left"/>
              <w:rPr>
                <w:rFonts w:cs="Arial"/>
                <w:color w:val="auto"/>
                <w:sz w:val="22"/>
                <w:szCs w:val="22"/>
              </w:rPr>
            </w:pPr>
            <w:r w:rsidRPr="006D42E7">
              <w:rPr>
                <w:rFonts w:cs="Arial"/>
                <w:color w:val="auto"/>
                <w:sz w:val="22"/>
                <w:szCs w:val="22"/>
              </w:rPr>
              <w:t>The LRF Adult Social care cell has approved the Testing Policy for care homes, which is aligned to the Care Homes Admissions Policy.</w:t>
            </w:r>
          </w:p>
          <w:p w:rsidR="00FD0965" w:rsidRPr="006D42E7" w:rsidRDefault="00FD0965" w:rsidP="00A73A6A">
            <w:pPr>
              <w:numPr>
                <w:ilvl w:val="0"/>
                <w:numId w:val="22"/>
              </w:numPr>
              <w:autoSpaceDE/>
              <w:autoSpaceDN/>
              <w:adjustRightInd/>
              <w:spacing w:after="0"/>
              <w:jc w:val="left"/>
              <w:rPr>
                <w:rFonts w:cs="Arial"/>
                <w:color w:val="auto"/>
                <w:sz w:val="22"/>
                <w:szCs w:val="22"/>
              </w:rPr>
            </w:pPr>
            <w:r w:rsidRPr="006D42E7">
              <w:rPr>
                <w:rFonts w:cs="Arial"/>
                <w:color w:val="auto"/>
                <w:sz w:val="22"/>
                <w:szCs w:val="22"/>
              </w:rPr>
              <w:t xml:space="preserve">An LRF Volunteer Swabbing Team is in place, trained by CCG led training in PPE and Infection Control and swabbing. A guidance document has been developed to assist those undertaking a swab test in any setting as well as guidance on the government website.  </w:t>
            </w:r>
          </w:p>
          <w:p w:rsidR="00FD0965" w:rsidRPr="006D42E7" w:rsidRDefault="00FD0965" w:rsidP="00A73A6A">
            <w:pPr>
              <w:numPr>
                <w:ilvl w:val="0"/>
                <w:numId w:val="22"/>
              </w:numPr>
              <w:autoSpaceDE/>
              <w:autoSpaceDN/>
              <w:adjustRightInd/>
              <w:spacing w:after="0"/>
              <w:jc w:val="left"/>
              <w:rPr>
                <w:rFonts w:cs="Arial"/>
                <w:color w:val="auto"/>
                <w:sz w:val="22"/>
                <w:szCs w:val="22"/>
              </w:rPr>
            </w:pPr>
            <w:r w:rsidRPr="006D42E7">
              <w:rPr>
                <w:rFonts w:cs="Arial"/>
                <w:color w:val="auto"/>
                <w:sz w:val="22"/>
                <w:szCs w:val="22"/>
              </w:rPr>
              <w:t>Care Providers to register on the government portal to be able to request its own test kits and to liaise with the volunteers swabbers if the home is not competent and confident to complete the tests themselves.</w:t>
            </w:r>
          </w:p>
          <w:p w:rsidR="00FD0965" w:rsidRPr="006D42E7" w:rsidRDefault="00FD0965" w:rsidP="00E60CF0">
            <w:pPr>
              <w:autoSpaceDE/>
              <w:autoSpaceDN/>
              <w:adjustRightInd/>
              <w:spacing w:after="0"/>
              <w:jc w:val="left"/>
              <w:rPr>
                <w:rFonts w:cs="Arial"/>
                <w:color w:val="auto"/>
                <w:sz w:val="22"/>
                <w:szCs w:val="22"/>
              </w:rPr>
            </w:pPr>
          </w:p>
          <w:p w:rsidR="00FD0965" w:rsidRPr="00681D0B" w:rsidRDefault="00FD0965" w:rsidP="00E60CF0">
            <w:pPr>
              <w:autoSpaceDE/>
              <w:autoSpaceDN/>
              <w:adjustRightInd/>
              <w:spacing w:after="0"/>
              <w:jc w:val="left"/>
              <w:rPr>
                <w:rFonts w:cs="Arial"/>
                <w:b/>
                <w:i/>
                <w:color w:val="auto"/>
                <w:sz w:val="22"/>
                <w:szCs w:val="22"/>
              </w:rPr>
            </w:pPr>
            <w:r w:rsidRPr="00681D0B">
              <w:rPr>
                <w:rFonts w:cs="Arial"/>
                <w:b/>
                <w:i/>
                <w:color w:val="auto"/>
                <w:sz w:val="22"/>
                <w:szCs w:val="22"/>
              </w:rPr>
              <w:t xml:space="preserve">NOTES: </w:t>
            </w:r>
          </w:p>
          <w:p w:rsidR="00FD0965" w:rsidRPr="00681D0B" w:rsidRDefault="00FD0965" w:rsidP="00A73A6A">
            <w:pPr>
              <w:numPr>
                <w:ilvl w:val="0"/>
                <w:numId w:val="25"/>
              </w:numPr>
              <w:autoSpaceDE/>
              <w:autoSpaceDN/>
              <w:adjustRightInd/>
              <w:spacing w:after="0"/>
              <w:contextualSpacing/>
              <w:jc w:val="left"/>
              <w:rPr>
                <w:rFonts w:cs="Arial"/>
                <w:i/>
                <w:color w:val="auto"/>
                <w:sz w:val="22"/>
                <w:szCs w:val="22"/>
              </w:rPr>
            </w:pPr>
            <w:r w:rsidRPr="00681D0B">
              <w:rPr>
                <w:rFonts w:cs="Arial"/>
                <w:i/>
                <w:color w:val="auto"/>
                <w:sz w:val="22"/>
                <w:szCs w:val="22"/>
              </w:rPr>
              <w:t xml:space="preserve">A sustainable solution to take the place of the LRF volunteer swabbers needs to be put in place within the next four weeks </w:t>
            </w:r>
          </w:p>
          <w:p w:rsidR="00FD0965" w:rsidRPr="00681D0B" w:rsidRDefault="00FD0965" w:rsidP="00A73A6A">
            <w:pPr>
              <w:numPr>
                <w:ilvl w:val="0"/>
                <w:numId w:val="25"/>
              </w:numPr>
              <w:autoSpaceDE/>
              <w:autoSpaceDN/>
              <w:adjustRightInd/>
              <w:spacing w:after="0"/>
              <w:contextualSpacing/>
              <w:jc w:val="left"/>
              <w:rPr>
                <w:rFonts w:cs="Arial"/>
                <w:i/>
                <w:color w:val="auto"/>
                <w:sz w:val="22"/>
                <w:szCs w:val="22"/>
              </w:rPr>
            </w:pPr>
            <w:r w:rsidRPr="00681D0B">
              <w:rPr>
                <w:rFonts w:cs="Arial"/>
                <w:i/>
                <w:color w:val="auto"/>
                <w:sz w:val="22"/>
                <w:szCs w:val="22"/>
              </w:rPr>
              <w:t xml:space="preserve">Repeat testing </w:t>
            </w:r>
          </w:p>
          <w:p w:rsidR="00FD0965" w:rsidRPr="00681D0B" w:rsidRDefault="00FD0965" w:rsidP="00A73A6A">
            <w:pPr>
              <w:numPr>
                <w:ilvl w:val="0"/>
                <w:numId w:val="25"/>
              </w:numPr>
              <w:autoSpaceDE/>
              <w:autoSpaceDN/>
              <w:adjustRightInd/>
              <w:spacing w:after="0"/>
              <w:contextualSpacing/>
              <w:jc w:val="left"/>
              <w:rPr>
                <w:rFonts w:cs="Arial"/>
                <w:i/>
                <w:color w:val="auto"/>
                <w:sz w:val="22"/>
                <w:szCs w:val="22"/>
              </w:rPr>
            </w:pPr>
            <w:r w:rsidRPr="00681D0B">
              <w:rPr>
                <w:rFonts w:cs="Arial"/>
                <w:i/>
                <w:color w:val="auto"/>
                <w:sz w:val="22"/>
                <w:szCs w:val="22"/>
              </w:rPr>
              <w:t>Advice for those refusing the be tested</w:t>
            </w:r>
          </w:p>
          <w:p w:rsidR="00FD0965" w:rsidRPr="00681D0B" w:rsidRDefault="00FD0965" w:rsidP="00A73A6A">
            <w:pPr>
              <w:numPr>
                <w:ilvl w:val="0"/>
                <w:numId w:val="25"/>
              </w:numPr>
              <w:autoSpaceDE/>
              <w:autoSpaceDN/>
              <w:adjustRightInd/>
              <w:spacing w:after="0"/>
              <w:contextualSpacing/>
              <w:jc w:val="left"/>
              <w:rPr>
                <w:rFonts w:cs="Arial"/>
                <w:i/>
                <w:color w:val="auto"/>
                <w:sz w:val="22"/>
                <w:szCs w:val="22"/>
              </w:rPr>
            </w:pPr>
            <w:r w:rsidRPr="00681D0B">
              <w:rPr>
                <w:rFonts w:cs="Arial"/>
                <w:i/>
                <w:color w:val="auto"/>
                <w:sz w:val="22"/>
                <w:szCs w:val="22"/>
              </w:rPr>
              <w:t>Mental Health Capacity Act information</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lastRenderedPageBreak/>
              <w:t>LCC Testing Hub</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Care Home providers through registration of the care home provider portal </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CQC (registration/ID)</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LRF Swab Team</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CCG (Training role)</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rPr>
          <w:trHeight w:val="1884"/>
        </w:trPr>
        <w:tc>
          <w:tcPr>
            <w:tcW w:w="808" w:type="dxa"/>
            <w:vMerge w:val="restart"/>
            <w:shd w:val="clear" w:color="auto" w:fill="F4B083"/>
            <w:textDirection w:val="btLr"/>
          </w:tcPr>
          <w:p w:rsidR="00FD0965" w:rsidRPr="006D42E7" w:rsidRDefault="00FD0965" w:rsidP="00E60CF0">
            <w:pPr>
              <w:autoSpaceDE/>
              <w:autoSpaceDN/>
              <w:adjustRightInd/>
              <w:spacing w:after="0"/>
              <w:ind w:left="113" w:right="113"/>
              <w:jc w:val="center"/>
              <w:rPr>
                <w:rFonts w:cs="Arial"/>
                <w:b/>
                <w:color w:val="auto"/>
                <w:sz w:val="48"/>
                <w:szCs w:val="48"/>
              </w:rPr>
            </w:pPr>
            <w:r w:rsidRPr="006D42E7">
              <w:rPr>
                <w:rFonts w:cs="Arial"/>
                <w:b/>
                <w:color w:val="auto"/>
                <w:sz w:val="48"/>
                <w:szCs w:val="48"/>
              </w:rPr>
              <w:t xml:space="preserve">RESPOND </w:t>
            </w:r>
            <w:r w:rsidRPr="006D42E7">
              <w:rPr>
                <w:rFonts w:cs="Arial"/>
                <w:b/>
                <w:color w:val="auto"/>
                <w:sz w:val="28"/>
                <w:szCs w:val="28"/>
              </w:rPr>
              <w:t>(incl consequence  mgmt)</w:t>
            </w: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Outbreak Monitoring</w:t>
            </w:r>
          </w:p>
          <w:p w:rsidR="00FD0965" w:rsidRPr="006D42E7" w:rsidRDefault="00FD0965" w:rsidP="00E60CF0">
            <w:pPr>
              <w:autoSpaceDE/>
              <w:autoSpaceDN/>
              <w:adjustRightInd/>
              <w:spacing w:after="0"/>
              <w:jc w:val="left"/>
              <w:rPr>
                <w:rFonts w:cs="Arial"/>
                <w:color w:val="auto"/>
                <w:sz w:val="22"/>
                <w:szCs w:val="22"/>
              </w:rPr>
            </w:pPr>
          </w:p>
        </w:tc>
        <w:tc>
          <w:tcPr>
            <w:tcW w:w="7594" w:type="dxa"/>
            <w:shd w:val="clear" w:color="auto" w:fill="auto"/>
          </w:tcPr>
          <w:p w:rsidR="00FD0965" w:rsidRPr="006D42E7" w:rsidRDefault="00FD0965" w:rsidP="00A73A6A">
            <w:pPr>
              <w:numPr>
                <w:ilvl w:val="0"/>
                <w:numId w:val="16"/>
              </w:numPr>
              <w:autoSpaceDE/>
              <w:autoSpaceDN/>
              <w:adjustRightInd/>
              <w:spacing w:after="0"/>
              <w:ind w:left="376" w:hanging="376"/>
              <w:contextualSpacing/>
              <w:jc w:val="left"/>
              <w:rPr>
                <w:rFonts w:cs="Arial"/>
                <w:color w:val="auto"/>
                <w:sz w:val="22"/>
                <w:szCs w:val="22"/>
              </w:rPr>
            </w:pPr>
            <w:r w:rsidRPr="006D42E7">
              <w:rPr>
                <w:rFonts w:cs="Arial"/>
                <w:b/>
                <w:color w:val="auto"/>
                <w:sz w:val="22"/>
                <w:szCs w:val="22"/>
              </w:rPr>
              <w:t>Pillar 1:</w:t>
            </w:r>
            <w:r w:rsidRPr="006D42E7">
              <w:rPr>
                <w:rFonts w:cs="Arial"/>
                <w:color w:val="auto"/>
                <w:sz w:val="22"/>
                <w:szCs w:val="22"/>
              </w:rPr>
              <w:t xml:space="preserve"> Existing testing pathway in place for suspected and confirmed outbreaks in care homes.</w:t>
            </w:r>
          </w:p>
          <w:p w:rsidR="00FD0965" w:rsidRPr="006D42E7" w:rsidRDefault="00FD0965" w:rsidP="00A73A6A">
            <w:pPr>
              <w:numPr>
                <w:ilvl w:val="0"/>
                <w:numId w:val="16"/>
              </w:numPr>
              <w:autoSpaceDE/>
              <w:autoSpaceDN/>
              <w:adjustRightInd/>
              <w:spacing w:after="0"/>
              <w:ind w:left="376" w:hanging="376"/>
              <w:contextualSpacing/>
              <w:jc w:val="left"/>
              <w:rPr>
                <w:rFonts w:cs="Arial"/>
                <w:color w:val="auto"/>
                <w:sz w:val="22"/>
                <w:szCs w:val="22"/>
              </w:rPr>
            </w:pPr>
            <w:r w:rsidRPr="006D42E7">
              <w:rPr>
                <w:rFonts w:cs="Arial"/>
                <w:b/>
                <w:color w:val="auto"/>
                <w:sz w:val="22"/>
                <w:szCs w:val="22"/>
              </w:rPr>
              <w:t>Pillar 2:</w:t>
            </w:r>
            <w:r w:rsidRPr="006D42E7">
              <w:rPr>
                <w:rFonts w:cs="Arial"/>
                <w:color w:val="auto"/>
                <w:sz w:val="22"/>
                <w:szCs w:val="22"/>
              </w:rPr>
              <w:t xml:space="preserve"> Testing for staff and staff teams as a result of confirmed or multiple cases amongst colleagues (see above in PROTECT)</w:t>
            </w:r>
          </w:p>
          <w:p w:rsidR="00C538E4" w:rsidRPr="006D42E7" w:rsidRDefault="00C538E4" w:rsidP="00C538E4">
            <w:pPr>
              <w:autoSpaceDE/>
              <w:autoSpaceDN/>
              <w:adjustRightInd/>
              <w:spacing w:after="0"/>
              <w:contextualSpacing/>
              <w:jc w:val="left"/>
              <w:rPr>
                <w:rFonts w:cs="Arial"/>
                <w:color w:val="auto"/>
                <w:sz w:val="22"/>
                <w:szCs w:val="22"/>
              </w:rPr>
            </w:pPr>
          </w:p>
          <w:p w:rsidR="00C538E4" w:rsidRPr="006D42E7" w:rsidRDefault="00C538E4" w:rsidP="00C538E4">
            <w:pPr>
              <w:autoSpaceDE/>
              <w:autoSpaceDN/>
              <w:adjustRightInd/>
              <w:spacing w:after="0"/>
              <w:contextualSpacing/>
              <w:jc w:val="left"/>
              <w:rPr>
                <w:rFonts w:cs="Arial"/>
                <w:color w:val="auto"/>
                <w:sz w:val="22"/>
                <w:szCs w:val="22"/>
              </w:rPr>
            </w:pPr>
            <w:r w:rsidRPr="006D42E7">
              <w:rPr>
                <w:rFonts w:cs="Arial"/>
                <w:color w:val="auto"/>
                <w:sz w:val="22"/>
                <w:szCs w:val="22"/>
              </w:rPr>
              <w:t>Planning is ongoing to ensure that existing outbreak monitoring plans interface with the wider Test, Trace &amp; Isolate system as this is developed</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PHE suspected outbreak / confirmed outbreak testing </w:t>
            </w:r>
          </w:p>
        </w:tc>
      </w:tr>
      <w:tr w:rsidR="00FD0965" w:rsidRPr="00E60CF0" w:rsidTr="00E60CF0">
        <w:trPr>
          <w:trHeight w:val="1251"/>
        </w:trPr>
        <w:tc>
          <w:tcPr>
            <w:tcW w:w="808" w:type="dxa"/>
            <w:vMerge/>
            <w:shd w:val="clear" w:color="auto" w:fill="F4B083"/>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Auxiliary workforce</w:t>
            </w:r>
          </w:p>
        </w:tc>
        <w:tc>
          <w:tcPr>
            <w:tcW w:w="7594" w:type="dxa"/>
            <w:shd w:val="clear" w:color="auto" w:fill="auto"/>
          </w:tcPr>
          <w:p w:rsidR="00FD0965" w:rsidRPr="001E2911" w:rsidRDefault="00FD0965" w:rsidP="00E60CF0">
            <w:pPr>
              <w:autoSpaceDE/>
              <w:autoSpaceDN/>
              <w:adjustRightInd/>
              <w:spacing w:after="0"/>
              <w:contextualSpacing/>
              <w:jc w:val="left"/>
              <w:rPr>
                <w:rFonts w:cs="Arial"/>
                <w:color w:val="auto"/>
                <w:sz w:val="22"/>
                <w:szCs w:val="22"/>
              </w:rPr>
            </w:pPr>
            <w:r w:rsidRPr="001E2911">
              <w:rPr>
                <w:rFonts w:cs="Arial"/>
                <w:color w:val="auto"/>
                <w:sz w:val="22"/>
                <w:szCs w:val="22"/>
              </w:rPr>
              <w:t>The Adults Services and HR leadership team have created a task group to identify and develop an auxiliary workforce that can be mobilised as part of the response contained within the Provider Failure Plan</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rPr>
          <w:trHeight w:val="985"/>
        </w:trPr>
        <w:tc>
          <w:tcPr>
            <w:tcW w:w="808" w:type="dxa"/>
            <w:vMerge/>
            <w:shd w:val="clear" w:color="auto" w:fill="F4B083"/>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Clinical Support</w:t>
            </w:r>
          </w:p>
        </w:tc>
        <w:tc>
          <w:tcPr>
            <w:tcW w:w="7594" w:type="dxa"/>
            <w:shd w:val="clear" w:color="auto" w:fill="auto"/>
          </w:tcPr>
          <w:p w:rsidR="00FD0965" w:rsidRPr="001E2911" w:rsidRDefault="00FD0965" w:rsidP="00E60CF0">
            <w:pPr>
              <w:autoSpaceDE/>
              <w:autoSpaceDN/>
              <w:adjustRightInd/>
              <w:spacing w:after="0"/>
              <w:contextualSpacing/>
              <w:jc w:val="left"/>
              <w:rPr>
                <w:rFonts w:cs="Arial"/>
                <w:color w:val="auto"/>
                <w:sz w:val="22"/>
                <w:szCs w:val="22"/>
              </w:rPr>
            </w:pPr>
            <w:r w:rsidRPr="001E2911">
              <w:rPr>
                <w:rFonts w:cs="Arial"/>
                <w:color w:val="auto"/>
                <w:sz w:val="22"/>
                <w:szCs w:val="22"/>
              </w:rPr>
              <w:t>Working with PCNs on a pathway in relation to nursing support and clinical/medical interventions that may be required to provide support in a care setting</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rPr>
          <w:trHeight w:val="516"/>
        </w:trPr>
        <w:tc>
          <w:tcPr>
            <w:tcW w:w="808" w:type="dxa"/>
            <w:vMerge/>
            <w:shd w:val="clear" w:color="auto" w:fill="F4B083"/>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Financial assistance</w:t>
            </w:r>
          </w:p>
        </w:tc>
        <w:tc>
          <w:tcPr>
            <w:tcW w:w="7594" w:type="dxa"/>
            <w:shd w:val="clear" w:color="auto" w:fill="auto"/>
          </w:tcPr>
          <w:p w:rsidR="00FD0965" w:rsidRPr="001E2911" w:rsidRDefault="00FD0965" w:rsidP="00E60CF0">
            <w:pPr>
              <w:autoSpaceDE/>
              <w:autoSpaceDN/>
              <w:adjustRightInd/>
              <w:spacing w:after="0"/>
              <w:contextualSpacing/>
              <w:jc w:val="left"/>
              <w:rPr>
                <w:rFonts w:cs="Arial"/>
                <w:color w:val="auto"/>
                <w:sz w:val="22"/>
                <w:szCs w:val="22"/>
              </w:rPr>
            </w:pPr>
            <w:r w:rsidRPr="001E2911">
              <w:rPr>
                <w:rFonts w:cs="Arial"/>
                <w:color w:val="auto"/>
                <w:sz w:val="22"/>
                <w:szCs w:val="22"/>
              </w:rPr>
              <w:t>A flexible and prompt financial support package for providers has been agreed</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rPr>
          <w:trHeight w:val="1699"/>
        </w:trPr>
        <w:tc>
          <w:tcPr>
            <w:tcW w:w="808" w:type="dxa"/>
            <w:vMerge/>
            <w:shd w:val="clear" w:color="auto" w:fill="F4B083"/>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525"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Provider Failure:</w:t>
            </w:r>
          </w:p>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Modelling and alternative accommodation options</w:t>
            </w:r>
          </w:p>
        </w:tc>
        <w:tc>
          <w:tcPr>
            <w:tcW w:w="7594" w:type="dxa"/>
            <w:shd w:val="clear" w:color="auto" w:fill="auto"/>
          </w:tcPr>
          <w:p w:rsidR="00FD0965" w:rsidRPr="001E2911" w:rsidRDefault="00FD0965" w:rsidP="00E60CF0">
            <w:pPr>
              <w:autoSpaceDE/>
              <w:autoSpaceDN/>
              <w:adjustRightInd/>
              <w:spacing w:after="0"/>
              <w:contextualSpacing/>
              <w:jc w:val="left"/>
              <w:rPr>
                <w:rFonts w:cs="Arial"/>
                <w:color w:val="auto"/>
                <w:sz w:val="22"/>
                <w:szCs w:val="22"/>
              </w:rPr>
            </w:pPr>
            <w:r w:rsidRPr="001E2911">
              <w:rPr>
                <w:rFonts w:cs="Arial"/>
                <w:color w:val="auto"/>
                <w:sz w:val="22"/>
                <w:szCs w:val="22"/>
              </w:rPr>
              <w:t>A robust provider failure plan is in place</w:t>
            </w:r>
          </w:p>
          <w:p w:rsidR="00FD0965" w:rsidRPr="001E2911" w:rsidRDefault="00FD0965" w:rsidP="00E60CF0">
            <w:pPr>
              <w:autoSpaceDE/>
              <w:autoSpaceDN/>
              <w:adjustRightInd/>
              <w:spacing w:after="0"/>
              <w:contextualSpacing/>
              <w:jc w:val="left"/>
              <w:rPr>
                <w:rFonts w:cs="Arial"/>
                <w:color w:val="auto"/>
                <w:sz w:val="22"/>
                <w:szCs w:val="22"/>
              </w:rPr>
            </w:pPr>
          </w:p>
          <w:p w:rsidR="00FD0965" w:rsidRPr="001E2911" w:rsidRDefault="00FD0965" w:rsidP="00E60CF0">
            <w:pPr>
              <w:autoSpaceDE/>
              <w:autoSpaceDN/>
              <w:adjustRightInd/>
              <w:spacing w:after="0"/>
              <w:contextualSpacing/>
              <w:jc w:val="left"/>
              <w:rPr>
                <w:rFonts w:cs="Arial"/>
                <w:color w:val="auto"/>
                <w:sz w:val="22"/>
                <w:szCs w:val="22"/>
              </w:rPr>
            </w:pPr>
            <w:r w:rsidRPr="001E2911">
              <w:rPr>
                <w:rFonts w:cs="Arial"/>
                <w:color w:val="auto"/>
                <w:sz w:val="22"/>
                <w:szCs w:val="22"/>
              </w:rPr>
              <w:t>LCC's Market Position statement has identified an over provision of care homes offering residential care and our strategy of developing extra-care accommodation is proving successful in slowing the rate of admissions.  There are currently over 60 care home vacancies within the borough across the spectrum of need.  New extra care accommodation offering a further 74 units of accommodation will be available in Autumn 2020 with care contracts already set. The following measures are in place:-</w:t>
            </w:r>
          </w:p>
          <w:p w:rsidR="00FD0965" w:rsidRPr="001E2911" w:rsidRDefault="00FD0965" w:rsidP="00E60CF0">
            <w:pPr>
              <w:autoSpaceDE/>
              <w:autoSpaceDN/>
              <w:adjustRightInd/>
              <w:spacing w:after="0"/>
              <w:contextualSpacing/>
              <w:jc w:val="left"/>
              <w:rPr>
                <w:rFonts w:cs="Arial"/>
                <w:color w:val="auto"/>
                <w:sz w:val="22"/>
                <w:szCs w:val="22"/>
              </w:rPr>
            </w:pPr>
          </w:p>
          <w:p w:rsidR="00FD0965" w:rsidRPr="001E2911" w:rsidRDefault="00FD0965" w:rsidP="00A73A6A">
            <w:pPr>
              <w:numPr>
                <w:ilvl w:val="0"/>
                <w:numId w:val="21"/>
              </w:numPr>
              <w:autoSpaceDE/>
              <w:autoSpaceDN/>
              <w:adjustRightInd/>
              <w:spacing w:after="0"/>
              <w:contextualSpacing/>
              <w:jc w:val="left"/>
              <w:rPr>
                <w:rFonts w:cs="Arial"/>
                <w:color w:val="auto"/>
                <w:sz w:val="22"/>
                <w:szCs w:val="22"/>
              </w:rPr>
            </w:pPr>
            <w:r w:rsidRPr="001E2911">
              <w:rPr>
                <w:rFonts w:cs="Arial"/>
                <w:color w:val="auto"/>
                <w:sz w:val="22"/>
                <w:szCs w:val="22"/>
              </w:rPr>
              <w:t xml:space="preserve">LCC will continue to work with the NHS to ensure hospital discharge is run smoothly during this pandemic.  </w:t>
            </w:r>
          </w:p>
          <w:p w:rsidR="00FD0965" w:rsidRPr="001E2911" w:rsidRDefault="00FD0965" w:rsidP="00A73A6A">
            <w:pPr>
              <w:numPr>
                <w:ilvl w:val="0"/>
                <w:numId w:val="21"/>
              </w:numPr>
              <w:autoSpaceDE/>
              <w:autoSpaceDN/>
              <w:adjustRightInd/>
              <w:spacing w:after="0"/>
              <w:contextualSpacing/>
              <w:jc w:val="left"/>
              <w:rPr>
                <w:rFonts w:cs="Arial"/>
                <w:color w:val="auto"/>
                <w:sz w:val="22"/>
                <w:szCs w:val="22"/>
              </w:rPr>
            </w:pPr>
            <w:r w:rsidRPr="001E2911">
              <w:rPr>
                <w:rFonts w:cs="Arial"/>
                <w:color w:val="auto"/>
                <w:sz w:val="22"/>
                <w:szCs w:val="22"/>
              </w:rPr>
              <w:t xml:space="preserve">The council has engaged with CCG commissioners in creating new pathways to newly commissioned local resource, which can be accessed if care homes are not in a position to admit due to staffing or an inability to isolate. </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tc>
      </w:tr>
    </w:tbl>
    <w:p w:rsidR="001D07A9" w:rsidRDefault="001D07A9" w:rsidP="00D00A7C">
      <w:pPr>
        <w:pStyle w:val="Heading1"/>
        <w:ind w:left="432" w:hanging="432"/>
        <w:rPr>
          <w:rFonts w:cs="Arial"/>
        </w:rPr>
      </w:pPr>
      <w:r w:rsidRPr="00C64BFC">
        <w:rPr>
          <w:rFonts w:cs="Arial"/>
          <w:b w:val="0"/>
          <w:i/>
          <w:color w:val="FF0000"/>
        </w:rPr>
        <w:br w:type="page"/>
      </w:r>
      <w:bookmarkStart w:id="55" w:name="_Toc44082553"/>
      <w:r w:rsidRPr="00C64BFC">
        <w:rPr>
          <w:rFonts w:cs="Arial"/>
        </w:rPr>
        <w:lastRenderedPageBreak/>
        <w:t>Appendix 2</w:t>
      </w:r>
      <w:r>
        <w:rPr>
          <w:rFonts w:cs="Arial"/>
        </w:rPr>
        <w:t xml:space="preserve"> - </w:t>
      </w:r>
      <w:r w:rsidRPr="007451FC">
        <w:rPr>
          <w:rFonts w:cs="Arial"/>
        </w:rPr>
        <w:t>Schools &amp; Education Settings Outbreak Management Plan</w:t>
      </w:r>
      <w:bookmarkEnd w:id="55"/>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9"/>
        <w:gridCol w:w="7957"/>
        <w:gridCol w:w="2957"/>
      </w:tblGrid>
      <w:tr w:rsidR="00FD0965" w:rsidRPr="00E60CF0" w:rsidTr="00E60CF0">
        <w:tc>
          <w:tcPr>
            <w:tcW w:w="851" w:type="dxa"/>
            <w:vMerge w:val="restart"/>
            <w:shd w:val="clear" w:color="auto" w:fill="E2EFD9"/>
            <w:textDirection w:val="btLr"/>
          </w:tcPr>
          <w:p w:rsidR="00FD0965" w:rsidRPr="006D42E7" w:rsidRDefault="00FD0965" w:rsidP="00E60CF0">
            <w:pPr>
              <w:autoSpaceDE/>
              <w:autoSpaceDN/>
              <w:adjustRightInd/>
              <w:spacing w:after="0"/>
              <w:ind w:left="113" w:right="113"/>
              <w:jc w:val="center"/>
              <w:rPr>
                <w:rFonts w:cs="Arial"/>
                <w:b/>
                <w:color w:val="auto"/>
                <w:sz w:val="22"/>
                <w:szCs w:val="22"/>
              </w:rPr>
            </w:pPr>
            <w:r w:rsidRPr="006D42E7">
              <w:rPr>
                <w:rFonts w:cs="Arial"/>
                <w:b/>
                <w:color w:val="auto"/>
                <w:sz w:val="48"/>
                <w:szCs w:val="48"/>
              </w:rPr>
              <w:t>PREVENT</w:t>
            </w:r>
          </w:p>
        </w:tc>
        <w:tc>
          <w:tcPr>
            <w:tcW w:w="3119" w:type="dxa"/>
            <w:shd w:val="clear" w:color="auto" w:fill="DEEAF6"/>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Key Area</w:t>
            </w:r>
          </w:p>
        </w:tc>
        <w:tc>
          <w:tcPr>
            <w:tcW w:w="7957" w:type="dxa"/>
            <w:shd w:val="clear" w:color="auto" w:fill="DEEAF6"/>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Action</w:t>
            </w:r>
          </w:p>
        </w:tc>
        <w:tc>
          <w:tcPr>
            <w:tcW w:w="2957" w:type="dxa"/>
            <w:shd w:val="clear" w:color="auto" w:fill="DEEAF6"/>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Responsible Person(s)</w:t>
            </w:r>
          </w:p>
        </w:tc>
      </w:tr>
      <w:tr w:rsidR="00FD0965" w:rsidRPr="00E60CF0" w:rsidTr="00E60CF0">
        <w:trPr>
          <w:cantSplit/>
          <w:trHeight w:val="1134"/>
        </w:trPr>
        <w:tc>
          <w:tcPr>
            <w:tcW w:w="851" w:type="dxa"/>
            <w:vMerge/>
            <w:shd w:val="clear" w:color="auto" w:fill="E2EFD9"/>
            <w:textDirection w:val="btLr"/>
          </w:tcPr>
          <w:p w:rsidR="00FD0965" w:rsidRPr="00E60CF0" w:rsidRDefault="00FD0965" w:rsidP="00E60CF0">
            <w:pPr>
              <w:autoSpaceDE/>
              <w:autoSpaceDN/>
              <w:adjustRightInd/>
              <w:spacing w:after="0"/>
              <w:ind w:left="113" w:right="113"/>
              <w:jc w:val="center"/>
              <w:rPr>
                <w:rFonts w:ascii="Calibri" w:hAnsi="Calibri" w:cs="Calibri"/>
                <w:b/>
                <w:color w:val="auto"/>
                <w:sz w:val="48"/>
                <w:szCs w:val="48"/>
              </w:rPr>
            </w:pP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Proactive Engagement, including advice and guidance</w:t>
            </w:r>
          </w:p>
          <w:p w:rsidR="00FD0965" w:rsidRPr="006D42E7" w:rsidRDefault="00FD0965" w:rsidP="00E60CF0">
            <w:pPr>
              <w:autoSpaceDE/>
              <w:autoSpaceDN/>
              <w:adjustRightInd/>
              <w:spacing w:after="0"/>
              <w:jc w:val="left"/>
              <w:rPr>
                <w:rFonts w:cs="Arial"/>
                <w:b/>
                <w:color w:val="auto"/>
                <w:sz w:val="22"/>
                <w:szCs w:val="22"/>
              </w:rPr>
            </w:pPr>
          </w:p>
        </w:tc>
        <w:tc>
          <w:tcPr>
            <w:tcW w:w="7957" w:type="dxa"/>
            <w:shd w:val="clear" w:color="auto" w:fill="auto"/>
          </w:tcPr>
          <w:p w:rsidR="00FD0965" w:rsidRPr="006D42E7" w:rsidRDefault="00FD0965" w:rsidP="00A73A6A">
            <w:pPr>
              <w:numPr>
                <w:ilvl w:val="0"/>
                <w:numId w:val="17"/>
              </w:numPr>
              <w:autoSpaceDE/>
              <w:autoSpaceDN/>
              <w:adjustRightInd/>
              <w:spacing w:after="0"/>
              <w:contextualSpacing/>
              <w:jc w:val="left"/>
              <w:rPr>
                <w:rFonts w:cs="Arial"/>
                <w:color w:val="auto"/>
                <w:sz w:val="22"/>
                <w:szCs w:val="22"/>
              </w:rPr>
            </w:pPr>
            <w:r w:rsidRPr="006D42E7">
              <w:rPr>
                <w:rFonts w:cs="Arial"/>
                <w:color w:val="auto"/>
                <w:sz w:val="22"/>
                <w:szCs w:val="22"/>
              </w:rPr>
              <w:t>Facilitate a proactive distribution of advice and guidance to schools and effective liaison between schools and specialist sources of advice such as Public Health, HR and Health and Safety.</w:t>
            </w:r>
          </w:p>
          <w:p w:rsidR="00FD0965" w:rsidRPr="006D42E7" w:rsidRDefault="00FD0965" w:rsidP="00E60CF0">
            <w:pPr>
              <w:autoSpaceDE/>
              <w:autoSpaceDN/>
              <w:adjustRightInd/>
              <w:spacing w:after="0"/>
              <w:jc w:val="left"/>
              <w:rPr>
                <w:rFonts w:cs="Arial"/>
                <w:color w:val="auto"/>
                <w:sz w:val="16"/>
                <w:szCs w:val="16"/>
              </w:rPr>
            </w:pPr>
          </w:p>
          <w:p w:rsidR="00FD0965" w:rsidRPr="006D42E7" w:rsidRDefault="00FD0965" w:rsidP="00A73A6A">
            <w:pPr>
              <w:numPr>
                <w:ilvl w:val="0"/>
                <w:numId w:val="17"/>
              </w:numPr>
              <w:autoSpaceDE/>
              <w:autoSpaceDN/>
              <w:adjustRightInd/>
              <w:spacing w:after="0"/>
              <w:contextualSpacing/>
              <w:jc w:val="left"/>
              <w:rPr>
                <w:rFonts w:cs="Arial"/>
                <w:color w:val="auto"/>
                <w:sz w:val="22"/>
                <w:szCs w:val="22"/>
              </w:rPr>
            </w:pPr>
            <w:r w:rsidRPr="006D42E7">
              <w:rPr>
                <w:rFonts w:cs="Arial"/>
                <w:color w:val="auto"/>
                <w:sz w:val="22"/>
                <w:szCs w:val="22"/>
              </w:rPr>
              <w:t xml:space="preserve">Use a local risk assessment tool to support schools to prepare for opening, remaining open and for extended opening arrangements. </w:t>
            </w:r>
          </w:p>
          <w:p w:rsidR="00FD0965" w:rsidRPr="006D42E7" w:rsidRDefault="00FD0965" w:rsidP="00E60CF0">
            <w:pPr>
              <w:autoSpaceDE/>
              <w:autoSpaceDN/>
              <w:adjustRightInd/>
              <w:spacing w:after="0"/>
              <w:ind w:left="720"/>
              <w:contextualSpacing/>
              <w:jc w:val="left"/>
              <w:rPr>
                <w:rFonts w:cs="Arial"/>
                <w:color w:val="auto"/>
                <w:sz w:val="12"/>
                <w:szCs w:val="16"/>
              </w:rPr>
            </w:pPr>
          </w:p>
          <w:p w:rsidR="00FD0965" w:rsidRPr="006D42E7" w:rsidRDefault="00FD0965" w:rsidP="00E60CF0">
            <w:pPr>
              <w:autoSpaceDE/>
              <w:autoSpaceDN/>
              <w:adjustRightInd/>
              <w:spacing w:after="0"/>
              <w:ind w:left="720"/>
              <w:contextualSpacing/>
              <w:jc w:val="left"/>
              <w:rPr>
                <w:rFonts w:cs="Arial"/>
                <w:color w:val="auto"/>
                <w:sz w:val="12"/>
                <w:szCs w:val="16"/>
              </w:rPr>
            </w:pPr>
          </w:p>
          <w:p w:rsidR="00FD0965" w:rsidRPr="006D42E7" w:rsidRDefault="00FD0965" w:rsidP="00A73A6A">
            <w:pPr>
              <w:numPr>
                <w:ilvl w:val="0"/>
                <w:numId w:val="17"/>
              </w:numPr>
              <w:autoSpaceDE/>
              <w:autoSpaceDN/>
              <w:adjustRightInd/>
              <w:spacing w:after="0"/>
              <w:contextualSpacing/>
              <w:jc w:val="left"/>
              <w:rPr>
                <w:rFonts w:cs="Arial"/>
                <w:color w:val="auto"/>
                <w:sz w:val="22"/>
                <w:szCs w:val="22"/>
              </w:rPr>
            </w:pPr>
            <w:r w:rsidRPr="006D42E7">
              <w:rPr>
                <w:rFonts w:cs="Arial"/>
                <w:color w:val="auto"/>
                <w:sz w:val="22"/>
                <w:szCs w:val="22"/>
              </w:rPr>
              <w:t xml:space="preserve">Provide regular proactive engagement with schools and education settings, providing timely advice and information from national, regional and local sources: </w:t>
            </w:r>
          </w:p>
          <w:p w:rsidR="00FD0965" w:rsidRPr="006D42E7" w:rsidRDefault="00FD0965" w:rsidP="00A73A6A">
            <w:pPr>
              <w:numPr>
                <w:ilvl w:val="1"/>
                <w:numId w:val="17"/>
              </w:numPr>
              <w:autoSpaceDE/>
              <w:autoSpaceDN/>
              <w:adjustRightInd/>
              <w:spacing w:after="0"/>
              <w:contextualSpacing/>
              <w:jc w:val="left"/>
              <w:rPr>
                <w:rFonts w:cs="Arial"/>
                <w:color w:val="auto"/>
                <w:sz w:val="22"/>
                <w:szCs w:val="22"/>
              </w:rPr>
            </w:pPr>
            <w:r w:rsidRPr="006D42E7">
              <w:rPr>
                <w:rFonts w:cs="Arial"/>
                <w:color w:val="auto"/>
                <w:sz w:val="22"/>
                <w:szCs w:val="22"/>
              </w:rPr>
              <w:t>Social distancing for different groups:</w:t>
            </w:r>
          </w:p>
          <w:p w:rsidR="00FD0965" w:rsidRPr="006D42E7" w:rsidRDefault="00FD0965" w:rsidP="00A73A6A">
            <w:pPr>
              <w:numPr>
                <w:ilvl w:val="1"/>
                <w:numId w:val="17"/>
              </w:numPr>
              <w:autoSpaceDE/>
              <w:autoSpaceDN/>
              <w:adjustRightInd/>
              <w:spacing w:after="0"/>
              <w:contextualSpacing/>
              <w:jc w:val="left"/>
              <w:rPr>
                <w:rFonts w:cs="Arial"/>
                <w:color w:val="auto"/>
                <w:sz w:val="22"/>
                <w:szCs w:val="22"/>
              </w:rPr>
            </w:pPr>
            <w:r w:rsidRPr="006D42E7">
              <w:rPr>
                <w:rFonts w:cs="Arial"/>
                <w:color w:val="auto"/>
                <w:sz w:val="22"/>
                <w:szCs w:val="22"/>
              </w:rPr>
              <w:t>Settings specific guidance</w:t>
            </w:r>
          </w:p>
          <w:p w:rsidR="00FD0965" w:rsidRPr="006D42E7" w:rsidRDefault="00FD0965" w:rsidP="00A73A6A">
            <w:pPr>
              <w:numPr>
                <w:ilvl w:val="1"/>
                <w:numId w:val="17"/>
              </w:numPr>
              <w:autoSpaceDE/>
              <w:autoSpaceDN/>
              <w:adjustRightInd/>
              <w:spacing w:after="0"/>
              <w:contextualSpacing/>
              <w:jc w:val="left"/>
              <w:rPr>
                <w:rFonts w:cs="Arial"/>
                <w:color w:val="auto"/>
                <w:sz w:val="22"/>
                <w:szCs w:val="22"/>
              </w:rPr>
            </w:pPr>
            <w:r w:rsidRPr="006D42E7">
              <w:rPr>
                <w:rFonts w:cs="Arial"/>
                <w:color w:val="auto"/>
                <w:sz w:val="22"/>
                <w:szCs w:val="22"/>
              </w:rPr>
              <w:t>Testing and tracing information</w:t>
            </w:r>
          </w:p>
          <w:p w:rsidR="00FD0965" w:rsidRPr="006D42E7" w:rsidRDefault="00FD0965" w:rsidP="00A73A6A">
            <w:pPr>
              <w:numPr>
                <w:ilvl w:val="1"/>
                <w:numId w:val="17"/>
              </w:numPr>
              <w:autoSpaceDE/>
              <w:autoSpaceDN/>
              <w:adjustRightInd/>
              <w:spacing w:after="0"/>
              <w:contextualSpacing/>
              <w:jc w:val="left"/>
              <w:rPr>
                <w:rFonts w:cs="Arial"/>
                <w:color w:val="auto"/>
                <w:sz w:val="22"/>
                <w:szCs w:val="22"/>
              </w:rPr>
            </w:pPr>
            <w:r w:rsidRPr="006D42E7">
              <w:rPr>
                <w:rFonts w:cs="Arial"/>
                <w:color w:val="auto"/>
                <w:sz w:val="22"/>
                <w:szCs w:val="22"/>
              </w:rPr>
              <w:t>Infection prevention and control</w:t>
            </w:r>
          </w:p>
          <w:p w:rsidR="00FD0965" w:rsidRPr="006D42E7" w:rsidRDefault="00FD0965" w:rsidP="00A73A6A">
            <w:pPr>
              <w:numPr>
                <w:ilvl w:val="1"/>
                <w:numId w:val="17"/>
              </w:numPr>
              <w:autoSpaceDE/>
              <w:autoSpaceDN/>
              <w:adjustRightInd/>
              <w:spacing w:after="0"/>
              <w:contextualSpacing/>
              <w:jc w:val="left"/>
              <w:rPr>
                <w:rFonts w:cs="Arial"/>
                <w:color w:val="auto"/>
                <w:sz w:val="22"/>
                <w:szCs w:val="22"/>
              </w:rPr>
            </w:pPr>
            <w:r w:rsidRPr="006D42E7">
              <w:rPr>
                <w:rFonts w:cs="Arial"/>
                <w:color w:val="auto"/>
                <w:sz w:val="22"/>
                <w:szCs w:val="22"/>
              </w:rPr>
              <w:t>Coronavirus Resource Centre posters</w:t>
            </w:r>
          </w:p>
          <w:p w:rsidR="00FD0965" w:rsidRPr="006D42E7" w:rsidRDefault="00FD0965" w:rsidP="00E60CF0">
            <w:pPr>
              <w:autoSpaceDE/>
              <w:autoSpaceDN/>
              <w:adjustRightInd/>
              <w:spacing w:after="0"/>
              <w:ind w:left="360"/>
              <w:contextualSpacing/>
              <w:jc w:val="left"/>
              <w:rPr>
                <w:rFonts w:cs="Arial"/>
                <w:color w:val="auto"/>
                <w:sz w:val="16"/>
                <w:szCs w:val="16"/>
              </w:rPr>
            </w:pPr>
          </w:p>
          <w:p w:rsidR="00FD0965" w:rsidRPr="006D42E7" w:rsidRDefault="00FD0965" w:rsidP="00A73A6A">
            <w:pPr>
              <w:numPr>
                <w:ilvl w:val="0"/>
                <w:numId w:val="17"/>
              </w:numPr>
              <w:autoSpaceDE/>
              <w:autoSpaceDN/>
              <w:adjustRightInd/>
              <w:spacing w:after="0"/>
              <w:contextualSpacing/>
              <w:jc w:val="left"/>
              <w:rPr>
                <w:rFonts w:cs="Arial"/>
                <w:color w:val="auto"/>
                <w:sz w:val="22"/>
                <w:szCs w:val="22"/>
              </w:rPr>
            </w:pPr>
            <w:r w:rsidRPr="006D42E7">
              <w:rPr>
                <w:rFonts w:cs="Arial"/>
                <w:color w:val="auto"/>
                <w:sz w:val="22"/>
                <w:szCs w:val="22"/>
              </w:rPr>
              <w:t xml:space="preserve">Schools will be provided with a resource pack incorporating guidance on; </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Key Area Contacts</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COVID-19 Key Messages</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Management of a suspected case</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Management of a confirmed case</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Management of an outbreak</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Frequently Asked Questions i.e. cases and contacts, testing, high risk groups, staff, cleaning</w:t>
            </w:r>
          </w:p>
          <w:p w:rsidR="00FD0965" w:rsidRPr="006D42E7" w:rsidRDefault="00FD0965" w:rsidP="00A73A6A">
            <w:pPr>
              <w:numPr>
                <w:ilvl w:val="1"/>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National Guidance Documents</w:t>
            </w:r>
          </w:p>
          <w:p w:rsidR="00FD0965" w:rsidRPr="006D42E7" w:rsidRDefault="00FD0965" w:rsidP="00E60CF0">
            <w:pPr>
              <w:autoSpaceDE/>
              <w:autoSpaceDN/>
              <w:adjustRightInd/>
              <w:spacing w:after="0"/>
              <w:ind w:left="786"/>
              <w:contextualSpacing/>
              <w:jc w:val="left"/>
              <w:rPr>
                <w:rFonts w:eastAsia="Times New Roman" w:cs="Arial"/>
                <w:color w:val="auto"/>
                <w:sz w:val="16"/>
                <w:szCs w:val="16"/>
              </w:rPr>
            </w:pPr>
          </w:p>
          <w:p w:rsidR="00FD0965" w:rsidRPr="006D42E7" w:rsidRDefault="00FD0965" w:rsidP="00382EE7">
            <w:pPr>
              <w:numPr>
                <w:ilvl w:val="0"/>
                <w:numId w:val="17"/>
              </w:numPr>
              <w:autoSpaceDE/>
              <w:autoSpaceDN/>
              <w:adjustRightInd/>
              <w:spacing w:after="0"/>
              <w:contextualSpacing/>
              <w:jc w:val="left"/>
              <w:rPr>
                <w:rFonts w:eastAsia="Times New Roman" w:cs="Arial"/>
                <w:color w:val="auto"/>
                <w:sz w:val="22"/>
                <w:szCs w:val="22"/>
              </w:rPr>
            </w:pPr>
            <w:r w:rsidRPr="006D42E7">
              <w:rPr>
                <w:rFonts w:eastAsia="Times New Roman" w:cs="Arial"/>
                <w:color w:val="auto"/>
                <w:sz w:val="22"/>
                <w:szCs w:val="22"/>
              </w:rPr>
              <w:t>Standard template for absence monitoring</w:t>
            </w:r>
          </w:p>
          <w:p w:rsidR="00382EE7" w:rsidRPr="006D42E7" w:rsidRDefault="00382EE7" w:rsidP="00382EE7">
            <w:pPr>
              <w:autoSpaceDE/>
              <w:autoSpaceDN/>
              <w:adjustRightInd/>
              <w:spacing w:after="0"/>
              <w:ind w:left="720"/>
              <w:contextualSpacing/>
              <w:jc w:val="left"/>
              <w:rPr>
                <w:rFonts w:eastAsia="Times New Roman" w:cs="Arial"/>
                <w:color w:val="auto"/>
                <w:sz w:val="22"/>
                <w:szCs w:val="22"/>
              </w:rPr>
            </w:pPr>
          </w:p>
          <w:p w:rsidR="00382EE7" w:rsidRPr="006D42E7" w:rsidRDefault="00382EE7" w:rsidP="00382EE7">
            <w:pPr>
              <w:autoSpaceDE/>
              <w:autoSpaceDN/>
              <w:adjustRightInd/>
              <w:spacing w:after="0"/>
              <w:ind w:left="720"/>
              <w:contextualSpacing/>
              <w:jc w:val="left"/>
              <w:rPr>
                <w:rFonts w:eastAsia="Times New Roman" w:cs="Arial"/>
                <w:color w:val="auto"/>
                <w:sz w:val="22"/>
                <w:szCs w:val="22"/>
              </w:rPr>
            </w:pPr>
          </w:p>
          <w:p w:rsidR="00382EE7" w:rsidRPr="006D42E7" w:rsidRDefault="00382EE7" w:rsidP="00382EE7">
            <w:pPr>
              <w:autoSpaceDE/>
              <w:autoSpaceDN/>
              <w:adjustRightInd/>
              <w:spacing w:after="0"/>
              <w:ind w:left="720"/>
              <w:contextualSpacing/>
              <w:jc w:val="left"/>
              <w:rPr>
                <w:rFonts w:eastAsia="Times New Roman" w:cs="Arial"/>
                <w:color w:val="auto"/>
                <w:sz w:val="22"/>
                <w:szCs w:val="22"/>
              </w:rPr>
            </w:pPr>
          </w:p>
          <w:p w:rsidR="00382EE7" w:rsidRPr="006D42E7" w:rsidRDefault="00382EE7" w:rsidP="00382EE7">
            <w:pPr>
              <w:autoSpaceDE/>
              <w:autoSpaceDN/>
              <w:adjustRightInd/>
              <w:spacing w:after="0"/>
              <w:ind w:left="720"/>
              <w:contextualSpacing/>
              <w:jc w:val="left"/>
              <w:rPr>
                <w:rFonts w:eastAsia="Times New Roman"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Executive Director of Education &amp; Children's Services </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Director of Children's Social Care, Education &amp; Children's Services</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Dir, CSCECS</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Public Health</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LCC Comms</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DfE</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DHSC</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PHE</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District Councils</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c>
          <w:tcPr>
            <w:tcW w:w="851" w:type="dxa"/>
            <w:vMerge/>
            <w:shd w:val="clear" w:color="auto" w:fill="E2EFD9"/>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Strategic Communications</w:t>
            </w:r>
          </w:p>
        </w:tc>
        <w:tc>
          <w:tcPr>
            <w:tcW w:w="7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Ensure schools are kept informed through a variety of regular communications: </w:t>
            </w:r>
          </w:p>
          <w:p w:rsidR="00FD0965" w:rsidRPr="006D42E7" w:rsidRDefault="00FD0965" w:rsidP="00A73A6A">
            <w:pPr>
              <w:numPr>
                <w:ilvl w:val="0"/>
                <w:numId w:val="13"/>
              </w:numPr>
              <w:autoSpaceDE/>
              <w:autoSpaceDN/>
              <w:adjustRightInd/>
              <w:spacing w:after="0"/>
              <w:jc w:val="left"/>
              <w:rPr>
                <w:rFonts w:cs="Arial"/>
                <w:color w:val="auto"/>
                <w:sz w:val="22"/>
                <w:szCs w:val="22"/>
              </w:rPr>
            </w:pPr>
            <w:r w:rsidRPr="006D42E7">
              <w:rPr>
                <w:rFonts w:cs="Arial"/>
                <w:color w:val="auto"/>
                <w:sz w:val="22"/>
                <w:szCs w:val="22"/>
              </w:rPr>
              <w:t>Regular proactive engagement with through weekly webinar and follow up newsletter, providing timely advice and information from national, regional and local sources.</w:t>
            </w:r>
          </w:p>
          <w:p w:rsidR="00FD0965" w:rsidRPr="006D42E7" w:rsidRDefault="00FD0965" w:rsidP="00A73A6A">
            <w:pPr>
              <w:numPr>
                <w:ilvl w:val="0"/>
                <w:numId w:val="13"/>
              </w:numPr>
              <w:autoSpaceDE/>
              <w:autoSpaceDN/>
              <w:adjustRightInd/>
              <w:spacing w:after="0"/>
              <w:jc w:val="left"/>
              <w:rPr>
                <w:rFonts w:cs="Arial"/>
                <w:color w:val="auto"/>
                <w:sz w:val="22"/>
                <w:szCs w:val="22"/>
              </w:rPr>
            </w:pPr>
            <w:r w:rsidRPr="006D42E7">
              <w:rPr>
                <w:rFonts w:cs="Arial"/>
                <w:color w:val="auto"/>
                <w:sz w:val="22"/>
                <w:szCs w:val="22"/>
              </w:rPr>
              <w:t xml:space="preserve">Reliable and robust sources of key information to be made available on the LCC website and to include national guidance on: </w:t>
            </w:r>
          </w:p>
          <w:p w:rsidR="00FD0965" w:rsidRPr="006D42E7" w:rsidRDefault="00FD0965" w:rsidP="00382EE7">
            <w:pPr>
              <w:autoSpaceDE/>
              <w:autoSpaceDN/>
              <w:adjustRightInd/>
              <w:spacing w:after="0"/>
              <w:ind w:left="720"/>
              <w:jc w:val="left"/>
              <w:rPr>
                <w:rFonts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c>
          <w:tcPr>
            <w:tcW w:w="851" w:type="dxa"/>
            <w:vMerge/>
            <w:shd w:val="clear" w:color="auto" w:fill="E2EFD9"/>
          </w:tcPr>
          <w:p w:rsidR="00FD0965" w:rsidRPr="00E60CF0" w:rsidRDefault="00FD0965" w:rsidP="00E60CF0">
            <w:pPr>
              <w:autoSpaceDE/>
              <w:autoSpaceDN/>
              <w:adjustRightInd/>
              <w:spacing w:after="0"/>
              <w:jc w:val="left"/>
              <w:rPr>
                <w:rFonts w:ascii="Calibri" w:hAnsi="Calibri" w:cs="Calibri"/>
                <w:b/>
                <w:color w:val="auto"/>
                <w:sz w:val="22"/>
                <w:szCs w:val="22"/>
              </w:rPr>
            </w:pP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Intelligence Driven</w:t>
            </w:r>
          </w:p>
        </w:tc>
        <w:tc>
          <w:tcPr>
            <w:tcW w:w="7957" w:type="dxa"/>
            <w:shd w:val="clear" w:color="auto" w:fill="auto"/>
          </w:tcPr>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 xml:space="preserve">LCC Adult Social Care and LCC Business Intelligence Team to conduct regular intelligence gathering on care market </w:t>
            </w:r>
          </w:p>
          <w:p w:rsidR="00FD0965" w:rsidRPr="006D42E7" w:rsidRDefault="00FD0965" w:rsidP="00A73A6A">
            <w:pPr>
              <w:numPr>
                <w:ilvl w:val="0"/>
                <w:numId w:val="14"/>
              </w:numPr>
              <w:autoSpaceDE/>
              <w:autoSpaceDN/>
              <w:adjustRightInd/>
              <w:spacing w:after="0"/>
              <w:contextualSpacing/>
              <w:jc w:val="left"/>
              <w:rPr>
                <w:rFonts w:cs="Arial"/>
                <w:color w:val="auto"/>
                <w:sz w:val="22"/>
                <w:szCs w:val="22"/>
              </w:rPr>
            </w:pPr>
            <w:r w:rsidRPr="006D42E7">
              <w:rPr>
                <w:rFonts w:cs="Arial"/>
                <w:color w:val="auto"/>
                <w:sz w:val="22"/>
                <w:szCs w:val="22"/>
              </w:rPr>
              <w:t xml:space="preserve">DHSC Spreadsheet monitoring for information on care homes registered for whole home testing </w:t>
            </w:r>
          </w:p>
          <w:p w:rsidR="00FD0965" w:rsidRPr="006D42E7" w:rsidRDefault="00FD0965" w:rsidP="00E60CF0">
            <w:pPr>
              <w:autoSpaceDE/>
              <w:autoSpaceDN/>
              <w:adjustRightInd/>
              <w:spacing w:after="0"/>
              <w:jc w:val="left"/>
              <w:rPr>
                <w:rFonts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c>
          <w:tcPr>
            <w:tcW w:w="851" w:type="dxa"/>
            <w:vMerge w:val="restart"/>
            <w:shd w:val="clear" w:color="auto" w:fill="FFD966"/>
            <w:textDirection w:val="btLr"/>
          </w:tcPr>
          <w:p w:rsidR="00FD0965" w:rsidRPr="006D42E7" w:rsidRDefault="00FD0965" w:rsidP="00E60CF0">
            <w:pPr>
              <w:autoSpaceDE/>
              <w:autoSpaceDN/>
              <w:adjustRightInd/>
              <w:spacing w:after="0"/>
              <w:ind w:left="113" w:right="113"/>
              <w:jc w:val="center"/>
              <w:rPr>
                <w:rFonts w:cs="Arial"/>
                <w:b/>
                <w:color w:val="auto"/>
                <w:sz w:val="48"/>
                <w:szCs w:val="48"/>
              </w:rPr>
            </w:pPr>
            <w:r w:rsidRPr="006D42E7">
              <w:rPr>
                <w:rFonts w:cs="Arial"/>
                <w:b/>
                <w:color w:val="auto"/>
                <w:sz w:val="48"/>
                <w:szCs w:val="48"/>
              </w:rPr>
              <w:t>PROTECT</w:t>
            </w: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Personal Protective Equipment (PPE)</w:t>
            </w:r>
          </w:p>
        </w:tc>
        <w:tc>
          <w:tcPr>
            <w:tcW w:w="7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The council's procurement team have been working alongside ICP partners and the LRF to secure sufficient quantities of compliant PPE to support both the council's in house service staff and the wider </w:t>
            </w:r>
            <w:r w:rsidR="001E2911">
              <w:rPr>
                <w:rFonts w:cs="Arial"/>
                <w:color w:val="auto"/>
                <w:sz w:val="22"/>
                <w:szCs w:val="22"/>
              </w:rPr>
              <w:t xml:space="preserve">care </w:t>
            </w:r>
            <w:r w:rsidRPr="006D42E7">
              <w:rPr>
                <w:rFonts w:cs="Arial"/>
                <w:color w:val="auto"/>
                <w:sz w:val="22"/>
                <w:szCs w:val="22"/>
              </w:rPr>
              <w:t xml:space="preserve">market.  </w:t>
            </w:r>
            <w:r w:rsidR="001E2911">
              <w:rPr>
                <w:rFonts w:cs="Arial"/>
                <w:color w:val="auto"/>
                <w:sz w:val="22"/>
                <w:szCs w:val="22"/>
              </w:rPr>
              <w:t>Further liaison is ongoing with education settings</w:t>
            </w:r>
          </w:p>
          <w:p w:rsidR="00FD0965" w:rsidRPr="006D42E7" w:rsidRDefault="00FD0965" w:rsidP="00E60CF0">
            <w:pPr>
              <w:autoSpaceDE/>
              <w:autoSpaceDN/>
              <w:adjustRightInd/>
              <w:spacing w:after="0"/>
              <w:jc w:val="left"/>
              <w:rPr>
                <w:rFonts w:cs="Arial"/>
                <w:b/>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LCC</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Providers</w:t>
            </w:r>
          </w:p>
        </w:tc>
      </w:tr>
      <w:tr w:rsidR="00FD0965" w:rsidRPr="00E60CF0" w:rsidTr="00E60CF0">
        <w:tc>
          <w:tcPr>
            <w:tcW w:w="851" w:type="dxa"/>
            <w:vMerge/>
            <w:shd w:val="clear" w:color="auto" w:fill="FFD966"/>
            <w:textDirection w:val="btLr"/>
          </w:tcPr>
          <w:p w:rsidR="00FD0965" w:rsidRPr="00E60CF0" w:rsidRDefault="00FD0965" w:rsidP="00E60CF0">
            <w:pPr>
              <w:autoSpaceDE/>
              <w:autoSpaceDN/>
              <w:adjustRightInd/>
              <w:spacing w:after="0"/>
              <w:ind w:left="113" w:right="113"/>
              <w:jc w:val="center"/>
              <w:rPr>
                <w:rFonts w:ascii="Calibri" w:hAnsi="Calibri" w:cs="Calibri"/>
                <w:b/>
                <w:color w:val="auto"/>
                <w:sz w:val="48"/>
                <w:szCs w:val="48"/>
              </w:rPr>
            </w:pP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Vulnerable and isolated persons (shielded and isolating)</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tc>
        <w:tc>
          <w:tcPr>
            <w:tcW w:w="7957" w:type="dxa"/>
            <w:shd w:val="clear" w:color="auto" w:fill="auto"/>
          </w:tcPr>
          <w:p w:rsidR="00FD0965" w:rsidRPr="001E2911" w:rsidRDefault="00FD0965" w:rsidP="00A73A6A">
            <w:pPr>
              <w:numPr>
                <w:ilvl w:val="0"/>
                <w:numId w:val="15"/>
              </w:numPr>
              <w:autoSpaceDE/>
              <w:autoSpaceDN/>
              <w:adjustRightInd/>
              <w:spacing w:after="0"/>
              <w:contextualSpacing/>
              <w:jc w:val="left"/>
              <w:rPr>
                <w:rFonts w:cs="Arial"/>
                <w:b/>
                <w:color w:val="auto"/>
                <w:sz w:val="22"/>
                <w:szCs w:val="22"/>
              </w:rPr>
            </w:pPr>
            <w:r w:rsidRPr="001E2911">
              <w:rPr>
                <w:rFonts w:cs="Arial"/>
                <w:b/>
                <w:color w:val="auto"/>
                <w:sz w:val="22"/>
                <w:szCs w:val="22"/>
              </w:rPr>
              <w:t xml:space="preserve">Support schools to maintain safe and healthy school environments for staff, children and young people and volunteers: </w:t>
            </w:r>
          </w:p>
          <w:p w:rsidR="00FD0965" w:rsidRPr="001E2911" w:rsidRDefault="00FD0965" w:rsidP="00A73A6A">
            <w:pPr>
              <w:numPr>
                <w:ilvl w:val="0"/>
                <w:numId w:val="12"/>
              </w:numPr>
              <w:autoSpaceDE/>
              <w:autoSpaceDN/>
              <w:adjustRightInd/>
              <w:spacing w:after="0"/>
              <w:ind w:left="1085" w:hanging="284"/>
              <w:jc w:val="left"/>
              <w:rPr>
                <w:rFonts w:cs="Arial"/>
                <w:color w:val="auto"/>
                <w:sz w:val="22"/>
                <w:szCs w:val="22"/>
              </w:rPr>
            </w:pPr>
            <w:r w:rsidRPr="001E2911">
              <w:rPr>
                <w:rFonts w:cs="Arial"/>
                <w:color w:val="auto"/>
                <w:sz w:val="22"/>
                <w:szCs w:val="22"/>
              </w:rPr>
              <w:t xml:space="preserve">Providing advice on IPC protocols measures, as necessary </w:t>
            </w:r>
          </w:p>
          <w:p w:rsidR="00FD0965" w:rsidRPr="001E2911" w:rsidRDefault="00FD0965" w:rsidP="00A73A6A">
            <w:pPr>
              <w:numPr>
                <w:ilvl w:val="0"/>
                <w:numId w:val="12"/>
              </w:numPr>
              <w:autoSpaceDE/>
              <w:autoSpaceDN/>
              <w:adjustRightInd/>
              <w:spacing w:after="0"/>
              <w:ind w:left="1085" w:hanging="284"/>
              <w:jc w:val="left"/>
              <w:rPr>
                <w:rFonts w:cs="Arial"/>
                <w:color w:val="auto"/>
                <w:sz w:val="22"/>
                <w:szCs w:val="22"/>
              </w:rPr>
            </w:pPr>
            <w:r w:rsidRPr="001E2911">
              <w:rPr>
                <w:rFonts w:cs="Arial"/>
                <w:color w:val="auto"/>
                <w:sz w:val="22"/>
                <w:szCs w:val="22"/>
              </w:rPr>
              <w:t xml:space="preserve">Publishing regular guidance and advice to all providers, including guidance documents and video training for the correct use of PPE, in an attempt to clarify and simplify the myriad of guidance documents and changes to advice.  </w:t>
            </w:r>
          </w:p>
          <w:p w:rsidR="00FD0965" w:rsidRPr="001E2911" w:rsidRDefault="00FD0965" w:rsidP="00A73A6A">
            <w:pPr>
              <w:numPr>
                <w:ilvl w:val="0"/>
                <w:numId w:val="12"/>
              </w:numPr>
              <w:autoSpaceDE/>
              <w:autoSpaceDN/>
              <w:adjustRightInd/>
              <w:spacing w:after="0"/>
              <w:ind w:left="1085" w:hanging="284"/>
              <w:jc w:val="left"/>
              <w:rPr>
                <w:rFonts w:cs="Arial"/>
                <w:color w:val="auto"/>
                <w:sz w:val="22"/>
                <w:szCs w:val="22"/>
              </w:rPr>
            </w:pPr>
            <w:r w:rsidRPr="001E2911">
              <w:rPr>
                <w:rFonts w:cs="Arial"/>
                <w:color w:val="auto"/>
                <w:sz w:val="22"/>
                <w:szCs w:val="22"/>
              </w:rPr>
              <w:t xml:space="preserve">Delivering IPC Training to selected school settings using a ‘train the trainer’ model to enable correct PPE &amp; swabbing. </w:t>
            </w:r>
          </w:p>
          <w:p w:rsidR="00FD0965" w:rsidRPr="006D42E7" w:rsidRDefault="00FD0965" w:rsidP="00E60CF0">
            <w:pPr>
              <w:autoSpaceDE/>
              <w:autoSpaceDN/>
              <w:adjustRightInd/>
              <w:spacing w:after="0"/>
              <w:jc w:val="left"/>
              <w:rPr>
                <w:rFonts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Infection Prevention and Control Team (IPC)</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c>
          <w:tcPr>
            <w:tcW w:w="851" w:type="dxa"/>
            <w:vMerge/>
            <w:shd w:val="clear" w:color="auto" w:fill="FFD966"/>
            <w:textDirection w:val="btLr"/>
          </w:tcPr>
          <w:p w:rsidR="00FD0965" w:rsidRPr="00E60CF0" w:rsidRDefault="00FD0965" w:rsidP="00E60CF0">
            <w:pPr>
              <w:autoSpaceDE/>
              <w:autoSpaceDN/>
              <w:adjustRightInd/>
              <w:spacing w:after="0"/>
              <w:ind w:left="113" w:right="113"/>
              <w:jc w:val="left"/>
              <w:rPr>
                <w:rFonts w:ascii="Calibri" w:hAnsi="Calibri" w:cs="Calibri"/>
                <w:b/>
                <w:color w:val="auto"/>
                <w:sz w:val="22"/>
                <w:szCs w:val="22"/>
              </w:rPr>
            </w:pP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Testing and tracing of essential workers</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Reactive testing for staff presenting as symptomatic</w:t>
            </w:r>
          </w:p>
          <w:p w:rsidR="00FD0965" w:rsidRPr="006D42E7" w:rsidRDefault="00FD0965" w:rsidP="00E60CF0">
            <w:pPr>
              <w:autoSpaceDE/>
              <w:autoSpaceDN/>
              <w:adjustRightInd/>
              <w:spacing w:after="0"/>
              <w:jc w:val="left"/>
              <w:rPr>
                <w:rFonts w:cs="Arial"/>
                <w:b/>
                <w:color w:val="auto"/>
                <w:sz w:val="22"/>
                <w:szCs w:val="22"/>
              </w:rPr>
            </w:pPr>
          </w:p>
          <w:p w:rsidR="00FD0965" w:rsidRPr="006D42E7" w:rsidRDefault="00FD0965" w:rsidP="00E60CF0">
            <w:pPr>
              <w:autoSpaceDE/>
              <w:autoSpaceDN/>
              <w:adjustRightInd/>
              <w:spacing w:after="0"/>
              <w:jc w:val="left"/>
              <w:rPr>
                <w:rFonts w:cs="Arial"/>
                <w:b/>
                <w:color w:val="auto"/>
                <w:sz w:val="22"/>
                <w:szCs w:val="22"/>
              </w:rPr>
            </w:pPr>
          </w:p>
        </w:tc>
        <w:tc>
          <w:tcPr>
            <w:tcW w:w="7957" w:type="dxa"/>
            <w:shd w:val="clear" w:color="auto" w:fill="auto"/>
          </w:tcPr>
          <w:p w:rsidR="00FD0965" w:rsidRPr="006D42E7" w:rsidRDefault="00FD0965" w:rsidP="00A73A6A">
            <w:pPr>
              <w:numPr>
                <w:ilvl w:val="0"/>
                <w:numId w:val="11"/>
              </w:numPr>
              <w:autoSpaceDE/>
              <w:autoSpaceDN/>
              <w:adjustRightInd/>
              <w:spacing w:after="0"/>
              <w:jc w:val="left"/>
              <w:rPr>
                <w:rFonts w:cs="Arial"/>
                <w:color w:val="auto"/>
                <w:sz w:val="22"/>
                <w:szCs w:val="22"/>
              </w:rPr>
            </w:pPr>
            <w:r w:rsidRPr="006D42E7">
              <w:rPr>
                <w:rFonts w:cs="Arial"/>
                <w:b/>
                <w:color w:val="auto"/>
                <w:sz w:val="22"/>
                <w:szCs w:val="22"/>
              </w:rPr>
              <w:t>Pillar 2:</w:t>
            </w:r>
            <w:r w:rsidRPr="006D42E7">
              <w:rPr>
                <w:rFonts w:cs="Arial"/>
                <w:color w:val="auto"/>
                <w:sz w:val="22"/>
                <w:szCs w:val="22"/>
              </w:rPr>
              <w:t xml:space="preserve"> Symptomatic testing is available for education and childcare workers including support and teaching staff and specialist education professionals and as essential workers they are prioritised for testing which is available as follows:</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b/>
                <w:color w:val="auto"/>
                <w:sz w:val="22"/>
                <w:szCs w:val="22"/>
              </w:rPr>
              <w:t>LCC Testing Hub:</w:t>
            </w:r>
            <w:r w:rsidRPr="006D42E7">
              <w:rPr>
                <w:rFonts w:cs="Arial"/>
                <w:color w:val="auto"/>
                <w:sz w:val="22"/>
                <w:szCs w:val="22"/>
              </w:rPr>
              <w:t xml:space="preserve"> Schools can contact the LCC Testing Hub on </w:t>
            </w:r>
            <w:hyperlink r:id="rId30" w:history="1">
              <w:r w:rsidRPr="006D42E7">
                <w:rPr>
                  <w:rFonts w:cs="Arial"/>
                  <w:color w:val="0563C1"/>
                  <w:sz w:val="22"/>
                  <w:szCs w:val="22"/>
                  <w:u w:val="single"/>
                </w:rPr>
                <w:t>Covid19-testing@lancashire.gov.uk</w:t>
              </w:r>
            </w:hyperlink>
            <w:r w:rsidRPr="006D42E7">
              <w:rPr>
                <w:rFonts w:cs="Arial"/>
                <w:color w:val="auto"/>
                <w:sz w:val="22"/>
                <w:szCs w:val="22"/>
              </w:rPr>
              <w:t xml:space="preserve"> or phone 01772 532123</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b/>
                <w:color w:val="auto"/>
                <w:sz w:val="22"/>
                <w:szCs w:val="22"/>
              </w:rPr>
              <w:t>Employer Portal:</w:t>
            </w:r>
            <w:r w:rsidRPr="006D42E7">
              <w:rPr>
                <w:rFonts w:cs="Arial"/>
                <w:color w:val="auto"/>
                <w:sz w:val="22"/>
                <w:szCs w:val="22"/>
              </w:rPr>
              <w:t xml:space="preserve"> The employer referral portal allows employers to refer essential workers who are self-isolating either because they or member(s) of their household have coronavirus symptoms, for testing.</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The employer referral portal is a secure portal for employers to use to upload the full list of names and contact details of self-isolating essential workers.</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If referred through this portal, essential workers will receive a text message with a unique invitation code to </w:t>
            </w:r>
            <w:hyperlink r:id="rId31" w:history="1">
              <w:r w:rsidRPr="006D42E7">
                <w:rPr>
                  <w:rFonts w:cs="Arial"/>
                  <w:color w:val="1D70B8"/>
                  <w:sz w:val="22"/>
                  <w:szCs w:val="22"/>
                  <w:u w:val="single"/>
                  <w:bdr w:val="none" w:sz="0" w:space="0" w:color="auto" w:frame="1"/>
                </w:rPr>
                <w:t>book a test for themselves</w:t>
              </w:r>
            </w:hyperlink>
            <w:r w:rsidRPr="006D42E7">
              <w:rPr>
                <w:rFonts w:cs="Arial"/>
                <w:color w:val="auto"/>
                <w:sz w:val="22"/>
                <w:szCs w:val="22"/>
              </w:rPr>
              <w:t xml:space="preserve"> (if symptomatic) or their symptomatic household member(s) at a regional testing site.  In order to obtain a login, employers of essential workers should email </w:t>
            </w:r>
            <w:hyperlink r:id="rId32" w:history="1">
              <w:r w:rsidRPr="006D42E7">
                <w:rPr>
                  <w:rFonts w:cs="Arial"/>
                  <w:color w:val="1D70B8"/>
                  <w:sz w:val="22"/>
                  <w:szCs w:val="22"/>
                  <w:u w:val="single"/>
                  <w:bdr w:val="none" w:sz="0" w:space="0" w:color="auto" w:frame="1"/>
                </w:rPr>
                <w:t>portalservicedesk@dhsc.gov.uk</w:t>
              </w:r>
            </w:hyperlink>
            <w:r w:rsidRPr="006D42E7">
              <w:rPr>
                <w:rFonts w:cs="Arial"/>
                <w:color w:val="auto"/>
                <w:sz w:val="22"/>
                <w:szCs w:val="22"/>
              </w:rPr>
              <w:t xml:space="preserve"> with:</w:t>
            </w:r>
          </w:p>
          <w:p w:rsidR="00FD0965" w:rsidRPr="006D42E7" w:rsidRDefault="00FD0965" w:rsidP="00A73A6A">
            <w:pPr>
              <w:numPr>
                <w:ilvl w:val="0"/>
                <w:numId w:val="18"/>
              </w:numPr>
              <w:autoSpaceDE/>
              <w:autoSpaceDN/>
              <w:adjustRightInd/>
              <w:spacing w:after="0"/>
              <w:jc w:val="left"/>
              <w:rPr>
                <w:rFonts w:cs="Arial"/>
                <w:color w:val="auto"/>
                <w:sz w:val="22"/>
                <w:szCs w:val="22"/>
              </w:rPr>
            </w:pPr>
            <w:r w:rsidRPr="006D42E7">
              <w:rPr>
                <w:rFonts w:cs="Arial"/>
                <w:color w:val="auto"/>
                <w:sz w:val="22"/>
                <w:szCs w:val="22"/>
              </w:rPr>
              <w:t>organisation name</w:t>
            </w:r>
          </w:p>
          <w:p w:rsidR="00FD0965" w:rsidRPr="006D42E7" w:rsidRDefault="00FD0965" w:rsidP="00A73A6A">
            <w:pPr>
              <w:numPr>
                <w:ilvl w:val="0"/>
                <w:numId w:val="18"/>
              </w:numPr>
              <w:autoSpaceDE/>
              <w:autoSpaceDN/>
              <w:adjustRightInd/>
              <w:spacing w:after="0"/>
              <w:jc w:val="left"/>
              <w:rPr>
                <w:rFonts w:cs="Arial"/>
                <w:color w:val="auto"/>
                <w:sz w:val="22"/>
                <w:szCs w:val="22"/>
              </w:rPr>
            </w:pPr>
            <w:r w:rsidRPr="006D42E7">
              <w:rPr>
                <w:rFonts w:cs="Arial"/>
                <w:color w:val="auto"/>
                <w:sz w:val="22"/>
                <w:szCs w:val="22"/>
              </w:rPr>
              <w:t>nature of the organisation’s business</w:t>
            </w:r>
          </w:p>
          <w:p w:rsidR="00FD0965" w:rsidRPr="006D42E7" w:rsidRDefault="00FD0965" w:rsidP="00A73A6A">
            <w:pPr>
              <w:numPr>
                <w:ilvl w:val="0"/>
                <w:numId w:val="18"/>
              </w:numPr>
              <w:autoSpaceDE/>
              <w:autoSpaceDN/>
              <w:adjustRightInd/>
              <w:spacing w:after="0"/>
              <w:jc w:val="left"/>
              <w:rPr>
                <w:rFonts w:cs="Arial"/>
                <w:color w:val="auto"/>
                <w:sz w:val="22"/>
                <w:szCs w:val="22"/>
              </w:rPr>
            </w:pPr>
            <w:r w:rsidRPr="006D42E7">
              <w:rPr>
                <w:rFonts w:cs="Arial"/>
                <w:color w:val="auto"/>
                <w:sz w:val="22"/>
                <w:szCs w:val="22"/>
              </w:rPr>
              <w:t>region</w:t>
            </w:r>
          </w:p>
          <w:p w:rsidR="00FD0965" w:rsidRPr="006D42E7" w:rsidRDefault="00FD0965" w:rsidP="00A73A6A">
            <w:pPr>
              <w:numPr>
                <w:ilvl w:val="0"/>
                <w:numId w:val="18"/>
              </w:numPr>
              <w:autoSpaceDE/>
              <w:autoSpaceDN/>
              <w:adjustRightInd/>
              <w:spacing w:after="0"/>
              <w:jc w:val="left"/>
              <w:rPr>
                <w:rFonts w:cs="Arial"/>
                <w:color w:val="auto"/>
                <w:sz w:val="22"/>
                <w:szCs w:val="22"/>
              </w:rPr>
            </w:pPr>
            <w:r w:rsidRPr="006D42E7">
              <w:rPr>
                <w:rFonts w:cs="Arial"/>
                <w:color w:val="auto"/>
                <w:sz w:val="22"/>
                <w:szCs w:val="22"/>
              </w:rPr>
              <w:t>names (where possible) and email addresses of the 2 users who will load essential worker contact details</w:t>
            </w: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Once employer details have been verified, 2 login credentials will be issued for the employer referral portal</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b/>
                <w:color w:val="auto"/>
                <w:sz w:val="22"/>
                <w:szCs w:val="22"/>
              </w:rPr>
              <w:t>Self-Referral:</w:t>
            </w:r>
            <w:r w:rsidRPr="006D42E7">
              <w:rPr>
                <w:rFonts w:cs="Arial"/>
                <w:color w:val="auto"/>
                <w:sz w:val="22"/>
                <w:szCs w:val="22"/>
              </w:rPr>
              <w:t xml:space="preserve"> The self-referral and employer referral test booking routes for essential workers are available for England.  Staff will be able to to choose between a drive-through appointment and home test kit:</w:t>
            </w:r>
          </w:p>
          <w:p w:rsidR="00FD0965" w:rsidRPr="006D42E7" w:rsidRDefault="00662C69" w:rsidP="00A73A6A">
            <w:pPr>
              <w:numPr>
                <w:ilvl w:val="0"/>
                <w:numId w:val="19"/>
              </w:numPr>
              <w:autoSpaceDE/>
              <w:autoSpaceDN/>
              <w:adjustRightInd/>
              <w:spacing w:after="0"/>
              <w:contextualSpacing/>
              <w:jc w:val="left"/>
              <w:rPr>
                <w:rFonts w:cs="Arial"/>
                <w:color w:val="auto"/>
                <w:sz w:val="22"/>
                <w:szCs w:val="22"/>
              </w:rPr>
            </w:pPr>
            <w:hyperlink r:id="rId33" w:history="1">
              <w:r w:rsidR="00FD0965" w:rsidRPr="006D42E7">
                <w:rPr>
                  <w:rFonts w:cs="Arial"/>
                  <w:color w:val="0563C1"/>
                  <w:sz w:val="22"/>
                  <w:szCs w:val="22"/>
                  <w:u w:val="single"/>
                </w:rPr>
                <w:t>Apply for a coronavirus test if you’re an essential worker</w:t>
              </w:r>
            </w:hyperlink>
          </w:p>
          <w:p w:rsidR="00FD0965" w:rsidRPr="006D42E7" w:rsidRDefault="00662C69" w:rsidP="00A73A6A">
            <w:pPr>
              <w:numPr>
                <w:ilvl w:val="0"/>
                <w:numId w:val="19"/>
              </w:numPr>
              <w:autoSpaceDE/>
              <w:autoSpaceDN/>
              <w:adjustRightInd/>
              <w:spacing w:after="0"/>
              <w:contextualSpacing/>
              <w:jc w:val="left"/>
              <w:rPr>
                <w:rFonts w:cs="Arial"/>
                <w:color w:val="auto"/>
                <w:sz w:val="22"/>
                <w:szCs w:val="22"/>
              </w:rPr>
            </w:pPr>
            <w:hyperlink r:id="rId34" w:history="1">
              <w:r w:rsidR="00FD0965" w:rsidRPr="006D42E7">
                <w:rPr>
                  <w:rFonts w:cs="Arial"/>
                  <w:color w:val="0563C1"/>
                  <w:sz w:val="22"/>
                  <w:szCs w:val="22"/>
                  <w:u w:val="single"/>
                </w:rPr>
                <w:t>Book a drive-through test appointment if you have a verification code</w:t>
              </w:r>
            </w:hyperlink>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b/>
                <w:color w:val="auto"/>
                <w:sz w:val="22"/>
                <w:szCs w:val="22"/>
              </w:rPr>
              <w:t>Children under 5 years old</w:t>
            </w:r>
            <w:r w:rsidRPr="006D42E7">
              <w:rPr>
                <w:rFonts w:cs="Arial"/>
                <w:color w:val="auto"/>
                <w:sz w:val="22"/>
                <w:szCs w:val="22"/>
              </w:rPr>
              <w:t xml:space="preserve"> who have symptoms of coronavirus and live with an essential worker (this test must be performed by a parent or guardian) can also access test through the self-referral route above.</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b/>
                <w:color w:val="auto"/>
                <w:sz w:val="22"/>
                <w:szCs w:val="22"/>
              </w:rPr>
              <w:t xml:space="preserve">Anyone over 5 years old who has symptoms of coronavirus and lives with an essential worker </w:t>
            </w:r>
            <w:r w:rsidRPr="006D42E7">
              <w:rPr>
                <w:rFonts w:cs="Arial"/>
                <w:color w:val="auto"/>
                <w:sz w:val="22"/>
                <w:szCs w:val="22"/>
              </w:rPr>
              <w:t>can also access test through the self-referral route above.</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LCC Testing Hub</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School</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Employee</w:t>
            </w:r>
            <w:r w:rsidR="001E2911">
              <w:rPr>
                <w:rFonts w:cs="Arial"/>
                <w:color w:val="auto"/>
                <w:sz w:val="22"/>
                <w:szCs w:val="22"/>
              </w:rPr>
              <w:t>/Parent</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Employee</w:t>
            </w:r>
            <w:r w:rsidR="001E2911">
              <w:rPr>
                <w:rFonts w:cs="Arial"/>
                <w:color w:val="auto"/>
                <w:sz w:val="22"/>
                <w:szCs w:val="22"/>
              </w:rPr>
              <w:t>/Parent</w:t>
            </w:r>
          </w:p>
          <w:p w:rsidR="00FD0965" w:rsidRPr="006D42E7" w:rsidRDefault="00FD0965" w:rsidP="00E60CF0">
            <w:pPr>
              <w:autoSpaceDE/>
              <w:autoSpaceDN/>
              <w:adjustRightInd/>
              <w:spacing w:after="0"/>
              <w:jc w:val="left"/>
              <w:rPr>
                <w:rFonts w:cs="Arial"/>
                <w:color w:val="auto"/>
                <w:sz w:val="22"/>
                <w:szCs w:val="22"/>
              </w:rPr>
            </w:pPr>
          </w:p>
          <w:p w:rsidR="00FD0965" w:rsidRPr="006D42E7" w:rsidRDefault="00FD0965" w:rsidP="00E60CF0">
            <w:pPr>
              <w:autoSpaceDE/>
              <w:autoSpaceDN/>
              <w:adjustRightInd/>
              <w:spacing w:after="0"/>
              <w:jc w:val="left"/>
              <w:rPr>
                <w:rFonts w:cs="Arial"/>
                <w:color w:val="auto"/>
                <w:sz w:val="22"/>
                <w:szCs w:val="22"/>
              </w:rPr>
            </w:pPr>
          </w:p>
        </w:tc>
      </w:tr>
      <w:tr w:rsidR="00FD0965" w:rsidRPr="00E60CF0" w:rsidTr="00E60CF0">
        <w:trPr>
          <w:trHeight w:val="1884"/>
        </w:trPr>
        <w:tc>
          <w:tcPr>
            <w:tcW w:w="851" w:type="dxa"/>
            <w:shd w:val="clear" w:color="auto" w:fill="EF5B2D"/>
            <w:textDirection w:val="btLr"/>
          </w:tcPr>
          <w:p w:rsidR="00FD0965" w:rsidRPr="00E60CF0" w:rsidRDefault="00FD0965" w:rsidP="00E60CF0">
            <w:pPr>
              <w:autoSpaceDE/>
              <w:autoSpaceDN/>
              <w:adjustRightInd/>
              <w:spacing w:after="0"/>
              <w:ind w:left="113" w:right="113"/>
              <w:jc w:val="left"/>
              <w:rPr>
                <w:rFonts w:ascii="Calibri" w:hAnsi="Calibri" w:cs="Calibri"/>
                <w:b/>
                <w:color w:val="auto"/>
                <w:sz w:val="48"/>
                <w:szCs w:val="48"/>
              </w:rPr>
            </w:pPr>
            <w:r w:rsidRPr="00E60CF0">
              <w:rPr>
                <w:rFonts w:ascii="Calibri" w:hAnsi="Calibri" w:cs="Calibri"/>
                <w:b/>
                <w:color w:val="auto"/>
                <w:sz w:val="48"/>
                <w:szCs w:val="48"/>
              </w:rPr>
              <w:t xml:space="preserve">RESPOND </w:t>
            </w:r>
            <w:r w:rsidRPr="00E60CF0">
              <w:rPr>
                <w:rFonts w:ascii="Calibri" w:hAnsi="Calibri" w:cs="Calibri"/>
                <w:b/>
                <w:color w:val="auto"/>
                <w:sz w:val="28"/>
                <w:szCs w:val="28"/>
              </w:rPr>
              <w:t>(incl consequence  mgmt)</w:t>
            </w:r>
          </w:p>
        </w:tc>
        <w:tc>
          <w:tcPr>
            <w:tcW w:w="3119" w:type="dxa"/>
            <w:shd w:val="clear" w:color="auto" w:fill="auto"/>
          </w:tcPr>
          <w:p w:rsidR="00FD0965" w:rsidRPr="006D42E7" w:rsidRDefault="00FD0965" w:rsidP="00E60CF0">
            <w:pPr>
              <w:autoSpaceDE/>
              <w:autoSpaceDN/>
              <w:adjustRightInd/>
              <w:spacing w:after="0"/>
              <w:jc w:val="left"/>
              <w:rPr>
                <w:rFonts w:cs="Arial"/>
                <w:b/>
                <w:color w:val="auto"/>
                <w:sz w:val="22"/>
                <w:szCs w:val="22"/>
              </w:rPr>
            </w:pPr>
            <w:r w:rsidRPr="006D42E7">
              <w:rPr>
                <w:rFonts w:cs="Arial"/>
                <w:b/>
                <w:color w:val="auto"/>
                <w:sz w:val="22"/>
                <w:szCs w:val="22"/>
              </w:rPr>
              <w:t>Outbreak Monitoring</w:t>
            </w:r>
          </w:p>
          <w:p w:rsidR="00FD0965" w:rsidRPr="006D42E7" w:rsidRDefault="00FD0965" w:rsidP="00E60CF0">
            <w:pPr>
              <w:autoSpaceDE/>
              <w:autoSpaceDN/>
              <w:adjustRightInd/>
              <w:spacing w:after="0"/>
              <w:jc w:val="left"/>
              <w:rPr>
                <w:rFonts w:cs="Arial"/>
                <w:color w:val="auto"/>
                <w:sz w:val="22"/>
                <w:szCs w:val="22"/>
              </w:rPr>
            </w:pPr>
          </w:p>
        </w:tc>
        <w:tc>
          <w:tcPr>
            <w:tcW w:w="7957" w:type="dxa"/>
            <w:shd w:val="clear" w:color="auto" w:fill="auto"/>
          </w:tcPr>
          <w:p w:rsidR="00FD0965" w:rsidRPr="006D42E7" w:rsidRDefault="00FD0965" w:rsidP="00A73A6A">
            <w:pPr>
              <w:numPr>
                <w:ilvl w:val="0"/>
                <w:numId w:val="16"/>
              </w:numPr>
              <w:autoSpaceDE/>
              <w:autoSpaceDN/>
              <w:adjustRightInd/>
              <w:spacing w:after="0"/>
              <w:ind w:left="376" w:hanging="376"/>
              <w:contextualSpacing/>
              <w:jc w:val="left"/>
              <w:rPr>
                <w:rFonts w:cs="Arial"/>
                <w:color w:val="auto"/>
                <w:sz w:val="22"/>
                <w:szCs w:val="22"/>
              </w:rPr>
            </w:pPr>
            <w:r w:rsidRPr="006D42E7">
              <w:rPr>
                <w:rFonts w:cs="Arial"/>
                <w:b/>
                <w:color w:val="auto"/>
                <w:sz w:val="22"/>
                <w:szCs w:val="22"/>
              </w:rPr>
              <w:t>Pillar 2:</w:t>
            </w:r>
            <w:r w:rsidRPr="006D42E7">
              <w:rPr>
                <w:rFonts w:cs="Arial"/>
                <w:color w:val="auto"/>
                <w:sz w:val="22"/>
                <w:szCs w:val="22"/>
              </w:rPr>
              <w:t xml:space="preserve"> Testing for staff and staff teams as a result of confirmed or multiple cases amongst colleagues (see above in PROTECT)</w:t>
            </w:r>
          </w:p>
        </w:tc>
        <w:tc>
          <w:tcPr>
            <w:tcW w:w="2957" w:type="dxa"/>
            <w:shd w:val="clear" w:color="auto" w:fill="auto"/>
          </w:tcPr>
          <w:p w:rsidR="00FD0965" w:rsidRPr="006D42E7" w:rsidRDefault="00FD0965" w:rsidP="00E60CF0">
            <w:pPr>
              <w:autoSpaceDE/>
              <w:autoSpaceDN/>
              <w:adjustRightInd/>
              <w:spacing w:after="0"/>
              <w:jc w:val="left"/>
              <w:rPr>
                <w:rFonts w:cs="Arial"/>
                <w:color w:val="auto"/>
                <w:sz w:val="22"/>
                <w:szCs w:val="22"/>
              </w:rPr>
            </w:pPr>
            <w:r w:rsidRPr="006D42E7">
              <w:rPr>
                <w:rFonts w:cs="Arial"/>
                <w:color w:val="auto"/>
                <w:sz w:val="22"/>
                <w:szCs w:val="22"/>
              </w:rPr>
              <w:t xml:space="preserve">PHE suspected outbreak / confirmed outbreak testing </w:t>
            </w:r>
          </w:p>
        </w:tc>
      </w:tr>
    </w:tbl>
    <w:p w:rsidR="00A83DF7" w:rsidRDefault="00A83DF7" w:rsidP="00FD0965">
      <w:pPr>
        <w:autoSpaceDE/>
        <w:autoSpaceDN/>
        <w:adjustRightInd/>
        <w:spacing w:after="160" w:line="259" w:lineRule="auto"/>
        <w:jc w:val="left"/>
        <w:rPr>
          <w:rFonts w:ascii="Calibri" w:hAnsi="Calibri" w:cs="Times New Roman"/>
          <w:color w:val="auto"/>
          <w:sz w:val="22"/>
          <w:szCs w:val="22"/>
        </w:rPr>
      </w:pPr>
    </w:p>
    <w:p w:rsidR="00E22B76" w:rsidRDefault="00A83DF7" w:rsidP="00312BE1">
      <w:pPr>
        <w:autoSpaceDE/>
        <w:autoSpaceDN/>
        <w:adjustRightInd/>
        <w:spacing w:after="160" w:line="259" w:lineRule="auto"/>
        <w:jc w:val="left"/>
        <w:sectPr w:rsidR="00E22B76" w:rsidSect="006E0FE4">
          <w:headerReference w:type="even" r:id="rId35"/>
          <w:headerReference w:type="default" r:id="rId36"/>
          <w:footerReference w:type="default" r:id="rId37"/>
          <w:headerReference w:type="first" r:id="rId38"/>
          <w:pgSz w:w="16840" w:h="11900" w:orient="landscape" w:code="9"/>
          <w:pgMar w:top="1440" w:right="1440" w:bottom="1440" w:left="1440" w:header="567" w:footer="567" w:gutter="0"/>
          <w:cols w:space="292"/>
          <w:docGrid w:linePitch="326"/>
        </w:sectPr>
      </w:pPr>
      <w:r>
        <w:rPr>
          <w:rFonts w:ascii="Calibri" w:hAnsi="Calibri" w:cs="Times New Roman"/>
          <w:color w:val="auto"/>
          <w:sz w:val="22"/>
          <w:szCs w:val="22"/>
        </w:rPr>
        <w:br w:type="page"/>
      </w:r>
    </w:p>
    <w:p w:rsidR="001D07A9" w:rsidRPr="00F21EDC" w:rsidRDefault="001866DF" w:rsidP="00A83DF7">
      <w:pPr>
        <w:jc w:val="center"/>
        <w:rPr>
          <w:b/>
          <w:u w:val="single"/>
        </w:rPr>
      </w:pPr>
      <w:r w:rsidRPr="00F21EDC">
        <w:rPr>
          <w:b/>
          <w:u w:val="single"/>
        </w:rPr>
        <w:lastRenderedPageBreak/>
        <w:t>Schools &amp; Education Settings Strategic Outbreak Control Plan</w:t>
      </w:r>
    </w:p>
    <w:p w:rsidR="001866DF" w:rsidRDefault="001866DF" w:rsidP="00A83DF7">
      <w:pPr>
        <w:jc w:val="center"/>
      </w:pPr>
      <w:r>
        <w:rPr>
          <w:noProof/>
          <w:lang w:eastAsia="en-GB"/>
        </w:rPr>
        <w:drawing>
          <wp:inline distT="0" distB="0" distL="0" distR="0" wp14:anchorId="74C2ED6A" wp14:editId="751B0107">
            <wp:extent cx="8915400" cy="53384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6810" cy="5345279"/>
                    </a:xfrm>
                    <a:prstGeom prst="rect">
                      <a:avLst/>
                    </a:prstGeom>
                    <a:noFill/>
                  </pic:spPr>
                </pic:pic>
              </a:graphicData>
            </a:graphic>
          </wp:inline>
        </w:drawing>
      </w:r>
    </w:p>
    <w:p w:rsidR="001866DF" w:rsidRPr="00F21EDC" w:rsidRDefault="001866DF" w:rsidP="00A83DF7">
      <w:pPr>
        <w:jc w:val="center"/>
        <w:rPr>
          <w:b/>
          <w:u w:val="single"/>
        </w:rPr>
      </w:pPr>
      <w:r w:rsidRPr="00F21EDC">
        <w:rPr>
          <w:b/>
          <w:u w:val="single"/>
        </w:rPr>
        <w:t>Schools &amp; Education Settings Strategic Outbreak Control Plan – Who is involved and Key Contacts</w:t>
      </w:r>
    </w:p>
    <w:p w:rsidR="00F21EDC" w:rsidRDefault="001866DF" w:rsidP="00A83DF7">
      <w:pPr>
        <w:jc w:val="center"/>
        <w:rPr>
          <w:b/>
        </w:rPr>
        <w:sectPr w:rsidR="00F21EDC" w:rsidSect="008A3856">
          <w:pgSz w:w="16840" w:h="11900" w:orient="landscape" w:code="9"/>
          <w:pgMar w:top="1440" w:right="1440" w:bottom="1440" w:left="1440" w:header="567" w:footer="567" w:gutter="0"/>
          <w:cols w:space="292"/>
          <w:docGrid w:linePitch="326"/>
        </w:sectPr>
      </w:pPr>
      <w:r>
        <w:rPr>
          <w:b/>
          <w:noProof/>
          <w:lang w:eastAsia="en-GB"/>
        </w:rPr>
        <w:lastRenderedPageBreak/>
        <w:drawing>
          <wp:inline distT="0" distB="0" distL="0" distR="0" wp14:anchorId="28035DC2" wp14:editId="2430AAD4">
            <wp:extent cx="9076907" cy="546417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0772" cy="5466502"/>
                    </a:xfrm>
                    <a:prstGeom prst="rect">
                      <a:avLst/>
                    </a:prstGeom>
                    <a:noFill/>
                  </pic:spPr>
                </pic:pic>
              </a:graphicData>
            </a:graphic>
          </wp:inline>
        </w:drawing>
      </w:r>
    </w:p>
    <w:p w:rsidR="001866DF" w:rsidRPr="001866DF" w:rsidRDefault="00F21EDC" w:rsidP="00A83DF7">
      <w:pPr>
        <w:jc w:val="center"/>
        <w:rPr>
          <w:b/>
        </w:rPr>
      </w:pPr>
      <w:r>
        <w:rPr>
          <w:noProof/>
          <w:lang w:eastAsia="en-GB"/>
        </w:rPr>
        <w:lastRenderedPageBreak/>
        <mc:AlternateContent>
          <mc:Choice Requires="wps">
            <w:drawing>
              <wp:anchor distT="0" distB="0" distL="114300" distR="114300" simplePos="0" relativeHeight="251659264" behindDoc="0" locked="0" layoutInCell="1" allowOverlap="1" wp14:anchorId="7A164833" wp14:editId="43DCCDC7">
                <wp:simplePos x="0" y="0"/>
                <wp:positionH relativeFrom="column">
                  <wp:posOffset>0</wp:posOffset>
                </wp:positionH>
                <wp:positionV relativeFrom="paragraph">
                  <wp:posOffset>0</wp:posOffset>
                </wp:positionV>
                <wp:extent cx="6048375" cy="311150"/>
                <wp:effectExtent l="0" t="0" r="28575" b="12700"/>
                <wp:wrapNone/>
                <wp:docPr id="13" name="Text Box 13"/>
                <wp:cNvGraphicFramePr/>
                <a:graphic xmlns:a="http://schemas.openxmlformats.org/drawingml/2006/main">
                  <a:graphicData uri="http://schemas.microsoft.com/office/word/2010/wordprocessingShape">
                    <wps:wsp>
                      <wps:cNvSpPr txBox="1"/>
                      <wps:spPr>
                        <a:xfrm>
                          <a:off x="0" y="0"/>
                          <a:ext cx="6048375" cy="311150"/>
                        </a:xfrm>
                        <a:prstGeom prst="rect">
                          <a:avLst/>
                        </a:prstGeom>
                        <a:solidFill>
                          <a:schemeClr val="tx1"/>
                        </a:solidFill>
                        <a:ln w="6350">
                          <a:solidFill>
                            <a:prstClr val="black"/>
                          </a:solidFill>
                        </a:ln>
                      </wps:spPr>
                      <wps:txbx>
                        <w:txbxContent>
                          <w:p w:rsidR="0004693D" w:rsidRPr="00F21EDC" w:rsidRDefault="0004693D" w:rsidP="00F21EDC">
                            <w:pPr>
                              <w:jc w:val="center"/>
                              <w:rPr>
                                <w:b/>
                                <w:color w:val="FFFFFF" w:themeColor="background1"/>
                                <w:sz w:val="28"/>
                                <w:szCs w:val="28"/>
                              </w:rPr>
                            </w:pPr>
                            <w:r w:rsidRPr="00F21EDC">
                              <w:rPr>
                                <w:b/>
                                <w:color w:val="FFFFFF" w:themeColor="background1"/>
                                <w:sz w:val="28"/>
                                <w:szCs w:val="28"/>
                              </w:rPr>
                              <w:t>A three step approach to managing Covid 19 in Education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64833" id="Text Box 13" o:spid="_x0000_s1028" type="#_x0000_t202" style="position:absolute;left:0;text-align:left;margin-left:0;margin-top:0;width:476.25pt;height:2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" fillcolor="black [3213]" strokeweight=".5pt">
                <v:textbox>
                  <w:txbxContent>
                    <w:p w:rsidR="0004693D" w:rsidRPr="00F21EDC" w:rsidRDefault="0004693D" w:rsidP="00F21EDC">
                      <w:pPr>
                        <w:jc w:val="center"/>
                        <w:rPr>
                          <w:b/>
                          <w:color w:val="FFFFFF" w:themeColor="background1"/>
                          <w:sz w:val="28"/>
                          <w:szCs w:val="28"/>
                        </w:rPr>
                      </w:pPr>
                      <w:r w:rsidRPr="00F21EDC">
                        <w:rPr>
                          <w:b/>
                          <w:color w:val="FFFFFF" w:themeColor="background1"/>
                          <w:sz w:val="28"/>
                          <w:szCs w:val="28"/>
                        </w:rPr>
                        <w:t>A three step approach to managing Covid 19 in Education settings</w:t>
                      </w:r>
                    </w:p>
                  </w:txbxContent>
                </v:textbox>
              </v:shape>
            </w:pict>
          </mc:Fallback>
        </mc:AlternateContent>
      </w:r>
    </w:p>
    <w:p w:rsidR="001866DF" w:rsidRDefault="00F21EDC">
      <w:pPr>
        <w:autoSpaceDE/>
        <w:autoSpaceDN/>
        <w:adjustRightInd/>
        <w:spacing w:after="0"/>
        <w:jc w:val="left"/>
        <w:rPr>
          <w:rFonts w:cs="Arial"/>
          <w:b/>
          <w:i/>
          <w:color w:val="FF0000"/>
        </w:rPr>
      </w:pPr>
      <w:r>
        <w:rPr>
          <w:rFonts w:cs="Arial"/>
          <w:b/>
          <w:i/>
          <w:noProof/>
          <w:color w:val="FF0000"/>
          <w:lang w:eastAsia="en-GB"/>
        </w:rPr>
        <w:drawing>
          <wp:anchor distT="0" distB="0" distL="114300" distR="114300" simplePos="0" relativeHeight="251660288" behindDoc="0" locked="0" layoutInCell="1" allowOverlap="1" wp14:anchorId="08CF31E0" wp14:editId="0FB9050B">
            <wp:simplePos x="0" y="0"/>
            <wp:positionH relativeFrom="margin">
              <wp:posOffset>-270510</wp:posOffset>
            </wp:positionH>
            <wp:positionV relativeFrom="margin">
              <wp:posOffset>561975</wp:posOffset>
            </wp:positionV>
            <wp:extent cx="6439535" cy="80403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39535" cy="8040370"/>
                    </a:xfrm>
                    <a:prstGeom prst="rect">
                      <a:avLst/>
                    </a:prstGeom>
                    <a:noFill/>
                  </pic:spPr>
                </pic:pic>
              </a:graphicData>
            </a:graphic>
          </wp:anchor>
        </w:drawing>
      </w:r>
    </w:p>
    <w:p w:rsidR="00F21EDC" w:rsidRDefault="00F21EDC">
      <w:pPr>
        <w:autoSpaceDE/>
        <w:autoSpaceDN/>
        <w:adjustRightInd/>
        <w:spacing w:after="0"/>
        <w:jc w:val="left"/>
        <w:rPr>
          <w:rFonts w:cs="Arial"/>
          <w:b/>
          <w:i/>
          <w:color w:val="FF0000"/>
        </w:rPr>
        <w:sectPr w:rsidR="00F21EDC" w:rsidSect="00F21EDC">
          <w:pgSz w:w="11900" w:h="16840" w:code="9"/>
          <w:pgMar w:top="1440" w:right="1440" w:bottom="1440" w:left="1440" w:header="567" w:footer="567" w:gutter="0"/>
          <w:cols w:space="292"/>
          <w:docGrid w:linePitch="326"/>
        </w:sectPr>
      </w:pPr>
    </w:p>
    <w:p w:rsidR="00973AA7" w:rsidRPr="00B62022" w:rsidRDefault="001D07A9" w:rsidP="00B62022">
      <w:pPr>
        <w:pStyle w:val="Heading1"/>
        <w:ind w:left="432" w:hanging="432"/>
        <w:rPr>
          <w:rFonts w:cs="Arial"/>
        </w:rPr>
      </w:pPr>
      <w:bookmarkStart w:id="56" w:name="_Toc44082554"/>
      <w:r w:rsidRPr="00B62022">
        <w:rPr>
          <w:rFonts w:cs="Arial"/>
        </w:rPr>
        <w:lastRenderedPageBreak/>
        <w:t>Appendix 3</w:t>
      </w:r>
      <w:r w:rsidR="00973AA7" w:rsidRPr="00B62022">
        <w:rPr>
          <w:rFonts w:cs="Arial"/>
        </w:rPr>
        <w:t xml:space="preserve"> - </w:t>
      </w:r>
      <w:r w:rsidR="009F14FA" w:rsidRPr="009F14FA">
        <w:rPr>
          <w:rFonts w:cs="Arial"/>
          <w:szCs w:val="40"/>
        </w:rPr>
        <w:t>Underserved groups and settings Outbreak Management Plan</w:t>
      </w:r>
      <w:r w:rsidR="009F14FA" w:rsidRPr="00B62022" w:rsidDel="009F14FA">
        <w:rPr>
          <w:rFonts w:cs="Arial"/>
        </w:rPr>
        <w:t xml:space="preserve"> </w:t>
      </w:r>
      <w:bookmarkEnd w:id="56"/>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2263"/>
        <w:gridCol w:w="8816"/>
        <w:gridCol w:w="2949"/>
      </w:tblGrid>
      <w:tr w:rsidR="009F14FA" w:rsidRPr="00E60CF0" w:rsidTr="004C1052">
        <w:tc>
          <w:tcPr>
            <w:tcW w:w="856" w:type="dxa"/>
            <w:shd w:val="clear" w:color="auto" w:fill="DEEAF6"/>
          </w:tcPr>
          <w:p w:rsidR="009F14FA" w:rsidRPr="00E60CF0" w:rsidRDefault="009F14FA" w:rsidP="004C1052">
            <w:pPr>
              <w:spacing w:after="0"/>
              <w:rPr>
                <w:rFonts w:ascii="Calibri" w:hAnsi="Calibri" w:cs="Calibri"/>
                <w:b/>
              </w:rPr>
            </w:pPr>
          </w:p>
        </w:tc>
        <w:tc>
          <w:tcPr>
            <w:tcW w:w="2263" w:type="dxa"/>
            <w:shd w:val="clear" w:color="auto" w:fill="DEEAF6"/>
          </w:tcPr>
          <w:p w:rsidR="009F14FA" w:rsidRPr="006D42E7" w:rsidRDefault="009F14FA" w:rsidP="004C1052">
            <w:pPr>
              <w:spacing w:after="0"/>
              <w:rPr>
                <w:rFonts w:cs="Arial"/>
                <w:b/>
              </w:rPr>
            </w:pPr>
            <w:r w:rsidRPr="006D42E7">
              <w:rPr>
                <w:rFonts w:cs="Arial"/>
                <w:b/>
              </w:rPr>
              <w:t>Key Area</w:t>
            </w:r>
          </w:p>
        </w:tc>
        <w:tc>
          <w:tcPr>
            <w:tcW w:w="8816" w:type="dxa"/>
            <w:shd w:val="clear" w:color="auto" w:fill="DEEAF6"/>
          </w:tcPr>
          <w:p w:rsidR="009F14FA" w:rsidRPr="006D42E7" w:rsidRDefault="009F14FA" w:rsidP="004C1052">
            <w:pPr>
              <w:spacing w:after="0"/>
              <w:rPr>
                <w:rFonts w:cs="Arial"/>
                <w:b/>
              </w:rPr>
            </w:pPr>
            <w:r w:rsidRPr="006D42E7">
              <w:rPr>
                <w:rFonts w:cs="Arial"/>
                <w:b/>
              </w:rPr>
              <w:t>Action</w:t>
            </w:r>
          </w:p>
        </w:tc>
        <w:tc>
          <w:tcPr>
            <w:tcW w:w="2949" w:type="dxa"/>
            <w:shd w:val="clear" w:color="auto" w:fill="DEEAF6"/>
          </w:tcPr>
          <w:p w:rsidR="009F14FA" w:rsidRPr="006D42E7" w:rsidRDefault="009F14FA" w:rsidP="004C1052">
            <w:pPr>
              <w:spacing w:after="0"/>
              <w:rPr>
                <w:rFonts w:cs="Arial"/>
                <w:b/>
              </w:rPr>
            </w:pPr>
            <w:r w:rsidRPr="006D42E7">
              <w:rPr>
                <w:rFonts w:cs="Arial"/>
                <w:b/>
              </w:rPr>
              <w:t>Responsible Person(s)</w:t>
            </w:r>
          </w:p>
        </w:tc>
      </w:tr>
      <w:tr w:rsidR="009F14FA" w:rsidRPr="00E60CF0" w:rsidTr="004C1052">
        <w:trPr>
          <w:cantSplit/>
          <w:trHeight w:val="1134"/>
        </w:trPr>
        <w:tc>
          <w:tcPr>
            <w:tcW w:w="856" w:type="dxa"/>
            <w:vMerge w:val="restart"/>
            <w:shd w:val="clear" w:color="auto" w:fill="E2EFD9"/>
            <w:textDirection w:val="btLr"/>
          </w:tcPr>
          <w:p w:rsidR="009F14FA" w:rsidRPr="006D42E7" w:rsidRDefault="009F14FA" w:rsidP="004C1052">
            <w:pPr>
              <w:spacing w:after="0"/>
              <w:ind w:left="113" w:right="113"/>
              <w:jc w:val="center"/>
              <w:rPr>
                <w:rFonts w:cs="Arial"/>
                <w:b/>
                <w:sz w:val="48"/>
                <w:szCs w:val="48"/>
              </w:rPr>
            </w:pPr>
            <w:r w:rsidRPr="006D42E7">
              <w:rPr>
                <w:rFonts w:cs="Arial"/>
                <w:b/>
                <w:sz w:val="48"/>
                <w:szCs w:val="48"/>
              </w:rPr>
              <w:t>PREVENT</w:t>
            </w:r>
          </w:p>
        </w:tc>
        <w:tc>
          <w:tcPr>
            <w:tcW w:w="2263" w:type="dxa"/>
            <w:shd w:val="clear" w:color="auto" w:fill="auto"/>
          </w:tcPr>
          <w:p w:rsidR="009F14FA" w:rsidRPr="009F14FA" w:rsidRDefault="009F14FA" w:rsidP="004C1052">
            <w:pPr>
              <w:spacing w:after="0"/>
              <w:rPr>
                <w:rFonts w:cs="Arial"/>
                <w:b/>
                <w:sz w:val="22"/>
                <w:szCs w:val="22"/>
              </w:rPr>
            </w:pPr>
            <w:r w:rsidRPr="009F14FA">
              <w:rPr>
                <w:rFonts w:cs="Arial"/>
                <w:b/>
                <w:sz w:val="22"/>
                <w:szCs w:val="22"/>
              </w:rPr>
              <w:t>Proactive Engagement, including advice and guidance</w:t>
            </w:r>
          </w:p>
          <w:p w:rsidR="009F14FA" w:rsidRPr="009F14FA" w:rsidRDefault="009F14FA" w:rsidP="004C1052">
            <w:pPr>
              <w:spacing w:after="0"/>
              <w:rPr>
                <w:rFonts w:cs="Arial"/>
                <w:b/>
                <w:sz w:val="22"/>
                <w:szCs w:val="22"/>
              </w:rPr>
            </w:pPr>
          </w:p>
        </w:tc>
        <w:tc>
          <w:tcPr>
            <w:tcW w:w="8816" w:type="dxa"/>
            <w:shd w:val="clear" w:color="auto" w:fill="auto"/>
          </w:tcPr>
          <w:p w:rsidR="009F14FA" w:rsidRPr="009F14FA" w:rsidRDefault="009F14FA" w:rsidP="009F14FA">
            <w:pPr>
              <w:numPr>
                <w:ilvl w:val="0"/>
                <w:numId w:val="23"/>
              </w:numPr>
              <w:autoSpaceDE/>
              <w:autoSpaceDN/>
              <w:adjustRightInd/>
              <w:spacing w:after="0"/>
              <w:contextualSpacing/>
              <w:jc w:val="left"/>
              <w:rPr>
                <w:rFonts w:cs="Arial"/>
                <w:sz w:val="22"/>
                <w:szCs w:val="22"/>
              </w:rPr>
            </w:pPr>
            <w:r w:rsidRPr="009F14FA">
              <w:rPr>
                <w:rFonts w:cs="Arial"/>
                <w:sz w:val="22"/>
                <w:szCs w:val="22"/>
              </w:rPr>
              <w:t>Conduct weekly call with commissioned services for situational data collection and relationship building to identify immediate need.  May need to provide information and advice as required and log assistance given or required.</w:t>
            </w:r>
          </w:p>
          <w:p w:rsidR="009F14FA" w:rsidRPr="009F14FA" w:rsidRDefault="009F14FA" w:rsidP="009F14FA">
            <w:pPr>
              <w:numPr>
                <w:ilvl w:val="0"/>
                <w:numId w:val="23"/>
              </w:numPr>
              <w:autoSpaceDE/>
              <w:autoSpaceDN/>
              <w:adjustRightInd/>
              <w:spacing w:after="0"/>
              <w:contextualSpacing/>
              <w:jc w:val="left"/>
              <w:rPr>
                <w:rFonts w:cs="Arial"/>
                <w:sz w:val="22"/>
                <w:szCs w:val="22"/>
              </w:rPr>
            </w:pPr>
            <w:r w:rsidRPr="009F14FA">
              <w:rPr>
                <w:rFonts w:cs="Arial"/>
                <w:sz w:val="22"/>
                <w:szCs w:val="22"/>
              </w:rPr>
              <w:t>Providers invited to weekly webinar and follow up newsletter, providing timely advice and information from national, regional and local sources.</w:t>
            </w:r>
          </w:p>
          <w:p w:rsidR="009F14FA" w:rsidRPr="009F14FA" w:rsidRDefault="009F14FA" w:rsidP="009F14FA">
            <w:pPr>
              <w:numPr>
                <w:ilvl w:val="0"/>
                <w:numId w:val="23"/>
              </w:numPr>
              <w:autoSpaceDE/>
              <w:autoSpaceDN/>
              <w:adjustRightInd/>
              <w:spacing w:after="0"/>
              <w:contextualSpacing/>
              <w:jc w:val="left"/>
              <w:rPr>
                <w:rFonts w:cs="Arial"/>
                <w:sz w:val="22"/>
                <w:szCs w:val="22"/>
              </w:rPr>
            </w:pPr>
            <w:r w:rsidRPr="009F14FA">
              <w:rPr>
                <w:rFonts w:cs="Arial"/>
                <w:sz w:val="22"/>
                <w:szCs w:val="22"/>
              </w:rPr>
              <w:t xml:space="preserve">Reliable and robust sources of key information to be made available on the LCC website and to include national guidance on: </w:t>
            </w:r>
          </w:p>
          <w:p w:rsidR="009F14FA" w:rsidRPr="009F14FA" w:rsidRDefault="009F14FA" w:rsidP="004C1052">
            <w:pPr>
              <w:spacing w:after="0"/>
              <w:ind w:left="720"/>
              <w:contextualSpacing/>
              <w:rPr>
                <w:rFonts w:cs="Arial"/>
                <w:sz w:val="22"/>
                <w:szCs w:val="22"/>
              </w:rPr>
            </w:pPr>
            <w:r w:rsidRPr="009F14FA">
              <w:rPr>
                <w:rFonts w:cs="Arial"/>
                <w:sz w:val="22"/>
                <w:szCs w:val="22"/>
              </w:rPr>
              <w:t>PHE North West Care Home Pack</w:t>
            </w:r>
          </w:p>
          <w:p w:rsidR="009F14FA" w:rsidRPr="009F14FA" w:rsidRDefault="00662C69" w:rsidP="004C1052">
            <w:pPr>
              <w:spacing w:after="0"/>
              <w:ind w:left="720"/>
              <w:rPr>
                <w:rFonts w:cs="Arial"/>
                <w:color w:val="0563C1"/>
                <w:sz w:val="22"/>
                <w:szCs w:val="22"/>
                <w:u w:val="single"/>
              </w:rPr>
            </w:pPr>
            <w:hyperlink r:id="rId42" w:history="1">
              <w:r w:rsidR="009F14FA" w:rsidRPr="009F14FA">
                <w:rPr>
                  <w:rFonts w:cs="Arial"/>
                  <w:color w:val="0563C1"/>
                  <w:sz w:val="22"/>
                  <w:szCs w:val="22"/>
                  <w:u w:val="single"/>
                </w:rPr>
                <w:t>National PPE Guidance</w:t>
              </w:r>
            </w:hyperlink>
          </w:p>
          <w:p w:rsidR="009F14FA" w:rsidRPr="009F14FA" w:rsidRDefault="00662C69" w:rsidP="004C1052">
            <w:pPr>
              <w:spacing w:after="0"/>
              <w:ind w:left="720"/>
              <w:rPr>
                <w:rFonts w:cs="Arial"/>
                <w:color w:val="0563C1"/>
                <w:sz w:val="22"/>
                <w:szCs w:val="22"/>
                <w:u w:val="single"/>
              </w:rPr>
            </w:pPr>
            <w:hyperlink r:id="rId43" w:history="1">
              <w:r w:rsidR="009F14FA" w:rsidRPr="009F14FA">
                <w:rPr>
                  <w:rFonts w:cs="Arial"/>
                  <w:color w:val="0563C1"/>
                  <w:sz w:val="22"/>
                  <w:szCs w:val="22"/>
                  <w:u w:val="single"/>
                </w:rPr>
                <w:t>National Care Home Guidance</w:t>
              </w:r>
            </w:hyperlink>
          </w:p>
          <w:p w:rsidR="009F14FA" w:rsidRPr="009F14FA" w:rsidRDefault="00662C69" w:rsidP="004C1052">
            <w:pPr>
              <w:spacing w:after="0"/>
              <w:ind w:left="720"/>
              <w:rPr>
                <w:rFonts w:cs="Arial"/>
                <w:color w:val="0563C1"/>
                <w:sz w:val="22"/>
                <w:szCs w:val="22"/>
              </w:rPr>
            </w:pPr>
            <w:hyperlink r:id="rId44" w:history="1">
              <w:r w:rsidR="009F14FA" w:rsidRPr="009F14FA">
                <w:rPr>
                  <w:rStyle w:val="Hyperlink"/>
                  <w:sz w:val="22"/>
                  <w:szCs w:val="22"/>
                </w:rPr>
                <w:t>Social Care Guidance</w:t>
              </w:r>
            </w:hyperlink>
          </w:p>
          <w:p w:rsidR="009F14FA" w:rsidRPr="009F14FA" w:rsidRDefault="009F14FA" w:rsidP="004C1052">
            <w:pPr>
              <w:spacing w:after="0"/>
              <w:ind w:left="720"/>
              <w:rPr>
                <w:rStyle w:val="Hyperlink"/>
                <w:sz w:val="22"/>
                <w:szCs w:val="22"/>
              </w:rPr>
            </w:pPr>
            <w:r w:rsidRPr="009F14FA">
              <w:rPr>
                <w:rFonts w:cs="Arial"/>
                <w:sz w:val="22"/>
                <w:szCs w:val="22"/>
              </w:rPr>
              <w:t xml:space="preserve">Advise manager to refer to </w:t>
            </w:r>
            <w:hyperlink r:id="rId45" w:history="1">
              <w:r w:rsidRPr="009F14FA">
                <w:rPr>
                  <w:rStyle w:val="Hyperlink"/>
                  <w:sz w:val="22"/>
                  <w:szCs w:val="22"/>
                </w:rPr>
                <w:t>https://www.gov.uk/government/publications/covid-19-stay-at-home-guidance</w:t>
              </w:r>
            </w:hyperlink>
            <w:r w:rsidRPr="009F14FA">
              <w:rPr>
                <w:rFonts w:cs="Arial"/>
                <w:sz w:val="22"/>
                <w:szCs w:val="22"/>
              </w:rPr>
              <w:t xml:space="preserve"> and </w:t>
            </w:r>
            <w:hyperlink r:id="rId46" w:history="1">
              <w:r w:rsidRPr="009F14FA">
                <w:rPr>
                  <w:rStyle w:val="Hyperlink"/>
                  <w:sz w:val="22"/>
                  <w:szCs w:val="22"/>
                </w:rPr>
                <w:t>https://www.gov.uk/government/publications/covid-19-decontamination-in-non-healthcare-settings</w:t>
              </w:r>
            </w:hyperlink>
          </w:p>
          <w:p w:rsidR="009F14FA" w:rsidRPr="009F14FA" w:rsidRDefault="009F14FA" w:rsidP="004C1052">
            <w:pPr>
              <w:spacing w:after="0"/>
              <w:ind w:left="720"/>
              <w:rPr>
                <w:rFonts w:cs="Arial"/>
                <w:sz w:val="22"/>
                <w:szCs w:val="22"/>
              </w:rPr>
            </w:pPr>
            <w:r w:rsidRPr="009F14FA">
              <w:rPr>
                <w:rFonts w:cs="Arial"/>
                <w:sz w:val="22"/>
                <w:szCs w:val="22"/>
              </w:rPr>
              <w:t>PHE Drug and alcohol guidance – new version on its way</w:t>
            </w:r>
          </w:p>
          <w:p w:rsidR="009F14FA" w:rsidRPr="009F14FA" w:rsidRDefault="009F14FA" w:rsidP="004C1052">
            <w:pPr>
              <w:spacing w:after="0"/>
              <w:ind w:left="720"/>
              <w:rPr>
                <w:rStyle w:val="Hyperlink"/>
                <w:sz w:val="22"/>
                <w:szCs w:val="22"/>
              </w:rPr>
            </w:pPr>
            <w:r w:rsidRPr="009F14FA">
              <w:rPr>
                <w:rFonts w:cs="Arial"/>
                <w:sz w:val="22"/>
                <w:szCs w:val="22"/>
              </w:rPr>
              <w:t xml:space="preserve">Homelessness guidance - </w:t>
            </w:r>
            <w:hyperlink r:id="rId47" w:history="1">
              <w:r w:rsidRPr="009F14FA">
                <w:rPr>
                  <w:rStyle w:val="Hyperlink"/>
                  <w:sz w:val="22"/>
                  <w:szCs w:val="22"/>
                </w:rPr>
                <w:t>https://www.gov.uk/government/publications/covid-19-guidance-on-services-for-people-experiencing-rough-sleeping</w:t>
              </w:r>
            </w:hyperlink>
          </w:p>
          <w:p w:rsidR="009F14FA" w:rsidRPr="009F14FA" w:rsidRDefault="009F14FA" w:rsidP="004C1052">
            <w:pPr>
              <w:spacing w:after="0"/>
              <w:ind w:left="720"/>
              <w:rPr>
                <w:rFonts w:cs="Arial"/>
                <w:sz w:val="22"/>
                <w:szCs w:val="22"/>
              </w:rPr>
            </w:pPr>
            <w:r w:rsidRPr="009F14FA">
              <w:rPr>
                <w:rFonts w:cs="Arial"/>
                <w:sz w:val="22"/>
                <w:szCs w:val="22"/>
              </w:rPr>
              <w:t>Traveller site – TBC</w:t>
            </w:r>
          </w:p>
          <w:p w:rsidR="009F14FA" w:rsidRPr="009F14FA" w:rsidRDefault="009F14FA" w:rsidP="004C1052">
            <w:pPr>
              <w:spacing w:after="0"/>
              <w:ind w:left="720"/>
              <w:rPr>
                <w:rFonts w:cs="Arial"/>
                <w:sz w:val="22"/>
                <w:szCs w:val="22"/>
              </w:rPr>
            </w:pPr>
            <w:r w:rsidRPr="009F14FA">
              <w:rPr>
                <w:rFonts w:cs="Arial"/>
                <w:sz w:val="22"/>
                <w:szCs w:val="22"/>
              </w:rPr>
              <w:t>Migrants / Asylum seekers</w:t>
            </w:r>
          </w:p>
          <w:p w:rsidR="009F14FA" w:rsidRPr="009F14FA" w:rsidRDefault="009F14FA" w:rsidP="004C1052">
            <w:pPr>
              <w:spacing w:after="0"/>
              <w:ind w:left="720"/>
              <w:rPr>
                <w:rFonts w:eastAsia="Times New Roman" w:cs="Times New Roman"/>
                <w:color w:val="98002E"/>
                <w:sz w:val="22"/>
                <w:szCs w:val="22"/>
              </w:rPr>
            </w:pPr>
            <w:r w:rsidRPr="009F14FA">
              <w:rPr>
                <w:rFonts w:cs="Arial"/>
                <w:sz w:val="22"/>
                <w:szCs w:val="22"/>
              </w:rPr>
              <w:t xml:space="preserve">Underserved Population setting resources - </w:t>
            </w:r>
            <w:r w:rsidRPr="009F14FA">
              <w:rPr>
                <w:rFonts w:eastAsia="Times New Roman" w:cs="Times New Roman"/>
                <w:sz w:val="22"/>
                <w:szCs w:val="22"/>
              </w:rPr>
              <w:t xml:space="preserve">have not yet been publically released.  So referral to the general household information available for the principles of household isolation: </w:t>
            </w:r>
            <w:hyperlink r:id="rId48" w:history="1">
              <w:r w:rsidRPr="009F14FA">
                <w:rPr>
                  <w:rStyle w:val="Hyperlink"/>
                  <w:rFonts w:cs="Times New Roman"/>
                  <w:sz w:val="22"/>
                  <w:szCs w:val="22"/>
                </w:rPr>
                <w:t xml:space="preserve">https://www.gov.uk/government/publications/covid-19-stay-at-home-guidance   </w:t>
              </w:r>
            </w:hyperlink>
          </w:p>
          <w:p w:rsidR="009F14FA" w:rsidRPr="009F14FA" w:rsidRDefault="009F14FA" w:rsidP="004C1052">
            <w:pPr>
              <w:spacing w:after="0"/>
              <w:ind w:left="720"/>
              <w:rPr>
                <w:rFonts w:eastAsia="Times New Roman" w:cs="Times New Roman"/>
                <w:color w:val="98002E"/>
                <w:sz w:val="22"/>
                <w:szCs w:val="22"/>
              </w:rPr>
            </w:pPr>
          </w:p>
          <w:p w:rsidR="009F14FA" w:rsidRPr="009F14FA" w:rsidRDefault="009F14FA" w:rsidP="004C1052">
            <w:pPr>
              <w:spacing w:after="0"/>
              <w:ind w:left="720"/>
              <w:rPr>
                <w:rFonts w:cs="Arial"/>
                <w:sz w:val="22"/>
                <w:szCs w:val="22"/>
              </w:rPr>
            </w:pPr>
            <w:r w:rsidRPr="009F14FA">
              <w:rPr>
                <w:rFonts w:cs="Arial"/>
                <w:sz w:val="22"/>
                <w:szCs w:val="22"/>
              </w:rPr>
              <w:t xml:space="preserve">Bespoke Care Provider Employee Wellbeing information available through Webinar information and LCC </w:t>
            </w:r>
            <w:hyperlink r:id="rId49" w:history="1">
              <w:r w:rsidRPr="009F14FA">
                <w:rPr>
                  <w:rFonts w:cs="Arial"/>
                  <w:color w:val="0563C1"/>
                  <w:sz w:val="22"/>
                  <w:szCs w:val="22"/>
                  <w:u w:val="single"/>
                </w:rPr>
                <w:t>Every Mind Matters</w:t>
              </w:r>
            </w:hyperlink>
            <w:r w:rsidRPr="009F14FA">
              <w:rPr>
                <w:rFonts w:cs="Arial"/>
                <w:sz w:val="22"/>
                <w:szCs w:val="22"/>
              </w:rPr>
              <w:t xml:space="preserve"> </w:t>
            </w:r>
          </w:p>
        </w:tc>
        <w:tc>
          <w:tcPr>
            <w:tcW w:w="2949" w:type="dxa"/>
            <w:shd w:val="clear" w:color="auto" w:fill="auto"/>
          </w:tcPr>
          <w:p w:rsidR="009F14FA" w:rsidRPr="009F14FA" w:rsidRDefault="009F14FA" w:rsidP="004C1052">
            <w:pPr>
              <w:spacing w:after="0"/>
              <w:rPr>
                <w:rFonts w:cs="Arial"/>
                <w:sz w:val="22"/>
                <w:szCs w:val="22"/>
              </w:rPr>
            </w:pPr>
            <w:r w:rsidRPr="009F14FA">
              <w:rPr>
                <w:rFonts w:cs="Arial"/>
                <w:sz w:val="22"/>
                <w:szCs w:val="22"/>
              </w:rPr>
              <w:t>LCC PH leads</w:t>
            </w:r>
          </w:p>
          <w:p w:rsidR="009F14FA" w:rsidRPr="009F14FA" w:rsidRDefault="009F14FA" w:rsidP="004C1052">
            <w:pPr>
              <w:spacing w:after="0"/>
              <w:rPr>
                <w:rFonts w:cs="Arial"/>
                <w:sz w:val="22"/>
                <w:szCs w:val="22"/>
              </w:rPr>
            </w:pPr>
          </w:p>
        </w:tc>
      </w:tr>
      <w:tr w:rsidR="009F14FA" w:rsidRPr="00E60CF0" w:rsidTr="004C1052">
        <w:tc>
          <w:tcPr>
            <w:tcW w:w="856" w:type="dxa"/>
            <w:vMerge/>
            <w:shd w:val="clear" w:color="auto" w:fill="E2EFD9"/>
          </w:tcPr>
          <w:p w:rsidR="009F14FA" w:rsidRPr="00E60CF0" w:rsidRDefault="009F14FA" w:rsidP="004C1052">
            <w:pPr>
              <w:spacing w:after="0"/>
              <w:rPr>
                <w:rFonts w:ascii="Calibri" w:hAnsi="Calibri" w:cs="Calibri"/>
                <w:b/>
              </w:rPr>
            </w:pPr>
          </w:p>
        </w:tc>
        <w:tc>
          <w:tcPr>
            <w:tcW w:w="2263" w:type="dxa"/>
            <w:shd w:val="clear" w:color="auto" w:fill="auto"/>
          </w:tcPr>
          <w:p w:rsidR="009F14FA" w:rsidRPr="009F14FA" w:rsidRDefault="009F14FA" w:rsidP="004C1052">
            <w:pPr>
              <w:spacing w:after="0"/>
              <w:rPr>
                <w:rFonts w:cs="Arial"/>
                <w:b/>
                <w:sz w:val="22"/>
                <w:szCs w:val="22"/>
              </w:rPr>
            </w:pPr>
            <w:r w:rsidRPr="009F14FA">
              <w:rPr>
                <w:rFonts w:cs="Arial"/>
                <w:b/>
                <w:sz w:val="22"/>
                <w:szCs w:val="22"/>
              </w:rPr>
              <w:t>Strategic Communications</w:t>
            </w:r>
          </w:p>
        </w:tc>
        <w:tc>
          <w:tcPr>
            <w:tcW w:w="8816" w:type="dxa"/>
            <w:shd w:val="clear" w:color="auto" w:fill="auto"/>
          </w:tcPr>
          <w:p w:rsidR="009F14FA" w:rsidRPr="009F14FA" w:rsidRDefault="009F14FA" w:rsidP="004C1052">
            <w:pPr>
              <w:spacing w:after="0"/>
              <w:rPr>
                <w:rFonts w:cs="Arial"/>
                <w:sz w:val="22"/>
                <w:szCs w:val="22"/>
              </w:rPr>
            </w:pPr>
            <w:r w:rsidRPr="009F14FA">
              <w:rPr>
                <w:rFonts w:cs="Arial"/>
                <w:sz w:val="22"/>
                <w:szCs w:val="22"/>
              </w:rPr>
              <w:t xml:space="preserve">Ensure providers are kept informed through a variety of regular communications: </w:t>
            </w:r>
          </w:p>
          <w:p w:rsidR="009F14FA" w:rsidRPr="009F14FA" w:rsidRDefault="009F14FA" w:rsidP="009F14FA">
            <w:pPr>
              <w:numPr>
                <w:ilvl w:val="0"/>
                <w:numId w:val="13"/>
              </w:numPr>
              <w:autoSpaceDE/>
              <w:autoSpaceDN/>
              <w:adjustRightInd/>
              <w:spacing w:after="0"/>
              <w:jc w:val="left"/>
              <w:rPr>
                <w:rFonts w:cs="Arial"/>
                <w:sz w:val="22"/>
                <w:szCs w:val="22"/>
              </w:rPr>
            </w:pPr>
            <w:r w:rsidRPr="009F14FA">
              <w:rPr>
                <w:rFonts w:cs="Arial"/>
                <w:sz w:val="22"/>
                <w:szCs w:val="22"/>
              </w:rPr>
              <w:t>Communications from PHE HPT and PH care home supporting staff when outbreaks first occur.</w:t>
            </w:r>
          </w:p>
          <w:p w:rsidR="009F14FA" w:rsidRPr="009F14FA" w:rsidRDefault="009F14FA" w:rsidP="009F14FA">
            <w:pPr>
              <w:numPr>
                <w:ilvl w:val="0"/>
                <w:numId w:val="13"/>
              </w:numPr>
              <w:autoSpaceDE/>
              <w:autoSpaceDN/>
              <w:adjustRightInd/>
              <w:spacing w:after="0"/>
              <w:jc w:val="left"/>
              <w:rPr>
                <w:rFonts w:cs="Arial"/>
                <w:i/>
                <w:sz w:val="22"/>
                <w:szCs w:val="22"/>
              </w:rPr>
            </w:pPr>
            <w:r w:rsidRPr="009F14FA">
              <w:rPr>
                <w:rFonts w:cs="Arial"/>
                <w:sz w:val="22"/>
                <w:szCs w:val="22"/>
              </w:rPr>
              <w:t>Utilise existing relationships between PH commissioning leads and provider organisations, LCC leads re travellers and links with district housing teams.</w:t>
            </w:r>
          </w:p>
          <w:p w:rsidR="009F14FA" w:rsidRPr="009F14FA" w:rsidRDefault="009F14FA" w:rsidP="009F14FA">
            <w:pPr>
              <w:numPr>
                <w:ilvl w:val="0"/>
                <w:numId w:val="13"/>
              </w:numPr>
              <w:autoSpaceDE/>
              <w:autoSpaceDN/>
              <w:adjustRightInd/>
              <w:spacing w:after="0"/>
              <w:jc w:val="left"/>
              <w:rPr>
                <w:rFonts w:cs="Arial"/>
                <w:i/>
                <w:sz w:val="22"/>
                <w:szCs w:val="22"/>
              </w:rPr>
            </w:pPr>
            <w:r w:rsidRPr="009F14FA">
              <w:rPr>
                <w:rFonts w:cs="Arial"/>
                <w:sz w:val="22"/>
                <w:szCs w:val="22"/>
              </w:rPr>
              <w:t xml:space="preserve">Communications from the Strategic Commissioning Team both routine information and notices responding to specific issues. </w:t>
            </w:r>
          </w:p>
          <w:p w:rsidR="009F14FA" w:rsidRPr="009F14FA" w:rsidRDefault="009F14FA" w:rsidP="009F14FA">
            <w:pPr>
              <w:numPr>
                <w:ilvl w:val="0"/>
                <w:numId w:val="13"/>
              </w:numPr>
              <w:autoSpaceDE/>
              <w:autoSpaceDN/>
              <w:adjustRightInd/>
              <w:spacing w:after="0"/>
              <w:jc w:val="left"/>
              <w:rPr>
                <w:rFonts w:cs="Arial"/>
                <w:i/>
                <w:sz w:val="22"/>
                <w:szCs w:val="22"/>
              </w:rPr>
            </w:pPr>
            <w:r w:rsidRPr="009F14FA">
              <w:rPr>
                <w:rFonts w:cs="Arial"/>
                <w:sz w:val="22"/>
                <w:szCs w:val="22"/>
              </w:rPr>
              <w:t>Individual support/advice from IPC Training Staff and Quality Teams</w:t>
            </w:r>
          </w:p>
          <w:p w:rsidR="009F14FA" w:rsidRPr="009F14FA" w:rsidRDefault="009F14FA" w:rsidP="009F14FA">
            <w:pPr>
              <w:numPr>
                <w:ilvl w:val="0"/>
                <w:numId w:val="13"/>
              </w:numPr>
              <w:autoSpaceDE/>
              <w:autoSpaceDN/>
              <w:adjustRightInd/>
              <w:spacing w:after="0"/>
              <w:jc w:val="left"/>
              <w:rPr>
                <w:rFonts w:cs="Arial"/>
                <w:i/>
                <w:sz w:val="22"/>
                <w:szCs w:val="22"/>
              </w:rPr>
            </w:pPr>
            <w:r w:rsidRPr="009F14FA">
              <w:rPr>
                <w:rFonts w:cs="Arial"/>
                <w:sz w:val="22"/>
                <w:szCs w:val="22"/>
              </w:rPr>
              <w:t>Linking in across local authority boundaries such as LCC especially where shared providers are involved.</w:t>
            </w:r>
          </w:p>
          <w:p w:rsidR="009F14FA" w:rsidRPr="009F14FA" w:rsidRDefault="009F14FA" w:rsidP="004C1052">
            <w:pPr>
              <w:spacing w:after="0"/>
              <w:ind w:left="720"/>
              <w:rPr>
                <w:rFonts w:cs="Arial"/>
                <w:sz w:val="22"/>
                <w:szCs w:val="22"/>
              </w:rPr>
            </w:pPr>
          </w:p>
        </w:tc>
        <w:tc>
          <w:tcPr>
            <w:tcW w:w="2949" w:type="dxa"/>
            <w:shd w:val="clear" w:color="auto" w:fill="auto"/>
          </w:tcPr>
          <w:p w:rsidR="009F14FA" w:rsidRPr="009F14FA" w:rsidRDefault="009F14FA" w:rsidP="004C1052">
            <w:pPr>
              <w:spacing w:after="0"/>
              <w:rPr>
                <w:rFonts w:cs="Arial"/>
                <w:sz w:val="22"/>
                <w:szCs w:val="22"/>
              </w:rPr>
            </w:pPr>
            <w:r w:rsidRPr="009F14FA">
              <w:rPr>
                <w:rFonts w:cs="Arial"/>
                <w:sz w:val="22"/>
                <w:szCs w:val="22"/>
              </w:rPr>
              <w:t>LRF?</w:t>
            </w:r>
          </w:p>
          <w:p w:rsidR="009F14FA" w:rsidRPr="009F14FA" w:rsidRDefault="009F14FA" w:rsidP="004C1052">
            <w:pPr>
              <w:spacing w:after="0"/>
              <w:rPr>
                <w:rFonts w:cs="Arial"/>
                <w:sz w:val="22"/>
                <w:szCs w:val="22"/>
              </w:rPr>
            </w:pPr>
            <w:r w:rsidRPr="009F14FA">
              <w:rPr>
                <w:rFonts w:cs="Arial"/>
                <w:sz w:val="22"/>
                <w:szCs w:val="22"/>
              </w:rPr>
              <w:t>LCC?</w:t>
            </w:r>
          </w:p>
          <w:p w:rsidR="009F14FA" w:rsidRPr="009F14FA" w:rsidRDefault="009F14FA" w:rsidP="004C1052">
            <w:pPr>
              <w:spacing w:after="0"/>
              <w:rPr>
                <w:rFonts w:cs="Arial"/>
                <w:sz w:val="22"/>
                <w:szCs w:val="22"/>
              </w:rPr>
            </w:pPr>
            <w:r w:rsidRPr="009F14FA">
              <w:rPr>
                <w:rFonts w:cs="Arial"/>
                <w:sz w:val="22"/>
                <w:szCs w:val="22"/>
              </w:rPr>
              <w:t>PHE</w:t>
            </w:r>
          </w:p>
          <w:p w:rsidR="009F14FA" w:rsidRPr="009F14FA" w:rsidRDefault="009F14FA" w:rsidP="004C1052">
            <w:pPr>
              <w:spacing w:after="0"/>
              <w:rPr>
                <w:rFonts w:cs="Arial"/>
                <w:sz w:val="22"/>
                <w:szCs w:val="22"/>
              </w:rPr>
            </w:pPr>
            <w:r w:rsidRPr="009F14FA">
              <w:rPr>
                <w:rFonts w:cs="Arial"/>
                <w:sz w:val="22"/>
                <w:szCs w:val="22"/>
              </w:rPr>
              <w:t>Partners?</w:t>
            </w:r>
          </w:p>
          <w:p w:rsidR="009F14FA" w:rsidRPr="009F14FA" w:rsidRDefault="009F14FA" w:rsidP="004C1052">
            <w:pPr>
              <w:spacing w:after="0"/>
              <w:rPr>
                <w:rFonts w:cs="Arial"/>
                <w:sz w:val="22"/>
                <w:szCs w:val="22"/>
              </w:rPr>
            </w:pPr>
            <w:r w:rsidRPr="009F14FA">
              <w:rPr>
                <w:rFonts w:cs="Arial"/>
                <w:sz w:val="22"/>
                <w:szCs w:val="22"/>
              </w:rPr>
              <w:t>Districts</w:t>
            </w:r>
          </w:p>
          <w:p w:rsidR="009F14FA" w:rsidRPr="009F14FA" w:rsidRDefault="009F14FA" w:rsidP="004C1052">
            <w:pPr>
              <w:spacing w:after="0"/>
              <w:rPr>
                <w:rFonts w:cs="Arial"/>
                <w:sz w:val="22"/>
                <w:szCs w:val="22"/>
              </w:rPr>
            </w:pPr>
          </w:p>
        </w:tc>
      </w:tr>
      <w:tr w:rsidR="009F14FA" w:rsidRPr="00E60CF0" w:rsidTr="004C1052">
        <w:tc>
          <w:tcPr>
            <w:tcW w:w="856" w:type="dxa"/>
            <w:vMerge/>
            <w:shd w:val="clear" w:color="auto" w:fill="E2EFD9"/>
          </w:tcPr>
          <w:p w:rsidR="009F14FA" w:rsidRPr="00E60CF0" w:rsidRDefault="009F14FA" w:rsidP="004C1052">
            <w:pPr>
              <w:spacing w:after="0"/>
              <w:rPr>
                <w:rFonts w:ascii="Calibri" w:hAnsi="Calibri" w:cs="Calibri"/>
                <w:b/>
              </w:rPr>
            </w:pPr>
          </w:p>
        </w:tc>
        <w:tc>
          <w:tcPr>
            <w:tcW w:w="2263" w:type="dxa"/>
            <w:shd w:val="clear" w:color="auto" w:fill="auto"/>
          </w:tcPr>
          <w:p w:rsidR="009F14FA" w:rsidRPr="009F14FA" w:rsidRDefault="009F14FA" w:rsidP="004C1052">
            <w:pPr>
              <w:spacing w:after="0"/>
              <w:rPr>
                <w:rFonts w:cs="Arial"/>
                <w:b/>
                <w:sz w:val="22"/>
                <w:szCs w:val="22"/>
              </w:rPr>
            </w:pPr>
            <w:r w:rsidRPr="009F14FA">
              <w:rPr>
                <w:rFonts w:cs="Arial"/>
                <w:b/>
                <w:sz w:val="22"/>
                <w:szCs w:val="22"/>
              </w:rPr>
              <w:t>Intelligence Driven</w:t>
            </w:r>
          </w:p>
        </w:tc>
        <w:tc>
          <w:tcPr>
            <w:tcW w:w="8816" w:type="dxa"/>
            <w:shd w:val="clear" w:color="auto" w:fill="auto"/>
          </w:tcPr>
          <w:p w:rsidR="009F14FA" w:rsidRPr="009F14FA" w:rsidRDefault="009F14FA" w:rsidP="009F14FA">
            <w:pPr>
              <w:numPr>
                <w:ilvl w:val="0"/>
                <w:numId w:val="14"/>
              </w:numPr>
              <w:autoSpaceDE/>
              <w:autoSpaceDN/>
              <w:adjustRightInd/>
              <w:spacing w:after="0"/>
              <w:contextualSpacing/>
              <w:jc w:val="left"/>
              <w:rPr>
                <w:rFonts w:cs="Arial"/>
                <w:sz w:val="22"/>
                <w:szCs w:val="22"/>
              </w:rPr>
            </w:pPr>
            <w:r w:rsidRPr="009F14FA">
              <w:rPr>
                <w:rFonts w:cs="Arial"/>
                <w:sz w:val="22"/>
                <w:szCs w:val="22"/>
              </w:rPr>
              <w:t>Weekly SITREP reports from commissioned services</w:t>
            </w:r>
          </w:p>
          <w:p w:rsidR="009F14FA" w:rsidRPr="009F14FA" w:rsidRDefault="009F14FA" w:rsidP="009F14FA">
            <w:pPr>
              <w:numPr>
                <w:ilvl w:val="0"/>
                <w:numId w:val="14"/>
              </w:numPr>
              <w:autoSpaceDE/>
              <w:autoSpaceDN/>
              <w:adjustRightInd/>
              <w:spacing w:after="0"/>
              <w:contextualSpacing/>
              <w:jc w:val="left"/>
              <w:rPr>
                <w:rFonts w:cs="Arial"/>
                <w:sz w:val="22"/>
                <w:szCs w:val="22"/>
              </w:rPr>
            </w:pPr>
            <w:r w:rsidRPr="009F14FA">
              <w:rPr>
                <w:rFonts w:cs="Arial"/>
                <w:sz w:val="22"/>
                <w:szCs w:val="22"/>
              </w:rPr>
              <w:t>CQC</w:t>
            </w:r>
          </w:p>
          <w:p w:rsidR="009F14FA" w:rsidRPr="009F14FA" w:rsidRDefault="009F14FA" w:rsidP="009F14FA">
            <w:pPr>
              <w:numPr>
                <w:ilvl w:val="0"/>
                <w:numId w:val="14"/>
              </w:numPr>
              <w:autoSpaceDE/>
              <w:autoSpaceDN/>
              <w:adjustRightInd/>
              <w:spacing w:after="0"/>
              <w:contextualSpacing/>
              <w:jc w:val="left"/>
              <w:rPr>
                <w:rFonts w:cs="Arial"/>
                <w:sz w:val="22"/>
                <w:szCs w:val="22"/>
              </w:rPr>
            </w:pPr>
            <w:r w:rsidRPr="009F14FA">
              <w:rPr>
                <w:rFonts w:cs="Arial"/>
                <w:sz w:val="22"/>
                <w:szCs w:val="22"/>
              </w:rPr>
              <w:t>PHE</w:t>
            </w:r>
          </w:p>
          <w:p w:rsidR="009F14FA" w:rsidRPr="009F14FA" w:rsidRDefault="009F14FA" w:rsidP="009F14FA">
            <w:pPr>
              <w:numPr>
                <w:ilvl w:val="0"/>
                <w:numId w:val="14"/>
              </w:numPr>
              <w:autoSpaceDE/>
              <w:autoSpaceDN/>
              <w:adjustRightInd/>
              <w:spacing w:after="0"/>
              <w:contextualSpacing/>
              <w:jc w:val="left"/>
              <w:rPr>
                <w:rFonts w:cs="Arial"/>
                <w:sz w:val="22"/>
                <w:szCs w:val="22"/>
              </w:rPr>
            </w:pPr>
            <w:r w:rsidRPr="009F14FA">
              <w:rPr>
                <w:rFonts w:cs="Arial"/>
                <w:sz w:val="22"/>
                <w:szCs w:val="22"/>
              </w:rPr>
              <w:t>Testing data - TBC</w:t>
            </w:r>
          </w:p>
          <w:p w:rsidR="009F14FA" w:rsidRPr="009F14FA" w:rsidRDefault="009F14FA" w:rsidP="004C1052">
            <w:pPr>
              <w:spacing w:after="0"/>
              <w:rPr>
                <w:rFonts w:cs="Arial"/>
                <w:bCs/>
                <w:sz w:val="22"/>
                <w:szCs w:val="22"/>
              </w:rPr>
            </w:pPr>
          </w:p>
        </w:tc>
        <w:tc>
          <w:tcPr>
            <w:tcW w:w="2949" w:type="dxa"/>
            <w:shd w:val="clear" w:color="auto" w:fill="auto"/>
          </w:tcPr>
          <w:p w:rsidR="009F14FA" w:rsidRPr="009F14FA" w:rsidRDefault="009F14FA" w:rsidP="004C1052">
            <w:pPr>
              <w:spacing w:after="0"/>
              <w:rPr>
                <w:rFonts w:cs="Arial"/>
                <w:sz w:val="22"/>
                <w:szCs w:val="22"/>
              </w:rPr>
            </w:pPr>
            <w:r w:rsidRPr="009F14FA">
              <w:rPr>
                <w:rFonts w:cs="Arial"/>
                <w:sz w:val="22"/>
                <w:szCs w:val="22"/>
              </w:rPr>
              <w:t>Intelligence Cell</w:t>
            </w:r>
          </w:p>
          <w:p w:rsidR="009F14FA" w:rsidRPr="009F14FA" w:rsidRDefault="009F14FA" w:rsidP="004C1052">
            <w:pPr>
              <w:spacing w:after="0"/>
              <w:rPr>
                <w:rFonts w:cs="Arial"/>
                <w:sz w:val="22"/>
                <w:szCs w:val="22"/>
              </w:rPr>
            </w:pPr>
          </w:p>
        </w:tc>
      </w:tr>
      <w:tr w:rsidR="009F14FA" w:rsidRPr="00E60CF0" w:rsidTr="004C1052">
        <w:tc>
          <w:tcPr>
            <w:tcW w:w="856" w:type="dxa"/>
            <w:vMerge w:val="restart"/>
            <w:shd w:val="clear" w:color="auto" w:fill="FFE599"/>
            <w:textDirection w:val="btLr"/>
          </w:tcPr>
          <w:p w:rsidR="009F14FA" w:rsidRPr="006D42E7" w:rsidRDefault="009F14FA" w:rsidP="004C1052">
            <w:pPr>
              <w:spacing w:after="0"/>
              <w:ind w:left="113" w:right="113"/>
              <w:jc w:val="center"/>
              <w:rPr>
                <w:rFonts w:cs="Arial"/>
                <w:b/>
                <w:sz w:val="48"/>
                <w:szCs w:val="48"/>
              </w:rPr>
            </w:pPr>
            <w:r w:rsidRPr="006D42E7">
              <w:rPr>
                <w:rFonts w:cs="Arial"/>
                <w:b/>
                <w:sz w:val="48"/>
                <w:szCs w:val="48"/>
              </w:rPr>
              <w:t>PROTECT</w:t>
            </w:r>
          </w:p>
        </w:tc>
        <w:tc>
          <w:tcPr>
            <w:tcW w:w="2263" w:type="dxa"/>
            <w:shd w:val="clear" w:color="auto" w:fill="auto"/>
          </w:tcPr>
          <w:p w:rsidR="009F14FA" w:rsidRPr="009F14FA" w:rsidRDefault="009F14FA" w:rsidP="004C1052">
            <w:pPr>
              <w:spacing w:after="0"/>
              <w:rPr>
                <w:rFonts w:cs="Arial"/>
                <w:b/>
                <w:sz w:val="22"/>
                <w:szCs w:val="22"/>
              </w:rPr>
            </w:pPr>
            <w:r w:rsidRPr="009F14FA">
              <w:rPr>
                <w:rFonts w:cs="Arial"/>
                <w:b/>
                <w:sz w:val="22"/>
                <w:szCs w:val="22"/>
              </w:rPr>
              <w:t>Personal Protective Equipment (PPE)</w:t>
            </w:r>
          </w:p>
        </w:tc>
        <w:tc>
          <w:tcPr>
            <w:tcW w:w="8816" w:type="dxa"/>
            <w:shd w:val="clear" w:color="auto" w:fill="auto"/>
          </w:tcPr>
          <w:p w:rsidR="009F14FA" w:rsidRPr="009F14FA" w:rsidRDefault="009F14FA" w:rsidP="004C1052">
            <w:pPr>
              <w:spacing w:after="0"/>
              <w:ind w:left="172"/>
              <w:contextualSpacing/>
              <w:rPr>
                <w:rFonts w:cs="Arial"/>
                <w:sz w:val="22"/>
                <w:szCs w:val="22"/>
              </w:rPr>
            </w:pPr>
            <w:r w:rsidRPr="009F14FA">
              <w:rPr>
                <w:rFonts w:cs="Arial"/>
                <w:sz w:val="22"/>
                <w:szCs w:val="22"/>
              </w:rPr>
              <w:t>Settings to ensure appropriate use of PPE</w:t>
            </w:r>
          </w:p>
          <w:p w:rsidR="009F14FA" w:rsidRPr="009F14FA" w:rsidRDefault="009F14FA" w:rsidP="004C1052">
            <w:pPr>
              <w:spacing w:after="0"/>
              <w:ind w:left="172"/>
              <w:contextualSpacing/>
              <w:rPr>
                <w:rFonts w:cs="Arial"/>
                <w:sz w:val="22"/>
                <w:szCs w:val="22"/>
              </w:rPr>
            </w:pPr>
            <w:r w:rsidRPr="009F14FA">
              <w:rPr>
                <w:rFonts w:cs="Arial"/>
                <w:sz w:val="22"/>
                <w:szCs w:val="22"/>
              </w:rPr>
              <w:t>Ensure social distancing in place and use of "bubbles".</w:t>
            </w:r>
          </w:p>
          <w:p w:rsidR="009F14FA" w:rsidRPr="009F14FA" w:rsidRDefault="009F14FA" w:rsidP="004C1052">
            <w:pPr>
              <w:spacing w:after="0"/>
              <w:ind w:left="172"/>
              <w:contextualSpacing/>
              <w:rPr>
                <w:rFonts w:cs="Arial"/>
                <w:sz w:val="22"/>
                <w:szCs w:val="22"/>
              </w:rPr>
            </w:pPr>
            <w:r w:rsidRPr="009F14FA">
              <w:rPr>
                <w:rFonts w:cs="Arial"/>
                <w:sz w:val="22"/>
                <w:szCs w:val="22"/>
              </w:rPr>
              <w:t>Ensure that the settings are aware of national and local testing and tracing protocols</w:t>
            </w:r>
          </w:p>
          <w:p w:rsidR="009F14FA" w:rsidRPr="009F14FA" w:rsidRDefault="009F14FA" w:rsidP="004C1052">
            <w:pPr>
              <w:spacing w:after="0"/>
              <w:ind w:left="172"/>
              <w:contextualSpacing/>
              <w:rPr>
                <w:rFonts w:cs="Arial"/>
                <w:sz w:val="22"/>
                <w:szCs w:val="22"/>
              </w:rPr>
            </w:pPr>
            <w:r w:rsidRPr="009F14FA">
              <w:rPr>
                <w:rFonts w:cs="Arial"/>
                <w:sz w:val="22"/>
                <w:szCs w:val="22"/>
              </w:rPr>
              <w:t>Contact the Health Protection Team for advice on infection prevention and cleaning protocols</w:t>
            </w:r>
          </w:p>
          <w:p w:rsidR="009F14FA" w:rsidRPr="009F14FA" w:rsidRDefault="009F14FA" w:rsidP="004C1052">
            <w:pPr>
              <w:spacing w:after="0"/>
              <w:ind w:left="172"/>
              <w:contextualSpacing/>
              <w:rPr>
                <w:rFonts w:cs="Arial"/>
                <w:b/>
                <w:sz w:val="22"/>
                <w:szCs w:val="22"/>
              </w:rPr>
            </w:pPr>
            <w:r w:rsidRPr="009F14FA">
              <w:rPr>
                <w:rFonts w:cs="Arial"/>
                <w:sz w:val="22"/>
                <w:szCs w:val="22"/>
              </w:rPr>
              <w:t xml:space="preserve">Outbreaks to be reported to PHE / </w:t>
            </w:r>
            <w:hyperlink r:id="rId50" w:history="1">
              <w:r w:rsidRPr="009F14FA">
                <w:rPr>
                  <w:rStyle w:val="Hyperlink"/>
                  <w:sz w:val="22"/>
                  <w:szCs w:val="22"/>
                </w:rPr>
                <w:t>Covid19-healthprotection@lancashire.gov.uk</w:t>
              </w:r>
            </w:hyperlink>
            <w:r w:rsidRPr="009F14FA">
              <w:rPr>
                <w:rFonts w:cs="Arial"/>
                <w:sz w:val="22"/>
                <w:szCs w:val="22"/>
              </w:rPr>
              <w:t xml:space="preserve"> </w:t>
            </w:r>
          </w:p>
        </w:tc>
        <w:tc>
          <w:tcPr>
            <w:tcW w:w="2949" w:type="dxa"/>
            <w:shd w:val="clear" w:color="auto" w:fill="auto"/>
          </w:tcPr>
          <w:p w:rsidR="009F14FA" w:rsidRPr="009F14FA" w:rsidRDefault="009F14FA" w:rsidP="004C1052">
            <w:pPr>
              <w:spacing w:after="0"/>
              <w:rPr>
                <w:rFonts w:cs="Arial"/>
                <w:sz w:val="22"/>
                <w:szCs w:val="22"/>
              </w:rPr>
            </w:pPr>
            <w:r w:rsidRPr="009F14FA">
              <w:rPr>
                <w:rFonts w:cs="Arial"/>
                <w:sz w:val="22"/>
                <w:szCs w:val="22"/>
              </w:rPr>
              <w:t xml:space="preserve">LCC / Settings </w:t>
            </w:r>
          </w:p>
        </w:tc>
      </w:tr>
      <w:tr w:rsidR="009F14FA" w:rsidRPr="00E60CF0" w:rsidTr="004C1052">
        <w:tc>
          <w:tcPr>
            <w:tcW w:w="856" w:type="dxa"/>
            <w:vMerge/>
            <w:shd w:val="clear" w:color="auto" w:fill="FFE599"/>
            <w:textDirection w:val="btLr"/>
          </w:tcPr>
          <w:p w:rsidR="009F14FA" w:rsidRPr="00E60CF0" w:rsidRDefault="009F14FA" w:rsidP="004C1052">
            <w:pPr>
              <w:spacing w:after="0"/>
              <w:ind w:left="113" w:right="113"/>
              <w:jc w:val="center"/>
              <w:rPr>
                <w:rFonts w:ascii="Calibri" w:hAnsi="Calibri" w:cs="Calibri"/>
                <w:b/>
                <w:sz w:val="48"/>
                <w:szCs w:val="48"/>
              </w:rPr>
            </w:pPr>
          </w:p>
        </w:tc>
        <w:tc>
          <w:tcPr>
            <w:tcW w:w="2263" w:type="dxa"/>
            <w:shd w:val="clear" w:color="auto" w:fill="auto"/>
          </w:tcPr>
          <w:p w:rsidR="009F14FA" w:rsidRPr="009F14FA" w:rsidRDefault="009F14FA" w:rsidP="004C1052">
            <w:pPr>
              <w:spacing w:after="0"/>
              <w:rPr>
                <w:rFonts w:cs="Arial"/>
                <w:b/>
                <w:sz w:val="22"/>
                <w:szCs w:val="22"/>
              </w:rPr>
            </w:pPr>
            <w:r w:rsidRPr="009F14FA">
              <w:rPr>
                <w:rFonts w:cs="Arial"/>
                <w:b/>
                <w:sz w:val="22"/>
                <w:szCs w:val="22"/>
              </w:rPr>
              <w:t>Vulnerable and isolated persons (shielded and isolating)</w:t>
            </w:r>
          </w:p>
          <w:p w:rsidR="009F14FA" w:rsidRPr="009F14FA" w:rsidRDefault="009F14FA" w:rsidP="004C1052">
            <w:pPr>
              <w:spacing w:after="0"/>
              <w:rPr>
                <w:rFonts w:cs="Arial"/>
                <w:b/>
                <w:sz w:val="22"/>
                <w:szCs w:val="22"/>
              </w:rPr>
            </w:pPr>
          </w:p>
          <w:p w:rsidR="009F14FA" w:rsidRPr="009F14FA" w:rsidRDefault="009F14FA" w:rsidP="004C1052">
            <w:pPr>
              <w:spacing w:after="0"/>
              <w:rPr>
                <w:rFonts w:cs="Arial"/>
                <w:b/>
                <w:sz w:val="22"/>
                <w:szCs w:val="22"/>
              </w:rPr>
            </w:pPr>
          </w:p>
          <w:p w:rsidR="009F14FA" w:rsidRPr="009F14FA" w:rsidRDefault="009F14FA" w:rsidP="004C1052">
            <w:pPr>
              <w:spacing w:after="0"/>
              <w:rPr>
                <w:rFonts w:cs="Arial"/>
                <w:b/>
                <w:sz w:val="22"/>
                <w:szCs w:val="22"/>
              </w:rPr>
            </w:pPr>
          </w:p>
          <w:p w:rsidR="009F14FA" w:rsidRPr="009F14FA" w:rsidRDefault="009F14FA" w:rsidP="004C1052">
            <w:pPr>
              <w:spacing w:after="0"/>
              <w:rPr>
                <w:rFonts w:cs="Arial"/>
                <w:b/>
                <w:sz w:val="22"/>
                <w:szCs w:val="22"/>
              </w:rPr>
            </w:pPr>
          </w:p>
        </w:tc>
        <w:tc>
          <w:tcPr>
            <w:tcW w:w="8816" w:type="dxa"/>
            <w:shd w:val="clear" w:color="auto" w:fill="auto"/>
          </w:tcPr>
          <w:p w:rsidR="009F14FA" w:rsidRPr="009F14FA" w:rsidRDefault="009F14FA" w:rsidP="009F14FA">
            <w:pPr>
              <w:numPr>
                <w:ilvl w:val="0"/>
                <w:numId w:val="15"/>
              </w:numPr>
              <w:autoSpaceDE/>
              <w:autoSpaceDN/>
              <w:adjustRightInd/>
              <w:spacing w:after="0"/>
              <w:contextualSpacing/>
              <w:jc w:val="left"/>
              <w:rPr>
                <w:rFonts w:cs="Arial"/>
                <w:b/>
                <w:sz w:val="22"/>
                <w:szCs w:val="22"/>
              </w:rPr>
            </w:pPr>
            <w:r w:rsidRPr="009F14FA">
              <w:rPr>
                <w:rFonts w:cs="Arial"/>
                <w:b/>
                <w:sz w:val="22"/>
                <w:szCs w:val="22"/>
              </w:rPr>
              <w:t>Support providers to maintain safe and healthy care services for their residents. This includes:-</w:t>
            </w:r>
          </w:p>
          <w:p w:rsidR="009F14FA" w:rsidRPr="009F14FA" w:rsidRDefault="009F14FA" w:rsidP="009F14FA">
            <w:pPr>
              <w:numPr>
                <w:ilvl w:val="0"/>
                <w:numId w:val="12"/>
              </w:numPr>
              <w:autoSpaceDE/>
              <w:autoSpaceDN/>
              <w:adjustRightInd/>
              <w:spacing w:after="0"/>
              <w:ind w:left="1085" w:hanging="284"/>
              <w:jc w:val="left"/>
              <w:rPr>
                <w:rFonts w:cs="Arial"/>
                <w:sz w:val="22"/>
                <w:szCs w:val="22"/>
              </w:rPr>
            </w:pPr>
            <w:r w:rsidRPr="009F14FA">
              <w:rPr>
                <w:rFonts w:cs="Arial"/>
                <w:sz w:val="22"/>
                <w:szCs w:val="22"/>
              </w:rPr>
              <w:t xml:space="preserve">Providing advice on IPC protocols measures, as necessary </w:t>
            </w:r>
          </w:p>
          <w:p w:rsidR="009F14FA" w:rsidRPr="009F14FA" w:rsidRDefault="009F14FA" w:rsidP="009F14FA">
            <w:pPr>
              <w:numPr>
                <w:ilvl w:val="0"/>
                <w:numId w:val="12"/>
              </w:numPr>
              <w:autoSpaceDE/>
              <w:autoSpaceDN/>
              <w:adjustRightInd/>
              <w:spacing w:after="0"/>
              <w:ind w:left="1085" w:hanging="284"/>
              <w:jc w:val="left"/>
              <w:rPr>
                <w:rFonts w:cs="Arial"/>
                <w:sz w:val="22"/>
                <w:szCs w:val="22"/>
              </w:rPr>
            </w:pPr>
            <w:r w:rsidRPr="009F14FA">
              <w:rPr>
                <w:rFonts w:cs="Arial"/>
                <w:sz w:val="22"/>
                <w:szCs w:val="22"/>
              </w:rPr>
              <w:t xml:space="preserve">Publishing regular guidance and advice to all providers, including guidance documents and video training for the correct use of PPE, in an attempt to clarify and simplify the myriad of guidance documents and changes to advice.  </w:t>
            </w:r>
          </w:p>
          <w:p w:rsidR="009F14FA" w:rsidRPr="009F14FA" w:rsidRDefault="009F14FA" w:rsidP="009F14FA">
            <w:pPr>
              <w:numPr>
                <w:ilvl w:val="0"/>
                <w:numId w:val="12"/>
              </w:numPr>
              <w:autoSpaceDE/>
              <w:autoSpaceDN/>
              <w:adjustRightInd/>
              <w:spacing w:after="0"/>
              <w:ind w:left="1085" w:hanging="284"/>
              <w:jc w:val="left"/>
              <w:rPr>
                <w:rFonts w:cs="Arial"/>
                <w:sz w:val="22"/>
                <w:szCs w:val="22"/>
              </w:rPr>
            </w:pPr>
            <w:r w:rsidRPr="009F14FA">
              <w:rPr>
                <w:rFonts w:cs="Arial"/>
                <w:sz w:val="22"/>
                <w:szCs w:val="22"/>
              </w:rPr>
              <w:t xml:space="preserve">Delivering IPC Training to commissioned providers using a ‘train the trainer’ model, offered virtually. </w:t>
            </w:r>
          </w:p>
          <w:p w:rsidR="009F14FA" w:rsidRPr="009F14FA" w:rsidRDefault="009F14FA" w:rsidP="009F14FA">
            <w:pPr>
              <w:numPr>
                <w:ilvl w:val="0"/>
                <w:numId w:val="12"/>
              </w:numPr>
              <w:autoSpaceDE/>
              <w:autoSpaceDN/>
              <w:adjustRightInd/>
              <w:spacing w:after="0"/>
              <w:ind w:left="1085" w:hanging="284"/>
              <w:jc w:val="left"/>
              <w:rPr>
                <w:rFonts w:cs="Arial"/>
                <w:sz w:val="22"/>
                <w:szCs w:val="22"/>
              </w:rPr>
            </w:pPr>
            <w:r w:rsidRPr="009F14FA">
              <w:rPr>
                <w:rFonts w:cs="Arial"/>
                <w:sz w:val="22"/>
                <w:szCs w:val="22"/>
              </w:rPr>
              <w:lastRenderedPageBreak/>
              <w:t xml:space="preserve">Seeking assurance, using a competency-based approach, that all providers/units have cascaded the training to relevant staff members and that all staff are now competent in the three elements of the training:  PPE and IPC. </w:t>
            </w:r>
          </w:p>
          <w:p w:rsidR="009F14FA" w:rsidRPr="009F14FA" w:rsidRDefault="009F14FA" w:rsidP="009F14FA">
            <w:pPr>
              <w:numPr>
                <w:ilvl w:val="0"/>
                <w:numId w:val="24"/>
              </w:numPr>
              <w:autoSpaceDE/>
              <w:autoSpaceDN/>
              <w:adjustRightInd/>
              <w:spacing w:after="0"/>
              <w:ind w:left="1085" w:hanging="284"/>
              <w:contextualSpacing/>
              <w:jc w:val="left"/>
              <w:rPr>
                <w:rFonts w:cs="Arial"/>
                <w:sz w:val="22"/>
                <w:szCs w:val="22"/>
              </w:rPr>
            </w:pPr>
            <w:r w:rsidRPr="009F14FA">
              <w:rPr>
                <w:rFonts w:cs="Arial"/>
                <w:sz w:val="22"/>
                <w:szCs w:val="22"/>
              </w:rPr>
              <w:t>Detox and rehab providers advised on isolation of new entrants and safe travel between units (PHE and LCCPH input)</w:t>
            </w:r>
          </w:p>
          <w:p w:rsidR="009F14FA" w:rsidRPr="009F14FA" w:rsidRDefault="009F14FA" w:rsidP="009F14FA">
            <w:pPr>
              <w:numPr>
                <w:ilvl w:val="0"/>
                <w:numId w:val="24"/>
              </w:numPr>
              <w:autoSpaceDE/>
              <w:autoSpaceDN/>
              <w:adjustRightInd/>
              <w:spacing w:after="0"/>
              <w:ind w:left="1085" w:hanging="284"/>
              <w:contextualSpacing/>
              <w:jc w:val="left"/>
              <w:rPr>
                <w:rFonts w:cs="Arial"/>
                <w:sz w:val="22"/>
                <w:szCs w:val="22"/>
              </w:rPr>
            </w:pPr>
            <w:r w:rsidRPr="009F14FA">
              <w:rPr>
                <w:rFonts w:cs="Arial"/>
                <w:sz w:val="22"/>
                <w:szCs w:val="22"/>
              </w:rPr>
              <w:t>Delivery of digital/telephone services where possible to shielded/isolating persons.</w:t>
            </w:r>
          </w:p>
          <w:p w:rsidR="009F14FA" w:rsidRPr="009F14FA" w:rsidRDefault="009F14FA" w:rsidP="004C1052">
            <w:pPr>
              <w:spacing w:after="0"/>
              <w:ind w:left="1085"/>
              <w:contextualSpacing/>
              <w:rPr>
                <w:rFonts w:cs="Arial"/>
                <w:b/>
                <w:sz w:val="22"/>
                <w:szCs w:val="22"/>
              </w:rPr>
            </w:pPr>
            <w:r w:rsidRPr="009F14FA">
              <w:rPr>
                <w:rFonts w:cs="Arial"/>
                <w:b/>
                <w:sz w:val="22"/>
                <w:szCs w:val="22"/>
              </w:rPr>
              <w:t xml:space="preserve"> </w:t>
            </w:r>
          </w:p>
        </w:tc>
        <w:tc>
          <w:tcPr>
            <w:tcW w:w="2949" w:type="dxa"/>
            <w:shd w:val="clear" w:color="auto" w:fill="auto"/>
          </w:tcPr>
          <w:p w:rsidR="009F14FA" w:rsidRPr="009F14FA" w:rsidRDefault="009F14FA" w:rsidP="004C1052">
            <w:pPr>
              <w:spacing w:after="0"/>
              <w:rPr>
                <w:rFonts w:cs="Arial"/>
                <w:sz w:val="22"/>
                <w:szCs w:val="22"/>
              </w:rPr>
            </w:pPr>
            <w:r w:rsidRPr="009F14FA">
              <w:rPr>
                <w:rFonts w:cs="Arial"/>
                <w:sz w:val="22"/>
                <w:szCs w:val="22"/>
              </w:rPr>
              <w:lastRenderedPageBreak/>
              <w:t>Infection Prevention and Control Team (IPC)</w:t>
            </w: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tc>
      </w:tr>
      <w:tr w:rsidR="009F14FA" w:rsidRPr="00E60CF0" w:rsidTr="004C1052">
        <w:tc>
          <w:tcPr>
            <w:tcW w:w="856" w:type="dxa"/>
            <w:vMerge/>
            <w:shd w:val="clear" w:color="auto" w:fill="FFE599"/>
          </w:tcPr>
          <w:p w:rsidR="009F14FA" w:rsidRPr="00E60CF0" w:rsidRDefault="009F14FA" w:rsidP="004C1052">
            <w:pPr>
              <w:spacing w:after="0"/>
              <w:rPr>
                <w:rFonts w:ascii="Calibri" w:hAnsi="Calibri" w:cs="Calibri"/>
                <w:b/>
              </w:rPr>
            </w:pPr>
          </w:p>
        </w:tc>
        <w:tc>
          <w:tcPr>
            <w:tcW w:w="2263" w:type="dxa"/>
            <w:shd w:val="clear" w:color="auto" w:fill="auto"/>
          </w:tcPr>
          <w:p w:rsidR="009F14FA" w:rsidRPr="009F14FA" w:rsidRDefault="009F14FA" w:rsidP="004C1052">
            <w:pPr>
              <w:spacing w:after="0"/>
              <w:rPr>
                <w:rFonts w:cs="Arial"/>
                <w:b/>
                <w:sz w:val="22"/>
                <w:szCs w:val="22"/>
              </w:rPr>
            </w:pPr>
            <w:r w:rsidRPr="009F14FA">
              <w:rPr>
                <w:rFonts w:cs="Arial"/>
                <w:b/>
                <w:sz w:val="22"/>
                <w:szCs w:val="22"/>
              </w:rPr>
              <w:t>Testing and tracing of key workers</w:t>
            </w:r>
          </w:p>
          <w:p w:rsidR="009F14FA" w:rsidRPr="009F14FA" w:rsidRDefault="009F14FA" w:rsidP="004C1052">
            <w:pPr>
              <w:spacing w:after="0"/>
              <w:rPr>
                <w:rFonts w:cs="Arial"/>
                <w:b/>
                <w:sz w:val="22"/>
                <w:szCs w:val="22"/>
              </w:rPr>
            </w:pPr>
          </w:p>
          <w:p w:rsidR="009F14FA" w:rsidRPr="009F14FA" w:rsidRDefault="009F14FA" w:rsidP="004C1052">
            <w:pPr>
              <w:spacing w:after="0"/>
              <w:rPr>
                <w:rFonts w:cs="Arial"/>
                <w:b/>
                <w:sz w:val="22"/>
                <w:szCs w:val="22"/>
              </w:rPr>
            </w:pPr>
          </w:p>
          <w:p w:rsidR="009F14FA" w:rsidRPr="009F14FA" w:rsidRDefault="009F14FA" w:rsidP="004C1052">
            <w:pPr>
              <w:spacing w:after="0"/>
              <w:rPr>
                <w:rFonts w:cs="Arial"/>
                <w:b/>
                <w:sz w:val="22"/>
                <w:szCs w:val="22"/>
              </w:rPr>
            </w:pPr>
          </w:p>
        </w:tc>
        <w:tc>
          <w:tcPr>
            <w:tcW w:w="8816" w:type="dxa"/>
            <w:shd w:val="clear" w:color="auto" w:fill="auto"/>
          </w:tcPr>
          <w:p w:rsidR="009F14FA" w:rsidRPr="009F14FA" w:rsidRDefault="009F14FA" w:rsidP="009F14FA">
            <w:pPr>
              <w:pStyle w:val="ListParagraph"/>
              <w:numPr>
                <w:ilvl w:val="0"/>
                <w:numId w:val="100"/>
              </w:numPr>
              <w:autoSpaceDE/>
              <w:autoSpaceDN/>
              <w:adjustRightInd/>
              <w:spacing w:after="0" w:line="259" w:lineRule="auto"/>
              <w:jc w:val="left"/>
              <w:rPr>
                <w:rFonts w:cs="Arial"/>
                <w:sz w:val="22"/>
                <w:szCs w:val="22"/>
              </w:rPr>
            </w:pPr>
            <w:r w:rsidRPr="009F14FA">
              <w:rPr>
                <w:rFonts w:cs="Arial"/>
                <w:sz w:val="22"/>
                <w:szCs w:val="22"/>
              </w:rPr>
              <w:t>Symptomatic testing for essential workers can be accessed through pillar 2 testing protocols through the government regional testing sites and home-testing from the online portal.</w:t>
            </w:r>
          </w:p>
          <w:p w:rsidR="009F14FA" w:rsidRPr="009F14FA" w:rsidRDefault="009F14FA" w:rsidP="009F14FA">
            <w:pPr>
              <w:pStyle w:val="ListParagraph"/>
              <w:numPr>
                <w:ilvl w:val="0"/>
                <w:numId w:val="100"/>
              </w:numPr>
              <w:autoSpaceDE/>
              <w:autoSpaceDN/>
              <w:adjustRightInd/>
              <w:spacing w:after="0" w:line="259" w:lineRule="auto"/>
              <w:jc w:val="left"/>
              <w:rPr>
                <w:rFonts w:cs="Arial"/>
                <w:sz w:val="22"/>
                <w:szCs w:val="22"/>
              </w:rPr>
            </w:pPr>
            <w:r w:rsidRPr="009F14FA">
              <w:rPr>
                <w:rFonts w:cs="Arial"/>
                <w:sz w:val="22"/>
                <w:szCs w:val="22"/>
              </w:rPr>
              <w:t>Asymptomatic testing is not yet available and neither is whole settings testing.  However, this is to be reviewed imminently.</w:t>
            </w:r>
          </w:p>
          <w:p w:rsidR="009F14FA" w:rsidRPr="009F14FA" w:rsidRDefault="009F14FA" w:rsidP="009F14FA">
            <w:pPr>
              <w:pStyle w:val="ListParagraph"/>
              <w:numPr>
                <w:ilvl w:val="0"/>
                <w:numId w:val="100"/>
              </w:numPr>
              <w:autoSpaceDE/>
              <w:autoSpaceDN/>
              <w:adjustRightInd/>
              <w:spacing w:after="0" w:line="259" w:lineRule="auto"/>
              <w:jc w:val="left"/>
              <w:rPr>
                <w:rFonts w:cs="Arial"/>
                <w:sz w:val="22"/>
                <w:szCs w:val="22"/>
              </w:rPr>
            </w:pPr>
            <w:r w:rsidRPr="009F14FA">
              <w:rPr>
                <w:rFonts w:cs="Arial"/>
                <w:sz w:val="22"/>
                <w:szCs w:val="22"/>
              </w:rPr>
              <w:t>Symptomatic testing is available for individuals through the government portals.  Asymptomatic testing is not yet available but this is under local review.</w:t>
            </w:r>
          </w:p>
          <w:p w:rsidR="009F14FA" w:rsidRPr="009F14FA" w:rsidRDefault="009F14FA" w:rsidP="009F14FA">
            <w:pPr>
              <w:pStyle w:val="ListParagraph"/>
              <w:numPr>
                <w:ilvl w:val="0"/>
                <w:numId w:val="100"/>
              </w:numPr>
              <w:autoSpaceDE/>
              <w:autoSpaceDN/>
              <w:adjustRightInd/>
              <w:spacing w:after="0" w:line="259" w:lineRule="auto"/>
              <w:jc w:val="left"/>
              <w:rPr>
                <w:rFonts w:cs="Arial"/>
                <w:sz w:val="22"/>
                <w:szCs w:val="22"/>
              </w:rPr>
            </w:pPr>
            <w:r w:rsidRPr="009F14FA">
              <w:rPr>
                <w:rFonts w:cs="Arial"/>
                <w:sz w:val="22"/>
                <w:szCs w:val="22"/>
              </w:rPr>
              <w:t>The priority is to have preventative and reactive testing for staff teams, service users and individuals in complex settings / cohorts where there is a confirmed case, or multiple cases amongst the cohort.</w:t>
            </w:r>
          </w:p>
          <w:p w:rsidR="009F14FA" w:rsidRPr="009F14FA" w:rsidRDefault="009F14FA" w:rsidP="009F14FA">
            <w:pPr>
              <w:pStyle w:val="ListParagraph"/>
              <w:numPr>
                <w:ilvl w:val="0"/>
                <w:numId w:val="100"/>
              </w:numPr>
              <w:autoSpaceDE/>
              <w:autoSpaceDN/>
              <w:adjustRightInd/>
              <w:spacing w:after="0" w:line="259" w:lineRule="auto"/>
              <w:jc w:val="left"/>
              <w:rPr>
                <w:rFonts w:cs="Arial"/>
                <w:sz w:val="22"/>
                <w:szCs w:val="22"/>
              </w:rPr>
            </w:pPr>
            <w:r w:rsidRPr="009F14FA">
              <w:rPr>
                <w:rFonts w:cs="Arial"/>
                <w:sz w:val="22"/>
                <w:szCs w:val="22"/>
              </w:rPr>
              <w:t>A pathway for testing in complex settings to address people with higher vulnerabilities is being developed for non CQC settings</w:t>
            </w:r>
          </w:p>
          <w:p w:rsidR="009F14FA" w:rsidRPr="009F14FA" w:rsidRDefault="009F14FA" w:rsidP="009F14FA">
            <w:pPr>
              <w:pStyle w:val="ListParagraph"/>
              <w:numPr>
                <w:ilvl w:val="0"/>
                <w:numId w:val="100"/>
              </w:numPr>
              <w:autoSpaceDE/>
              <w:autoSpaceDN/>
              <w:adjustRightInd/>
              <w:spacing w:after="0" w:line="259" w:lineRule="auto"/>
              <w:jc w:val="left"/>
              <w:rPr>
                <w:rFonts w:cs="Arial"/>
                <w:sz w:val="22"/>
                <w:szCs w:val="22"/>
              </w:rPr>
            </w:pPr>
            <w:r w:rsidRPr="009F14FA">
              <w:rPr>
                <w:rFonts w:cs="Arial"/>
                <w:sz w:val="22"/>
                <w:szCs w:val="22"/>
              </w:rPr>
              <w:t>Homeless/rough sleeper communities can be tested via Pillar 1 testing capacity.</w:t>
            </w:r>
          </w:p>
        </w:tc>
        <w:tc>
          <w:tcPr>
            <w:tcW w:w="2949" w:type="dxa"/>
            <w:shd w:val="clear" w:color="auto" w:fill="auto"/>
          </w:tcPr>
          <w:p w:rsidR="009F14FA" w:rsidRPr="009F14FA" w:rsidRDefault="009F14FA" w:rsidP="004C1052">
            <w:pPr>
              <w:spacing w:after="0"/>
              <w:rPr>
                <w:rFonts w:cs="Arial"/>
                <w:sz w:val="22"/>
                <w:szCs w:val="22"/>
              </w:rPr>
            </w:pPr>
            <w:r w:rsidRPr="009F14FA">
              <w:rPr>
                <w:rFonts w:cs="Arial"/>
                <w:sz w:val="22"/>
                <w:szCs w:val="22"/>
              </w:rPr>
              <w:t>LCC Testing Hub</w:t>
            </w: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p>
          <w:p w:rsidR="009F14FA" w:rsidRPr="009F14FA" w:rsidRDefault="009F14FA" w:rsidP="004C1052">
            <w:pPr>
              <w:spacing w:after="0"/>
              <w:rPr>
                <w:rFonts w:cs="Arial"/>
                <w:sz w:val="22"/>
                <w:szCs w:val="22"/>
              </w:rPr>
            </w:pPr>
            <w:r w:rsidRPr="009F14FA">
              <w:rPr>
                <w:rFonts w:cs="Arial"/>
                <w:sz w:val="22"/>
                <w:szCs w:val="22"/>
              </w:rPr>
              <w:t>LSCFT (Central &amp; BwD)</w:t>
            </w:r>
          </w:p>
          <w:p w:rsidR="009F14FA" w:rsidRPr="009F14FA" w:rsidRDefault="009F14FA" w:rsidP="004C1052">
            <w:pPr>
              <w:spacing w:after="0"/>
              <w:rPr>
                <w:rFonts w:cs="Arial"/>
                <w:sz w:val="22"/>
                <w:szCs w:val="22"/>
              </w:rPr>
            </w:pPr>
            <w:r w:rsidRPr="009F14FA">
              <w:rPr>
                <w:rFonts w:cs="Arial"/>
                <w:sz w:val="22"/>
                <w:szCs w:val="22"/>
              </w:rPr>
              <w:t>Blackpool CCG (Fylde &amp; Wyre)</w:t>
            </w:r>
          </w:p>
          <w:p w:rsidR="009F14FA" w:rsidRPr="009F14FA" w:rsidRDefault="009F14FA" w:rsidP="004C1052">
            <w:pPr>
              <w:spacing w:after="0"/>
              <w:rPr>
                <w:rFonts w:cs="Arial"/>
                <w:sz w:val="22"/>
                <w:szCs w:val="22"/>
              </w:rPr>
            </w:pPr>
          </w:p>
        </w:tc>
      </w:tr>
      <w:tr w:rsidR="009F14FA" w:rsidRPr="00E60CF0" w:rsidTr="004C1052">
        <w:trPr>
          <w:trHeight w:val="1884"/>
        </w:trPr>
        <w:tc>
          <w:tcPr>
            <w:tcW w:w="856" w:type="dxa"/>
            <w:vMerge w:val="restart"/>
            <w:shd w:val="clear" w:color="auto" w:fill="F4B083"/>
            <w:textDirection w:val="btLr"/>
          </w:tcPr>
          <w:p w:rsidR="009F14FA" w:rsidRPr="009F14FA" w:rsidRDefault="009F14FA" w:rsidP="004C1052">
            <w:pPr>
              <w:spacing w:after="0"/>
              <w:ind w:left="113" w:right="113"/>
              <w:jc w:val="center"/>
              <w:rPr>
                <w:rFonts w:cs="Arial"/>
                <w:b/>
                <w:sz w:val="22"/>
                <w:szCs w:val="22"/>
              </w:rPr>
            </w:pPr>
            <w:r w:rsidRPr="009F14FA">
              <w:rPr>
                <w:rFonts w:cs="Arial"/>
                <w:b/>
                <w:sz w:val="48"/>
                <w:szCs w:val="48"/>
              </w:rPr>
              <w:t>RESPOND</w:t>
            </w:r>
            <w:r w:rsidRPr="009F14FA">
              <w:rPr>
                <w:rFonts w:cs="Arial"/>
                <w:b/>
                <w:sz w:val="22"/>
                <w:szCs w:val="22"/>
              </w:rPr>
              <w:t xml:space="preserve"> (incl consequence  mgmt)</w:t>
            </w:r>
          </w:p>
        </w:tc>
        <w:tc>
          <w:tcPr>
            <w:tcW w:w="2263" w:type="dxa"/>
            <w:shd w:val="clear" w:color="auto" w:fill="auto"/>
          </w:tcPr>
          <w:p w:rsidR="009F14FA" w:rsidRPr="006D42E7" w:rsidRDefault="009F14FA" w:rsidP="004C1052">
            <w:pPr>
              <w:spacing w:after="0"/>
              <w:rPr>
                <w:rFonts w:cs="Arial"/>
                <w:b/>
              </w:rPr>
            </w:pPr>
            <w:r>
              <w:rPr>
                <w:rFonts w:cs="Arial"/>
                <w:b/>
              </w:rPr>
              <w:t>Cluster/</w:t>
            </w:r>
            <w:r w:rsidRPr="006D42E7">
              <w:rPr>
                <w:rFonts w:cs="Arial"/>
                <w:b/>
              </w:rPr>
              <w:t>Outbreak Monitoring</w:t>
            </w:r>
          </w:p>
          <w:p w:rsidR="009F14FA" w:rsidRDefault="009F14FA" w:rsidP="004C1052">
            <w:pPr>
              <w:spacing w:after="0"/>
              <w:rPr>
                <w:rFonts w:cs="Arial"/>
              </w:rPr>
            </w:pPr>
          </w:p>
          <w:p w:rsidR="009F14FA" w:rsidRDefault="009F14FA" w:rsidP="004C1052">
            <w:pPr>
              <w:spacing w:after="0"/>
              <w:rPr>
                <w:rFonts w:cs="Arial"/>
              </w:rPr>
            </w:pPr>
          </w:p>
          <w:p w:rsidR="009F14FA" w:rsidRDefault="009F14FA" w:rsidP="004C1052">
            <w:pPr>
              <w:spacing w:after="0"/>
              <w:rPr>
                <w:rFonts w:cs="Arial"/>
              </w:rPr>
            </w:pPr>
          </w:p>
          <w:p w:rsidR="009F14FA" w:rsidRDefault="009F14FA" w:rsidP="004C1052">
            <w:pPr>
              <w:spacing w:after="0"/>
              <w:rPr>
                <w:rFonts w:cs="Arial"/>
              </w:rPr>
            </w:pPr>
          </w:p>
          <w:p w:rsidR="009F14FA" w:rsidRDefault="009F14FA" w:rsidP="004C1052">
            <w:pPr>
              <w:spacing w:after="0"/>
              <w:rPr>
                <w:rFonts w:cs="Arial"/>
              </w:rPr>
            </w:pPr>
          </w:p>
          <w:p w:rsidR="009F14FA" w:rsidRDefault="009F14FA" w:rsidP="004C1052">
            <w:pPr>
              <w:spacing w:after="0"/>
              <w:rPr>
                <w:rFonts w:cs="Arial"/>
              </w:rPr>
            </w:pPr>
          </w:p>
          <w:bookmarkStart w:id="57" w:name="_MON_1653136243"/>
          <w:bookmarkEnd w:id="57"/>
          <w:p w:rsidR="009F14FA" w:rsidRPr="006D42E7" w:rsidRDefault="009F14FA" w:rsidP="004C1052">
            <w:pPr>
              <w:spacing w:after="0"/>
              <w:rPr>
                <w:rFonts w:cs="Arial"/>
              </w:rPr>
            </w:pPr>
            <w:r>
              <w:object w:dxaOrig="1522" w:dyaOrig="991" w14:anchorId="1D9BE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7pt" o:ole="">
                  <v:imagedata r:id="rId51" o:title=""/>
                </v:shape>
                <o:OLEObject Type="Embed" ProgID="Word.Document.12" ShapeID="_x0000_i1025" DrawAspect="Icon" ObjectID="_1655024699" r:id="rId52">
                  <o:FieldCodes>\s</o:FieldCodes>
                </o:OLEObject>
              </w:object>
            </w:r>
          </w:p>
        </w:tc>
        <w:tc>
          <w:tcPr>
            <w:tcW w:w="8816" w:type="dxa"/>
            <w:shd w:val="clear" w:color="auto" w:fill="auto"/>
          </w:tcPr>
          <w:p w:rsidR="009F14FA" w:rsidRPr="00BA7324" w:rsidRDefault="009F14FA" w:rsidP="004C1052">
            <w:pPr>
              <w:spacing w:after="0"/>
              <w:contextualSpacing/>
              <w:rPr>
                <w:rFonts w:cs="Arial"/>
              </w:rPr>
            </w:pPr>
            <w:r w:rsidRPr="00BA7324">
              <w:rPr>
                <w:rFonts w:cs="Arial"/>
              </w:rPr>
              <w:t xml:space="preserve">Access to testing is through the LCC Testing Hub.  The pathway, supported by Customer Access Service, escalates cases to the </w:t>
            </w:r>
            <w:hyperlink r:id="rId53" w:history="1">
              <w:r w:rsidRPr="00BA7324">
                <w:rPr>
                  <w:rStyle w:val="Hyperlink"/>
                </w:rPr>
                <w:t>covid-19-healthprotection@lancashire.gov.uk</w:t>
              </w:r>
            </w:hyperlink>
            <w:r w:rsidRPr="00BA7324">
              <w:rPr>
                <w:rFonts w:cs="Arial"/>
              </w:rPr>
              <w:t xml:space="preserve"> rota team based on the PHE definition of a cluster: </w:t>
            </w:r>
          </w:p>
          <w:p w:rsidR="009F14FA" w:rsidRPr="00BA7324" w:rsidRDefault="009F14FA" w:rsidP="004C1052">
            <w:pPr>
              <w:spacing w:after="0"/>
              <w:contextualSpacing/>
              <w:rPr>
                <w:rFonts w:cs="Arial"/>
              </w:rPr>
            </w:pPr>
          </w:p>
          <w:p w:rsidR="009F14FA" w:rsidRPr="006D42E7" w:rsidRDefault="009F14FA" w:rsidP="004C1052">
            <w:pPr>
              <w:spacing w:after="0"/>
              <w:contextualSpacing/>
              <w:rPr>
                <w:rFonts w:cs="Arial"/>
              </w:rPr>
            </w:pPr>
            <w:r w:rsidRPr="00BA7324">
              <w:rPr>
                <w:rFonts w:cs="Arial"/>
              </w:rPr>
              <w:t xml:space="preserve">LCC </w:t>
            </w:r>
            <w:r>
              <w:rPr>
                <w:rFonts w:cs="Arial"/>
              </w:rPr>
              <w:t xml:space="preserve">Incident Management Hub (rota team) </w:t>
            </w:r>
            <w:r w:rsidRPr="00BA7324">
              <w:rPr>
                <w:rFonts w:cs="Arial"/>
              </w:rPr>
              <w:t>will complete the Tier 1 checklist for supported living accommodation with the setting and inform the LCC Setting SPOC.  A decision will then be made about whether to hold a multi-agency Incident Management Team (IMT) meeting and continue to identify consequence management actions.</w:t>
            </w:r>
            <w:r>
              <w:rPr>
                <w:rFonts w:cs="Arial"/>
              </w:rPr>
              <w:t xml:space="preserve"> </w:t>
            </w:r>
          </w:p>
          <w:p w:rsidR="009F14FA" w:rsidRPr="006D42E7" w:rsidRDefault="009F14FA" w:rsidP="004C1052">
            <w:pPr>
              <w:spacing w:after="0"/>
              <w:contextualSpacing/>
              <w:rPr>
                <w:rFonts w:cs="Arial"/>
              </w:rPr>
            </w:pPr>
          </w:p>
          <w:p w:rsidR="009F14FA" w:rsidRDefault="009F14FA" w:rsidP="004C1052">
            <w:pPr>
              <w:spacing w:after="0"/>
              <w:contextualSpacing/>
              <w:rPr>
                <w:rFonts w:cs="Arial"/>
              </w:rPr>
            </w:pPr>
            <w:r w:rsidRPr="006D42E7">
              <w:rPr>
                <w:rFonts w:cs="Arial"/>
              </w:rPr>
              <w:t>Planning is ongoing to ensure that existing outbreak monitoring plans interface with the wider Test, Trace &amp; Isolate system as this is developed</w:t>
            </w:r>
          </w:p>
          <w:p w:rsidR="009F14FA" w:rsidRPr="006D42E7" w:rsidRDefault="009F14FA" w:rsidP="004C1052">
            <w:pPr>
              <w:spacing w:after="0"/>
              <w:contextualSpacing/>
              <w:rPr>
                <w:rFonts w:cs="Arial"/>
              </w:rPr>
            </w:pPr>
          </w:p>
        </w:tc>
        <w:tc>
          <w:tcPr>
            <w:tcW w:w="2949" w:type="dxa"/>
            <w:shd w:val="clear" w:color="auto" w:fill="auto"/>
          </w:tcPr>
          <w:p w:rsidR="009F14FA" w:rsidRPr="006D42E7" w:rsidRDefault="009F14FA" w:rsidP="004C1052">
            <w:pPr>
              <w:spacing w:after="0"/>
              <w:rPr>
                <w:rFonts w:cs="Arial"/>
              </w:rPr>
            </w:pPr>
            <w:r w:rsidRPr="006D42E7">
              <w:rPr>
                <w:rFonts w:cs="Arial"/>
              </w:rPr>
              <w:t xml:space="preserve">PHE suspected outbreak / confirmed outbreak testing </w:t>
            </w:r>
          </w:p>
        </w:tc>
      </w:tr>
      <w:tr w:rsidR="009F14FA" w:rsidRPr="00E60CF0" w:rsidTr="004C1052">
        <w:trPr>
          <w:trHeight w:val="1699"/>
        </w:trPr>
        <w:tc>
          <w:tcPr>
            <w:tcW w:w="856" w:type="dxa"/>
            <w:vMerge/>
            <w:shd w:val="clear" w:color="auto" w:fill="F4B083"/>
          </w:tcPr>
          <w:p w:rsidR="009F14FA" w:rsidRPr="00E60CF0" w:rsidRDefault="009F14FA" w:rsidP="004C1052">
            <w:pPr>
              <w:spacing w:after="0"/>
              <w:rPr>
                <w:rFonts w:ascii="Calibri" w:hAnsi="Calibri" w:cs="Calibri"/>
                <w:b/>
              </w:rPr>
            </w:pPr>
          </w:p>
        </w:tc>
        <w:tc>
          <w:tcPr>
            <w:tcW w:w="2263" w:type="dxa"/>
            <w:shd w:val="clear" w:color="auto" w:fill="auto"/>
          </w:tcPr>
          <w:p w:rsidR="009F14FA" w:rsidRPr="006D42E7" w:rsidRDefault="009F14FA" w:rsidP="004C1052">
            <w:pPr>
              <w:spacing w:after="0"/>
              <w:rPr>
                <w:rFonts w:cs="Arial"/>
                <w:b/>
              </w:rPr>
            </w:pPr>
            <w:r w:rsidRPr="006D42E7">
              <w:rPr>
                <w:rFonts w:cs="Arial"/>
                <w:b/>
              </w:rPr>
              <w:t>Provider Failure:</w:t>
            </w:r>
          </w:p>
          <w:p w:rsidR="009F14FA" w:rsidRPr="006D42E7" w:rsidRDefault="009F14FA" w:rsidP="004C1052">
            <w:pPr>
              <w:spacing w:after="0"/>
              <w:rPr>
                <w:rFonts w:cs="Arial"/>
                <w:b/>
              </w:rPr>
            </w:pPr>
            <w:r w:rsidRPr="006D42E7">
              <w:rPr>
                <w:rFonts w:cs="Arial"/>
                <w:b/>
              </w:rPr>
              <w:t>Modelling and alternative accommodation options</w:t>
            </w:r>
          </w:p>
        </w:tc>
        <w:tc>
          <w:tcPr>
            <w:tcW w:w="8816" w:type="dxa"/>
            <w:shd w:val="clear" w:color="auto" w:fill="auto"/>
          </w:tcPr>
          <w:p w:rsidR="009F14FA" w:rsidRPr="00C01F53" w:rsidRDefault="009F14FA" w:rsidP="004C1052">
            <w:pPr>
              <w:spacing w:after="0"/>
              <w:contextualSpacing/>
              <w:rPr>
                <w:rFonts w:cs="Arial"/>
              </w:rPr>
            </w:pPr>
            <w:r w:rsidRPr="00C01F53">
              <w:rPr>
                <w:rFonts w:cs="Arial"/>
              </w:rPr>
              <w:t>Robust provider failure plans to be developed</w:t>
            </w:r>
          </w:p>
          <w:p w:rsidR="009F14FA" w:rsidRPr="006D42E7" w:rsidRDefault="009F14FA" w:rsidP="004C1052">
            <w:pPr>
              <w:spacing w:after="0"/>
              <w:contextualSpacing/>
              <w:rPr>
                <w:rFonts w:cs="Arial"/>
                <w:color w:val="FF0000"/>
              </w:rPr>
            </w:pPr>
          </w:p>
          <w:p w:rsidR="009F14FA" w:rsidRPr="006D42E7" w:rsidRDefault="009F14FA" w:rsidP="004C1052">
            <w:pPr>
              <w:spacing w:after="0"/>
              <w:contextualSpacing/>
              <w:rPr>
                <w:rFonts w:cs="Arial"/>
                <w:color w:val="FF0000"/>
              </w:rPr>
            </w:pPr>
            <w:r w:rsidRPr="006D42E7">
              <w:rPr>
                <w:rFonts w:cs="Arial"/>
                <w:color w:val="FF0000"/>
              </w:rPr>
              <w:t xml:space="preserve"> </w:t>
            </w:r>
          </w:p>
        </w:tc>
        <w:tc>
          <w:tcPr>
            <w:tcW w:w="2949" w:type="dxa"/>
            <w:shd w:val="clear" w:color="auto" w:fill="auto"/>
          </w:tcPr>
          <w:p w:rsidR="009F14FA" w:rsidRPr="006D42E7" w:rsidRDefault="009F14FA" w:rsidP="004C1052">
            <w:pPr>
              <w:spacing w:after="0"/>
              <w:rPr>
                <w:rFonts w:cs="Arial"/>
              </w:rPr>
            </w:pPr>
          </w:p>
        </w:tc>
      </w:tr>
    </w:tbl>
    <w:p w:rsidR="009847C8" w:rsidRPr="009847C8" w:rsidRDefault="009847C8" w:rsidP="009847C8">
      <w:pPr>
        <w:autoSpaceDE/>
        <w:autoSpaceDN/>
        <w:adjustRightInd/>
        <w:spacing w:after="160" w:line="259" w:lineRule="auto"/>
        <w:jc w:val="left"/>
        <w:rPr>
          <w:rFonts w:ascii="Calibri" w:hAnsi="Calibri" w:cs="Times New Roman"/>
          <w:color w:val="auto"/>
          <w:sz w:val="22"/>
          <w:szCs w:val="22"/>
        </w:rPr>
      </w:pPr>
    </w:p>
    <w:p w:rsidR="009847C8" w:rsidRPr="009847C8" w:rsidRDefault="009847C8" w:rsidP="009847C8">
      <w:pPr>
        <w:rPr>
          <w:lang w:eastAsia="en-GB"/>
        </w:rPr>
        <w:sectPr w:rsidR="009847C8" w:rsidRPr="009847C8" w:rsidSect="00F21EDC">
          <w:pgSz w:w="16840" w:h="11900" w:orient="landscape" w:code="9"/>
          <w:pgMar w:top="1440" w:right="1440" w:bottom="1440" w:left="1440" w:header="567" w:footer="567" w:gutter="0"/>
          <w:cols w:space="292"/>
          <w:docGrid w:linePitch="326"/>
        </w:sectPr>
      </w:pPr>
    </w:p>
    <w:tbl>
      <w:tblPr>
        <w:tblW w:w="106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8"/>
        <w:gridCol w:w="1374"/>
        <w:gridCol w:w="5004"/>
      </w:tblGrid>
      <w:tr w:rsidR="00DC5AF8" w:rsidRPr="00944CE3" w:rsidTr="00B62022">
        <w:trPr>
          <w:jc w:val="center"/>
        </w:trPr>
        <w:tc>
          <w:tcPr>
            <w:tcW w:w="10656" w:type="dxa"/>
            <w:gridSpan w:val="3"/>
            <w:tcBorders>
              <w:top w:val="single" w:sz="12" w:space="0" w:color="auto"/>
              <w:bottom w:val="single" w:sz="12" w:space="0" w:color="auto"/>
            </w:tcBorders>
            <w:shd w:val="clear" w:color="auto" w:fill="D9D9D9" w:themeFill="background1" w:themeFillShade="D9"/>
            <w:noWrap/>
            <w:hideMark/>
          </w:tcPr>
          <w:p w:rsidR="00DC5AF8" w:rsidRDefault="00EB6650" w:rsidP="00411B3F">
            <w:pPr>
              <w:contextualSpacing/>
              <w:rPr>
                <w:rFonts w:eastAsia="Times New Roman" w:cs="Arial"/>
                <w:b/>
                <w:sz w:val="20"/>
                <w:szCs w:val="20"/>
                <w:lang w:eastAsia="en-GB"/>
              </w:rPr>
            </w:pPr>
            <w:r>
              <w:rPr>
                <w:rFonts w:cs="Arial"/>
              </w:rPr>
              <w:lastRenderedPageBreak/>
              <w:br w:type="page"/>
            </w:r>
          </w:p>
          <w:p w:rsidR="00DC5AF8" w:rsidRPr="007E47E1" w:rsidRDefault="00DC5AF8" w:rsidP="00411B3F">
            <w:pPr>
              <w:jc w:val="center"/>
            </w:pPr>
            <w:r>
              <w:t>COVID-19 Outbreak Management Tier 1 Checklist for Workplaces</w:t>
            </w:r>
          </w:p>
          <w:p w:rsidR="00DC5AF8" w:rsidRPr="00944CE3" w:rsidRDefault="00DC5AF8" w:rsidP="00411B3F">
            <w:pPr>
              <w:contextualSpacing/>
              <w:rPr>
                <w:rFonts w:eastAsia="Times New Roman" w:cs="Arial"/>
                <w:b/>
                <w:sz w:val="20"/>
                <w:szCs w:val="20"/>
                <w:lang w:eastAsia="en-GB"/>
              </w:rPr>
            </w:pPr>
          </w:p>
        </w:tc>
      </w:tr>
      <w:tr w:rsidR="00DC5AF8" w:rsidRPr="00944CE3" w:rsidTr="00B62022">
        <w:trPr>
          <w:jc w:val="center"/>
        </w:trPr>
        <w:tc>
          <w:tcPr>
            <w:tcW w:w="5652" w:type="dxa"/>
            <w:gridSpan w:val="2"/>
            <w:tcBorders>
              <w:top w:val="single" w:sz="12" w:space="0" w:color="auto"/>
              <w:bottom w:val="single" w:sz="12" w:space="0" w:color="auto"/>
            </w:tcBorders>
            <w:shd w:val="clear" w:color="auto" w:fill="D9D9D9" w:themeFill="background1" w:themeFillShade="D9"/>
            <w:noWrap/>
          </w:tcPr>
          <w:p w:rsidR="00DC5AF8" w:rsidRPr="00944CE3" w:rsidRDefault="00DC5AF8" w:rsidP="00411B3F">
            <w:pPr>
              <w:contextualSpacing/>
              <w:rPr>
                <w:rFonts w:cs="Arial"/>
                <w:b/>
                <w:sz w:val="20"/>
                <w:szCs w:val="20"/>
              </w:rPr>
            </w:pPr>
            <w:r>
              <w:rPr>
                <w:rFonts w:cs="Arial"/>
                <w:b/>
                <w:sz w:val="20"/>
                <w:szCs w:val="20"/>
              </w:rPr>
              <w:t>Actions for EH / HP Team</w:t>
            </w:r>
          </w:p>
        </w:tc>
        <w:tc>
          <w:tcPr>
            <w:tcW w:w="5004" w:type="dxa"/>
            <w:tcBorders>
              <w:top w:val="single" w:sz="12" w:space="0" w:color="auto"/>
              <w:bottom w:val="single" w:sz="12" w:space="0" w:color="auto"/>
            </w:tcBorders>
            <w:shd w:val="clear" w:color="auto" w:fill="D9D9D9" w:themeFill="background1" w:themeFillShade="D9"/>
          </w:tcPr>
          <w:p w:rsidR="00DC5AF8" w:rsidRPr="00944CE3" w:rsidRDefault="00DC5AF8" w:rsidP="00411B3F">
            <w:pPr>
              <w:contextualSpacing/>
              <w:rPr>
                <w:rFonts w:eastAsia="Times New Roman" w:cs="Arial"/>
                <w:b/>
                <w:sz w:val="20"/>
                <w:szCs w:val="20"/>
                <w:lang w:eastAsia="en-GB"/>
              </w:rPr>
            </w:pPr>
            <w:r w:rsidRPr="00944CE3">
              <w:rPr>
                <w:rFonts w:eastAsia="Times New Roman" w:cs="Arial"/>
                <w:b/>
                <w:sz w:val="20"/>
                <w:szCs w:val="20"/>
                <w:lang w:eastAsia="en-GB"/>
              </w:rPr>
              <w:t>Comments</w:t>
            </w:r>
          </w:p>
        </w:tc>
      </w:tr>
      <w:tr w:rsidR="00DC5AF8" w:rsidRPr="00944CE3" w:rsidTr="00B62022">
        <w:trPr>
          <w:jc w:val="center"/>
        </w:trPr>
        <w:tc>
          <w:tcPr>
            <w:tcW w:w="5652" w:type="dxa"/>
            <w:gridSpan w:val="2"/>
            <w:tcBorders>
              <w:top w:val="single" w:sz="12" w:space="0" w:color="auto"/>
            </w:tcBorders>
            <w:shd w:val="clear" w:color="auto" w:fill="auto"/>
            <w:noWrap/>
          </w:tcPr>
          <w:p w:rsidR="00DC5AF8" w:rsidRPr="00944CE3" w:rsidRDefault="00DC5AF8" w:rsidP="00411B3F">
            <w:pPr>
              <w:contextualSpacing/>
              <w:rPr>
                <w:rFonts w:eastAsia="Times New Roman" w:cs="Arial"/>
                <w:sz w:val="20"/>
                <w:szCs w:val="20"/>
                <w:lang w:eastAsia="en-GB"/>
              </w:rPr>
            </w:pPr>
            <w:r>
              <w:rPr>
                <w:rFonts w:eastAsia="Times New Roman" w:cs="Arial"/>
                <w:sz w:val="20"/>
                <w:szCs w:val="20"/>
                <w:lang w:eastAsia="en-GB"/>
              </w:rPr>
              <w:t>Date completed:</w:t>
            </w:r>
          </w:p>
        </w:tc>
        <w:tc>
          <w:tcPr>
            <w:tcW w:w="5004" w:type="dxa"/>
            <w:tcBorders>
              <w:top w:val="single" w:sz="12" w:space="0" w:color="auto"/>
            </w:tcBorders>
            <w:shd w:val="clear" w:color="auto" w:fill="auto"/>
            <w:noWrap/>
          </w:tcPr>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tcBorders>
              <w:top w:val="single" w:sz="12" w:space="0" w:color="auto"/>
            </w:tcBorders>
            <w:shd w:val="clear" w:color="auto" w:fill="auto"/>
            <w:noWrap/>
          </w:tcPr>
          <w:p w:rsidR="00DC5AF8" w:rsidRPr="000816CB" w:rsidRDefault="00DC5AF8" w:rsidP="00411B3F">
            <w:pPr>
              <w:contextualSpacing/>
              <w:rPr>
                <w:rFonts w:eastAsia="Times New Roman" w:cs="Arial"/>
                <w:sz w:val="20"/>
                <w:szCs w:val="20"/>
                <w:lang w:eastAsia="en-GB"/>
              </w:rPr>
            </w:pPr>
            <w:r w:rsidRPr="000816CB">
              <w:rPr>
                <w:rFonts w:eastAsia="Times New Roman" w:cs="Arial"/>
                <w:sz w:val="20"/>
                <w:szCs w:val="20"/>
                <w:lang w:eastAsia="en-GB"/>
              </w:rPr>
              <w:t>Checklist completed by and which organisation:</w:t>
            </w:r>
          </w:p>
        </w:tc>
        <w:tc>
          <w:tcPr>
            <w:tcW w:w="5004" w:type="dxa"/>
            <w:tcBorders>
              <w:top w:val="single" w:sz="12" w:space="0" w:color="auto"/>
            </w:tcBorders>
            <w:shd w:val="clear" w:color="auto" w:fill="auto"/>
            <w:noWrap/>
          </w:tcPr>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tcBorders>
              <w:top w:val="single" w:sz="12" w:space="0" w:color="auto"/>
            </w:tcBorders>
            <w:shd w:val="clear" w:color="auto" w:fill="auto"/>
            <w:noWrap/>
          </w:tcPr>
          <w:p w:rsidR="00DC5AF8" w:rsidRPr="000816CB" w:rsidRDefault="00DC5AF8" w:rsidP="00411B3F">
            <w:pPr>
              <w:contextualSpacing/>
              <w:rPr>
                <w:rFonts w:eastAsia="Times New Roman" w:cs="Arial"/>
                <w:sz w:val="20"/>
                <w:szCs w:val="20"/>
                <w:lang w:eastAsia="en-GB"/>
              </w:rPr>
            </w:pPr>
            <w:r w:rsidRPr="000816CB">
              <w:rPr>
                <w:rFonts w:eastAsia="Times New Roman" w:cs="Arial"/>
                <w:sz w:val="20"/>
                <w:szCs w:val="20"/>
                <w:lang w:eastAsia="en-GB"/>
              </w:rPr>
              <w:t>Local SPOC</w:t>
            </w:r>
          </w:p>
        </w:tc>
        <w:tc>
          <w:tcPr>
            <w:tcW w:w="5004" w:type="dxa"/>
            <w:tcBorders>
              <w:top w:val="single" w:sz="12" w:space="0" w:color="auto"/>
            </w:tcBorders>
            <w:shd w:val="clear" w:color="auto" w:fill="auto"/>
            <w:noWrap/>
          </w:tcPr>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tcBorders>
              <w:top w:val="single" w:sz="12" w:space="0" w:color="auto"/>
            </w:tcBorders>
            <w:shd w:val="clear" w:color="auto" w:fill="auto"/>
            <w:noWrap/>
            <w:hideMark/>
          </w:tcPr>
          <w:p w:rsidR="00DC5AF8" w:rsidRPr="006E4C64" w:rsidRDefault="00DC5AF8" w:rsidP="00411B3F">
            <w:pPr>
              <w:contextualSpacing/>
              <w:rPr>
                <w:rFonts w:eastAsia="Times New Roman" w:cs="Arial"/>
                <w:b/>
                <w:sz w:val="20"/>
                <w:szCs w:val="20"/>
                <w:lang w:eastAsia="en-GB"/>
              </w:rPr>
            </w:pPr>
            <w:r w:rsidRPr="006E4C64">
              <w:rPr>
                <w:rFonts w:eastAsia="Times New Roman" w:cs="Arial"/>
                <w:b/>
                <w:sz w:val="20"/>
                <w:szCs w:val="20"/>
                <w:lang w:eastAsia="en-GB"/>
              </w:rPr>
              <w:t>Contact Details</w:t>
            </w:r>
          </w:p>
          <w:p w:rsidR="00DC5AF8" w:rsidRDefault="00DC5AF8" w:rsidP="00411B3F">
            <w:pPr>
              <w:contextualSpacing/>
              <w:rPr>
                <w:rFonts w:eastAsia="Times New Roman" w:cs="Arial"/>
                <w:sz w:val="20"/>
                <w:szCs w:val="20"/>
                <w:lang w:eastAsia="en-GB"/>
              </w:rPr>
            </w:pPr>
            <w:r w:rsidRPr="00944CE3">
              <w:rPr>
                <w:rFonts w:eastAsia="Times New Roman" w:cs="Arial"/>
                <w:sz w:val="20"/>
                <w:szCs w:val="20"/>
                <w:lang w:eastAsia="en-GB"/>
              </w:rPr>
              <w:t>Name</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Position</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Number</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 xml:space="preserve">Email </w:t>
            </w:r>
          </w:p>
          <w:p w:rsidR="00DC5AF8" w:rsidRPr="00944CE3" w:rsidRDefault="00DC5AF8" w:rsidP="00411B3F">
            <w:pPr>
              <w:contextualSpacing/>
              <w:rPr>
                <w:rFonts w:eastAsia="Times New Roman" w:cs="Arial"/>
                <w:sz w:val="20"/>
                <w:szCs w:val="20"/>
                <w:lang w:eastAsia="en-GB"/>
              </w:rPr>
            </w:pPr>
            <w:r>
              <w:rPr>
                <w:rFonts w:eastAsia="Times New Roman" w:cs="Arial"/>
                <w:sz w:val="20"/>
                <w:szCs w:val="20"/>
                <w:lang w:eastAsia="en-GB"/>
              </w:rPr>
              <w:t>A</w:t>
            </w:r>
            <w:r w:rsidRPr="00944CE3">
              <w:rPr>
                <w:rFonts w:eastAsia="Times New Roman" w:cs="Arial"/>
                <w:sz w:val="20"/>
                <w:szCs w:val="20"/>
                <w:lang w:eastAsia="en-GB"/>
              </w:rPr>
              <w:t>ddress of the affected setting</w:t>
            </w:r>
            <w:r>
              <w:rPr>
                <w:rFonts w:eastAsia="Times New Roman" w:cs="Arial"/>
                <w:sz w:val="20"/>
                <w:szCs w:val="20"/>
                <w:lang w:eastAsia="en-GB"/>
              </w:rPr>
              <w:t>.</w:t>
            </w:r>
          </w:p>
        </w:tc>
        <w:tc>
          <w:tcPr>
            <w:tcW w:w="5004" w:type="dxa"/>
            <w:tcBorders>
              <w:top w:val="single" w:sz="12" w:space="0" w:color="auto"/>
            </w:tcBorders>
            <w:shd w:val="clear" w:color="auto" w:fill="auto"/>
            <w:noWrap/>
          </w:tcPr>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tcBorders>
              <w:top w:val="single" w:sz="12" w:space="0" w:color="auto"/>
            </w:tcBorders>
            <w:shd w:val="clear" w:color="auto" w:fill="auto"/>
            <w:noWrap/>
          </w:tcPr>
          <w:p w:rsidR="00DC5AF8" w:rsidRPr="00944CE3" w:rsidRDefault="00DC5AF8" w:rsidP="00411B3F">
            <w:pPr>
              <w:contextualSpacing/>
              <w:rPr>
                <w:rFonts w:eastAsia="Times New Roman" w:cs="Arial"/>
                <w:sz w:val="20"/>
                <w:szCs w:val="20"/>
                <w:lang w:eastAsia="en-GB"/>
              </w:rPr>
            </w:pPr>
          </w:p>
        </w:tc>
        <w:tc>
          <w:tcPr>
            <w:tcW w:w="5004" w:type="dxa"/>
            <w:tcBorders>
              <w:top w:val="single" w:sz="12" w:space="0" w:color="auto"/>
            </w:tcBorders>
            <w:shd w:val="clear" w:color="auto" w:fill="auto"/>
            <w:noWrap/>
          </w:tcPr>
          <w:p w:rsidR="00DC5AF8" w:rsidRPr="00D57702" w:rsidRDefault="00DC5AF8" w:rsidP="00411B3F">
            <w:pPr>
              <w:contextualSpacing/>
              <w:rPr>
                <w:rFonts w:eastAsia="Times New Roman" w:cstheme="minorHAnsi"/>
                <w:sz w:val="20"/>
                <w:szCs w:val="20"/>
                <w:lang w:eastAsia="en-GB"/>
              </w:rPr>
            </w:pPr>
          </w:p>
        </w:tc>
      </w:tr>
      <w:tr w:rsidR="00DC5AF8" w:rsidRPr="00944CE3" w:rsidTr="00B62022">
        <w:trPr>
          <w:trHeight w:val="1913"/>
          <w:jc w:val="center"/>
        </w:trPr>
        <w:tc>
          <w:tcPr>
            <w:tcW w:w="4278" w:type="dxa"/>
            <w:tcBorders>
              <w:top w:val="single" w:sz="12" w:space="0" w:color="auto"/>
              <w:bottom w:val="single" w:sz="4" w:space="0" w:color="FFFFFF" w:themeColor="background1"/>
              <w:right w:val="single" w:sz="4" w:space="0" w:color="FFFFFF" w:themeColor="background1"/>
            </w:tcBorders>
            <w:shd w:val="clear" w:color="auto" w:fill="auto"/>
            <w:noWrap/>
          </w:tcPr>
          <w:p w:rsidR="00DC5AF8" w:rsidRPr="009116E4" w:rsidRDefault="00DC5AF8" w:rsidP="00411B3F">
            <w:pPr>
              <w:contextualSpacing/>
              <w:rPr>
                <w:rFonts w:eastAsia="Times New Roman" w:cs="Arial"/>
                <w:b/>
                <w:sz w:val="20"/>
                <w:szCs w:val="20"/>
                <w:lang w:eastAsia="en-GB"/>
              </w:rPr>
            </w:pPr>
            <w:r>
              <w:rPr>
                <w:rFonts w:eastAsia="Times New Roman" w:cs="Arial"/>
                <w:b/>
                <w:sz w:val="20"/>
                <w:szCs w:val="20"/>
                <w:lang w:eastAsia="en-GB"/>
              </w:rPr>
              <w:t>Type of W</w:t>
            </w:r>
            <w:r w:rsidRPr="009116E4">
              <w:rPr>
                <w:rFonts w:eastAsia="Times New Roman" w:cs="Arial"/>
                <w:b/>
                <w:sz w:val="20"/>
                <w:szCs w:val="20"/>
                <w:lang w:eastAsia="en-GB"/>
              </w:rPr>
              <w:t>orkplace:</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 xml:space="preserve">Please tick:  </w:t>
            </w:r>
          </w:p>
          <w:p w:rsidR="00DC5AF8" w:rsidRDefault="00662C69" w:rsidP="00411B3F">
            <w:pPr>
              <w:contextualSpacing/>
              <w:rPr>
                <w:rFonts w:eastAsia="Times New Roman" w:cs="Arial"/>
                <w:sz w:val="20"/>
                <w:szCs w:val="20"/>
                <w:lang w:eastAsia="en-GB"/>
              </w:rPr>
            </w:pPr>
            <w:sdt>
              <w:sdtPr>
                <w:rPr>
                  <w:rFonts w:eastAsia="Times New Roman" w:cs="Arial"/>
                  <w:sz w:val="20"/>
                  <w:szCs w:val="20"/>
                  <w:lang w:eastAsia="en-GB"/>
                </w:rPr>
                <w:id w:val="796535"/>
                <w14:checkbox>
                  <w14:checked w14:val="0"/>
                  <w14:checkedState w14:val="2612" w14:font="MS Gothic"/>
                  <w14:uncheckedState w14:val="2610" w14:font="MS Gothic"/>
                </w14:checkbox>
              </w:sdtPr>
              <w:sdtEndPr/>
              <w:sdtContent>
                <w:r w:rsidR="00DC5AF8">
                  <w:rPr>
                    <w:rFonts w:ascii="MS Gothic" w:eastAsia="MS Gothic" w:hAnsi="MS Gothic" w:cs="Arial" w:hint="eastAsia"/>
                    <w:sz w:val="20"/>
                    <w:szCs w:val="20"/>
                    <w:lang w:eastAsia="en-GB"/>
                  </w:rPr>
                  <w:t>☐</w:t>
                </w:r>
              </w:sdtContent>
            </w:sdt>
            <w:r w:rsidR="00DC5AF8">
              <w:rPr>
                <w:rFonts w:eastAsia="Times New Roman" w:cs="Arial"/>
                <w:sz w:val="20"/>
                <w:szCs w:val="20"/>
                <w:lang w:eastAsia="en-GB"/>
              </w:rPr>
              <w:t xml:space="preserve">Construction </w:t>
            </w:r>
          </w:p>
          <w:p w:rsidR="00DC5AF8" w:rsidRDefault="00662C69" w:rsidP="00411B3F">
            <w:pPr>
              <w:contextualSpacing/>
              <w:rPr>
                <w:rFonts w:eastAsia="Times New Roman" w:cs="Arial"/>
                <w:sz w:val="20"/>
                <w:szCs w:val="20"/>
                <w:lang w:eastAsia="en-GB"/>
              </w:rPr>
            </w:pPr>
            <w:sdt>
              <w:sdtPr>
                <w:rPr>
                  <w:rFonts w:eastAsia="Times New Roman" w:cs="Arial"/>
                  <w:sz w:val="20"/>
                  <w:szCs w:val="20"/>
                  <w:lang w:eastAsia="en-GB"/>
                </w:rPr>
                <w:id w:val="1046868564"/>
                <w14:checkbox>
                  <w14:checked w14:val="0"/>
                  <w14:checkedState w14:val="2612" w14:font="MS Gothic"/>
                  <w14:uncheckedState w14:val="2610" w14:font="MS Gothic"/>
                </w14:checkbox>
              </w:sdtPr>
              <w:sdtEndPr/>
              <w:sdtContent>
                <w:r w:rsidR="00DC5AF8">
                  <w:rPr>
                    <w:rFonts w:ascii="MS Gothic" w:eastAsia="MS Gothic" w:hAnsi="MS Gothic" w:cs="Arial" w:hint="eastAsia"/>
                    <w:sz w:val="20"/>
                    <w:szCs w:val="20"/>
                    <w:lang w:eastAsia="en-GB"/>
                  </w:rPr>
                  <w:t>☐</w:t>
                </w:r>
              </w:sdtContent>
            </w:sdt>
            <w:r w:rsidR="00DC5AF8">
              <w:rPr>
                <w:rFonts w:eastAsia="Times New Roman" w:cs="Arial"/>
                <w:sz w:val="20"/>
                <w:szCs w:val="20"/>
                <w:lang w:eastAsia="en-GB"/>
              </w:rPr>
              <w:t xml:space="preserve">Factories, plants and warehouse </w:t>
            </w:r>
          </w:p>
          <w:p w:rsidR="00DC5AF8" w:rsidRDefault="00662C69" w:rsidP="00411B3F">
            <w:pPr>
              <w:contextualSpacing/>
              <w:rPr>
                <w:rFonts w:eastAsia="Times New Roman" w:cs="Arial"/>
                <w:sz w:val="20"/>
                <w:szCs w:val="20"/>
                <w:lang w:eastAsia="en-GB"/>
              </w:rPr>
            </w:pPr>
            <w:sdt>
              <w:sdtPr>
                <w:rPr>
                  <w:rFonts w:eastAsia="Times New Roman" w:cs="Arial"/>
                  <w:sz w:val="20"/>
                  <w:szCs w:val="20"/>
                  <w:lang w:eastAsia="en-GB"/>
                </w:rPr>
                <w:id w:val="2114547809"/>
                <w14:checkbox>
                  <w14:checked w14:val="0"/>
                  <w14:checkedState w14:val="2612" w14:font="MS Gothic"/>
                  <w14:uncheckedState w14:val="2610" w14:font="MS Gothic"/>
                </w14:checkbox>
              </w:sdtPr>
              <w:sdtEndPr/>
              <w:sdtContent>
                <w:r w:rsidR="00DC5AF8">
                  <w:rPr>
                    <w:rFonts w:ascii="MS Gothic" w:eastAsia="MS Gothic" w:hAnsi="MS Gothic" w:cs="Arial" w:hint="eastAsia"/>
                    <w:sz w:val="20"/>
                    <w:szCs w:val="20"/>
                    <w:lang w:eastAsia="en-GB"/>
                  </w:rPr>
                  <w:t>☐</w:t>
                </w:r>
              </w:sdtContent>
            </w:sdt>
            <w:r w:rsidR="00DC5AF8">
              <w:rPr>
                <w:rFonts w:eastAsia="Times New Roman" w:cs="Arial"/>
                <w:sz w:val="20"/>
                <w:szCs w:val="20"/>
                <w:lang w:eastAsia="en-GB"/>
              </w:rPr>
              <w:t>Office and contact centres</w:t>
            </w:r>
          </w:p>
          <w:p w:rsidR="00DC5AF8" w:rsidRDefault="00DC5AF8" w:rsidP="00411B3F">
            <w:pPr>
              <w:contextualSpacing/>
              <w:rPr>
                <w:rFonts w:eastAsia="Times New Roman" w:cs="Arial"/>
                <w:sz w:val="20"/>
                <w:szCs w:val="20"/>
                <w:lang w:eastAsia="en-GB"/>
              </w:rPr>
            </w:pPr>
          </w:p>
        </w:tc>
        <w:tc>
          <w:tcPr>
            <w:tcW w:w="6378" w:type="dxa"/>
            <w:gridSpan w:val="2"/>
            <w:tcBorders>
              <w:top w:val="single" w:sz="12" w:space="0" w:color="auto"/>
              <w:left w:val="single" w:sz="4" w:space="0" w:color="FFFFFF" w:themeColor="background1"/>
              <w:bottom w:val="single" w:sz="4" w:space="0" w:color="FFFFFF" w:themeColor="background1"/>
            </w:tcBorders>
            <w:shd w:val="clear" w:color="auto" w:fill="auto"/>
          </w:tcPr>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662C69" w:rsidP="00411B3F">
            <w:pPr>
              <w:contextualSpacing/>
              <w:rPr>
                <w:rFonts w:eastAsia="Times New Roman" w:cs="Arial"/>
                <w:sz w:val="20"/>
                <w:szCs w:val="20"/>
                <w:lang w:eastAsia="en-GB"/>
              </w:rPr>
            </w:pPr>
            <w:sdt>
              <w:sdtPr>
                <w:rPr>
                  <w:rFonts w:eastAsia="Times New Roman" w:cs="Arial"/>
                  <w:sz w:val="20"/>
                  <w:szCs w:val="20"/>
                  <w:lang w:eastAsia="en-GB"/>
                </w:rPr>
                <w:id w:val="-802845089"/>
                <w14:checkbox>
                  <w14:checked w14:val="0"/>
                  <w14:checkedState w14:val="2612" w14:font="MS Gothic"/>
                  <w14:uncheckedState w14:val="2610" w14:font="MS Gothic"/>
                </w14:checkbox>
              </w:sdtPr>
              <w:sdtEndPr/>
              <w:sdtContent>
                <w:r w:rsidR="00DC5AF8">
                  <w:rPr>
                    <w:rFonts w:ascii="MS Gothic" w:eastAsia="MS Gothic" w:hAnsi="MS Gothic" w:cs="Arial" w:hint="eastAsia"/>
                    <w:sz w:val="20"/>
                    <w:szCs w:val="20"/>
                    <w:lang w:eastAsia="en-GB"/>
                  </w:rPr>
                  <w:t>☐</w:t>
                </w:r>
              </w:sdtContent>
            </w:sdt>
            <w:r w:rsidR="00DC5AF8">
              <w:rPr>
                <w:rFonts w:eastAsia="Times New Roman" w:cs="Arial"/>
                <w:sz w:val="20"/>
                <w:szCs w:val="20"/>
                <w:lang w:eastAsia="en-GB"/>
              </w:rPr>
              <w:t>Restaurants, pubs and cafe</w:t>
            </w:r>
          </w:p>
          <w:p w:rsidR="00DC5AF8" w:rsidRDefault="00662C69" w:rsidP="00411B3F">
            <w:pPr>
              <w:contextualSpacing/>
              <w:rPr>
                <w:rFonts w:eastAsia="Times New Roman" w:cs="Arial"/>
                <w:sz w:val="20"/>
                <w:szCs w:val="20"/>
                <w:lang w:eastAsia="en-GB"/>
              </w:rPr>
            </w:pPr>
            <w:sdt>
              <w:sdtPr>
                <w:rPr>
                  <w:rFonts w:eastAsia="Times New Roman" w:cs="Arial"/>
                  <w:sz w:val="20"/>
                  <w:szCs w:val="20"/>
                  <w:lang w:eastAsia="en-GB"/>
                </w:rPr>
                <w:id w:val="746695153"/>
                <w14:checkbox>
                  <w14:checked w14:val="0"/>
                  <w14:checkedState w14:val="2612" w14:font="MS Gothic"/>
                  <w14:uncheckedState w14:val="2610" w14:font="MS Gothic"/>
                </w14:checkbox>
              </w:sdtPr>
              <w:sdtEndPr/>
              <w:sdtContent>
                <w:r w:rsidR="00DC5AF8">
                  <w:rPr>
                    <w:rFonts w:ascii="MS Gothic" w:eastAsia="MS Gothic" w:hAnsi="MS Gothic" w:cs="Arial" w:hint="eastAsia"/>
                    <w:sz w:val="20"/>
                    <w:szCs w:val="20"/>
                    <w:lang w:eastAsia="en-GB"/>
                  </w:rPr>
                  <w:t>☐</w:t>
                </w:r>
              </w:sdtContent>
            </w:sdt>
            <w:r w:rsidR="00DC5AF8">
              <w:rPr>
                <w:rFonts w:eastAsia="Times New Roman" w:cs="Arial"/>
                <w:sz w:val="20"/>
                <w:szCs w:val="20"/>
                <w:lang w:eastAsia="en-GB"/>
              </w:rPr>
              <w:t>Shops and retail</w:t>
            </w:r>
          </w:p>
          <w:p w:rsidR="00DC5AF8" w:rsidRDefault="00662C69" w:rsidP="00411B3F">
            <w:pPr>
              <w:contextualSpacing/>
              <w:rPr>
                <w:rFonts w:eastAsia="Times New Roman" w:cstheme="minorHAnsi"/>
                <w:sz w:val="20"/>
                <w:szCs w:val="20"/>
                <w:lang w:eastAsia="en-GB"/>
              </w:rPr>
            </w:pPr>
            <w:sdt>
              <w:sdtPr>
                <w:rPr>
                  <w:rFonts w:eastAsia="Times New Roman" w:cs="Arial"/>
                  <w:sz w:val="20"/>
                  <w:szCs w:val="20"/>
                  <w:lang w:eastAsia="en-GB"/>
                </w:rPr>
                <w:id w:val="-581069388"/>
                <w14:checkbox>
                  <w14:checked w14:val="0"/>
                  <w14:checkedState w14:val="2612" w14:font="MS Gothic"/>
                  <w14:uncheckedState w14:val="2610" w14:font="MS Gothic"/>
                </w14:checkbox>
              </w:sdtPr>
              <w:sdtEndPr/>
              <w:sdtContent>
                <w:r w:rsidR="00DC5AF8">
                  <w:rPr>
                    <w:rFonts w:ascii="MS Gothic" w:eastAsia="MS Gothic" w:hAnsi="MS Gothic" w:cs="Arial" w:hint="eastAsia"/>
                    <w:sz w:val="20"/>
                    <w:szCs w:val="20"/>
                    <w:lang w:eastAsia="en-GB"/>
                  </w:rPr>
                  <w:t>☐</w:t>
                </w:r>
              </w:sdtContent>
            </w:sdt>
            <w:r w:rsidR="00DC5AF8">
              <w:rPr>
                <w:rFonts w:eastAsia="Times New Roman" w:cstheme="minorHAnsi"/>
                <w:sz w:val="20"/>
                <w:szCs w:val="20"/>
                <w:lang w:eastAsia="en-GB"/>
              </w:rPr>
              <w:t xml:space="preserve"> Others (please specify)………………………………………….</w:t>
            </w:r>
          </w:p>
          <w:p w:rsidR="00DC5AF8" w:rsidRDefault="00DC5AF8" w:rsidP="00411B3F">
            <w:pPr>
              <w:contextualSpacing/>
              <w:rPr>
                <w:rFonts w:eastAsia="Times New Roman" w:cstheme="minorHAnsi"/>
                <w:sz w:val="20"/>
                <w:szCs w:val="20"/>
                <w:lang w:eastAsia="en-GB"/>
              </w:rPr>
            </w:pPr>
            <w:r>
              <w:rPr>
                <w:rFonts w:eastAsia="Times New Roman" w:cstheme="minorHAnsi"/>
                <w:sz w:val="20"/>
                <w:szCs w:val="20"/>
                <w:lang w:eastAsia="en-GB"/>
              </w:rPr>
              <w:t>LA / HSE Enforced (please circle)</w:t>
            </w:r>
          </w:p>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10656" w:type="dxa"/>
            <w:gridSpan w:val="3"/>
            <w:tcBorders>
              <w:top w:val="single" w:sz="4" w:space="0" w:color="FFFFFF" w:themeColor="background1"/>
              <w:bottom w:val="single" w:sz="12" w:space="0" w:color="000000" w:themeColor="text1"/>
            </w:tcBorders>
            <w:shd w:val="clear" w:color="auto" w:fill="auto"/>
            <w:noWrap/>
          </w:tcPr>
          <w:p w:rsidR="00DC5AF8" w:rsidRPr="00F62F48" w:rsidRDefault="00DC5AF8" w:rsidP="00411B3F">
            <w:pPr>
              <w:contextualSpacing/>
              <w:rPr>
                <w:rFonts w:eastAsia="Times New Roman" w:cs="Arial"/>
                <w:b/>
                <w:sz w:val="20"/>
                <w:szCs w:val="20"/>
                <w:lang w:eastAsia="en-GB"/>
              </w:rPr>
            </w:pPr>
            <w:r w:rsidRPr="008206F9">
              <w:rPr>
                <w:rFonts w:eastAsia="Times New Roman" w:cs="Arial"/>
                <w:b/>
                <w:sz w:val="20"/>
                <w:szCs w:val="20"/>
                <w:lang w:eastAsia="en-GB"/>
              </w:rPr>
              <w:t xml:space="preserve">Use </w:t>
            </w:r>
            <w:hyperlink r:id="rId54" w:history="1">
              <w:r w:rsidRPr="008206F9">
                <w:rPr>
                  <w:rStyle w:val="Hyperlink"/>
                  <w:sz w:val="20"/>
                  <w:szCs w:val="20"/>
                  <w:lang w:eastAsia="en-GB"/>
                </w:rPr>
                <w:t>https://www.gov.uk/guidance/working-safely-during-coronavirus-covid-19</w:t>
              </w:r>
            </w:hyperlink>
            <w:r w:rsidRPr="008206F9">
              <w:rPr>
                <w:rFonts w:eastAsia="Times New Roman" w:cs="Arial"/>
                <w:b/>
                <w:sz w:val="20"/>
                <w:szCs w:val="20"/>
                <w:lang w:eastAsia="en-GB"/>
              </w:rPr>
              <w:t xml:space="preserve"> for specific guidance for each type of workplace</w:t>
            </w:r>
          </w:p>
          <w:p w:rsidR="00DC5AF8"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tcBorders>
              <w:top w:val="single" w:sz="12" w:space="0" w:color="000000" w:themeColor="text1"/>
            </w:tcBorders>
            <w:shd w:val="clear" w:color="000000" w:fill="auto"/>
            <w:noWrap/>
          </w:tcPr>
          <w:p w:rsidR="00DC5AF8" w:rsidRPr="00801E53" w:rsidRDefault="00DC5AF8" w:rsidP="00411B3F">
            <w:pPr>
              <w:contextualSpacing/>
              <w:rPr>
                <w:rFonts w:eastAsia="Times New Roman" w:cs="Arial"/>
                <w:b/>
                <w:sz w:val="20"/>
                <w:szCs w:val="20"/>
                <w:lang w:eastAsia="en-GB"/>
              </w:rPr>
            </w:pPr>
            <w:r w:rsidRPr="00801E53">
              <w:rPr>
                <w:rFonts w:eastAsia="Times New Roman" w:cs="Arial"/>
                <w:b/>
                <w:sz w:val="20"/>
                <w:szCs w:val="20"/>
                <w:lang w:eastAsia="en-GB"/>
              </w:rPr>
              <w:t>Details of Staff</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Number of staff</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Number of staff in the workplace at one time</w:t>
            </w: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Shift patterns / rota</w:t>
            </w: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Do you have agency staff and if so, obtain details of roles, frequency and numbers?</w:t>
            </w: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Are there regular visitors onsite?</w:t>
            </w:r>
          </w:p>
          <w:p w:rsidR="00DC5AF8" w:rsidRDefault="00DC5AF8" w:rsidP="00411B3F">
            <w:pPr>
              <w:contextualSpacing/>
              <w:rPr>
                <w:rFonts w:eastAsia="Times New Roman" w:cs="Arial"/>
                <w:sz w:val="20"/>
                <w:szCs w:val="20"/>
                <w:lang w:eastAsia="en-GB"/>
              </w:rPr>
            </w:pPr>
          </w:p>
          <w:p w:rsidR="00DC5AF8" w:rsidRPr="00277418" w:rsidRDefault="00DC5AF8" w:rsidP="00411B3F">
            <w:pPr>
              <w:rPr>
                <w:rFonts w:ascii="Calibri" w:eastAsiaTheme="minorHAnsi" w:hAnsi="Calibri"/>
                <w:sz w:val="20"/>
                <w:szCs w:val="20"/>
              </w:rPr>
            </w:pPr>
            <w:r w:rsidRPr="00277418">
              <w:rPr>
                <w:sz w:val="20"/>
                <w:szCs w:val="20"/>
              </w:rPr>
              <w:t xml:space="preserve">Do staff working across different sites / branches – for example across two or three branches of a fast food chain </w:t>
            </w: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t>Is there a car sharing scheme in place for staff?</w:t>
            </w: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Pr="00944CE3" w:rsidRDefault="00DC5AF8" w:rsidP="00411B3F">
            <w:pPr>
              <w:contextualSpacing/>
              <w:rPr>
                <w:rFonts w:eastAsia="Times New Roman" w:cs="Arial"/>
                <w:sz w:val="20"/>
                <w:szCs w:val="20"/>
                <w:lang w:eastAsia="en-GB"/>
              </w:rPr>
            </w:pPr>
            <w:r>
              <w:rPr>
                <w:rFonts w:eastAsia="Times New Roman" w:cs="Arial"/>
                <w:sz w:val="20"/>
                <w:szCs w:val="20"/>
                <w:lang w:eastAsia="en-GB"/>
              </w:rPr>
              <w:t>Is the building open to the public and if so, please add more info about numbers, frequency etc</w:t>
            </w:r>
          </w:p>
        </w:tc>
        <w:tc>
          <w:tcPr>
            <w:tcW w:w="5004" w:type="dxa"/>
            <w:tcBorders>
              <w:top w:val="single" w:sz="12" w:space="0" w:color="000000" w:themeColor="text1"/>
            </w:tcBorders>
            <w:shd w:val="clear" w:color="auto" w:fill="auto"/>
            <w:noWrap/>
          </w:tcPr>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shd w:val="clear" w:color="000000" w:fill="auto"/>
            <w:noWrap/>
          </w:tcPr>
          <w:p w:rsidR="00DC5AF8" w:rsidRPr="00277418" w:rsidRDefault="00DC5AF8" w:rsidP="00411B3F">
            <w:pPr>
              <w:contextualSpacing/>
              <w:rPr>
                <w:rFonts w:eastAsia="Times New Roman" w:cs="Arial"/>
                <w:b/>
                <w:sz w:val="20"/>
                <w:szCs w:val="20"/>
                <w:lang w:eastAsia="en-GB"/>
              </w:rPr>
            </w:pPr>
            <w:r w:rsidRPr="00277418">
              <w:rPr>
                <w:rFonts w:eastAsia="Times New Roman" w:cs="Arial"/>
                <w:b/>
                <w:sz w:val="20"/>
                <w:szCs w:val="20"/>
                <w:lang w:eastAsia="en-GB"/>
              </w:rPr>
              <w:t xml:space="preserve">Size and Layout of Workplace </w:t>
            </w:r>
            <w:r w:rsidRPr="00277418">
              <w:rPr>
                <w:rFonts w:eastAsia="Times New Roman" w:cs="Arial"/>
                <w:bCs/>
                <w:sz w:val="20"/>
                <w:szCs w:val="20"/>
                <w:lang w:eastAsia="en-GB"/>
              </w:rPr>
              <w:t>(ask them to describe and see if plans are available)</w:t>
            </w:r>
          </w:p>
          <w:p w:rsidR="00DC5AF8" w:rsidRPr="00277418" w:rsidRDefault="00DC5AF8" w:rsidP="00411B3F">
            <w:pPr>
              <w:contextualSpacing/>
              <w:rPr>
                <w:rFonts w:eastAsia="Times New Roman" w:cs="Arial"/>
                <w:sz w:val="20"/>
                <w:szCs w:val="20"/>
                <w:lang w:eastAsia="en-GB"/>
              </w:rPr>
            </w:pPr>
            <w:r w:rsidRPr="00277418">
              <w:rPr>
                <w:rFonts w:eastAsia="Times New Roman" w:cs="Arial"/>
                <w:sz w:val="20"/>
                <w:szCs w:val="20"/>
                <w:lang w:eastAsia="en-GB"/>
              </w:rPr>
              <w:t>(Including number of rooms, workspace areas (?2m apart), number floors, sharing with different businesses, details of toilet/bathroom facilities, communal areas, canteen, details of handwashing facilities, etc).</w:t>
            </w:r>
          </w:p>
          <w:p w:rsidR="00DC5AF8" w:rsidRPr="00277418" w:rsidRDefault="00DC5AF8" w:rsidP="00411B3F">
            <w:pPr>
              <w:contextualSpacing/>
              <w:rPr>
                <w:rFonts w:eastAsia="Times New Roman" w:cs="Arial"/>
                <w:sz w:val="20"/>
                <w:szCs w:val="20"/>
                <w:lang w:eastAsia="en-GB"/>
              </w:rPr>
            </w:pPr>
            <w:r w:rsidRPr="00277418">
              <w:rPr>
                <w:rFonts w:eastAsia="Times New Roman" w:cs="Arial"/>
                <w:sz w:val="20"/>
                <w:szCs w:val="20"/>
                <w:lang w:eastAsia="en-GB"/>
              </w:rPr>
              <w:lastRenderedPageBreak/>
              <w:t>Ventilation arrangements – are air conditioning units in place?</w:t>
            </w:r>
          </w:p>
        </w:tc>
        <w:tc>
          <w:tcPr>
            <w:tcW w:w="5004" w:type="dxa"/>
            <w:shd w:val="clear" w:color="auto" w:fill="auto"/>
            <w:noWrap/>
          </w:tcPr>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contextualSpacing/>
              <w:rPr>
                <w:rFonts w:eastAsia="Times New Roman" w:cs="Arial"/>
                <w:b/>
                <w:sz w:val="20"/>
                <w:szCs w:val="20"/>
                <w:lang w:eastAsia="en-GB"/>
              </w:rPr>
            </w:pPr>
            <w:r>
              <w:rPr>
                <w:rFonts w:eastAsia="Times New Roman" w:cs="Arial"/>
                <w:b/>
                <w:sz w:val="20"/>
                <w:szCs w:val="20"/>
                <w:lang w:eastAsia="en-GB"/>
              </w:rPr>
              <w:t>Risk Assessment</w:t>
            </w:r>
          </w:p>
          <w:p w:rsidR="00DC5AF8" w:rsidRPr="005041DC" w:rsidRDefault="00DC5AF8" w:rsidP="00411B3F">
            <w:pPr>
              <w:contextualSpacing/>
              <w:rPr>
                <w:rFonts w:eastAsia="Times New Roman" w:cs="Arial"/>
                <w:color w:val="7030A0"/>
                <w:sz w:val="20"/>
                <w:szCs w:val="20"/>
                <w:lang w:eastAsia="en-GB"/>
              </w:rPr>
            </w:pPr>
            <w:r>
              <w:rPr>
                <w:rFonts w:eastAsia="Times New Roman" w:cs="Arial"/>
                <w:sz w:val="20"/>
                <w:szCs w:val="20"/>
                <w:lang w:eastAsia="en-GB"/>
              </w:rPr>
              <w:t>Is a Covid19 secure risk assessment ava</w:t>
            </w:r>
            <w:r w:rsidRPr="000816CB">
              <w:rPr>
                <w:rFonts w:eastAsia="Times New Roman" w:cs="Arial"/>
                <w:sz w:val="20"/>
                <w:szCs w:val="20"/>
                <w:lang w:eastAsia="en-GB"/>
              </w:rPr>
              <w:t>ilable? Copy requested and ask to email immediately (see template)</w:t>
            </w:r>
          </w:p>
        </w:tc>
        <w:tc>
          <w:tcPr>
            <w:tcW w:w="5004" w:type="dxa"/>
            <w:shd w:val="clear" w:color="auto" w:fill="auto"/>
            <w:noWrap/>
          </w:tcPr>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Default="00DC5AF8" w:rsidP="00411B3F">
            <w:pPr>
              <w:contextualSpacing/>
              <w:rPr>
                <w:rFonts w:eastAsia="Times New Roman" w:cstheme="minorHAnsi"/>
                <w:sz w:val="20"/>
                <w:szCs w:val="20"/>
                <w:lang w:eastAsia="en-GB"/>
              </w:rPr>
            </w:pPr>
          </w:p>
          <w:p w:rsidR="00DC5AF8" w:rsidRPr="00D57702" w:rsidRDefault="00DC5AF8" w:rsidP="00411B3F">
            <w:pPr>
              <w:contextualSpacing/>
              <w:rPr>
                <w:rFonts w:eastAsia="Times New Roman" w:cstheme="minorHAnsi"/>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contextualSpacing/>
              <w:rPr>
                <w:rFonts w:eastAsia="Times New Roman" w:cs="Arial"/>
                <w:b/>
                <w:sz w:val="20"/>
                <w:szCs w:val="20"/>
                <w:lang w:eastAsia="en-GB"/>
              </w:rPr>
            </w:pPr>
            <w:r>
              <w:rPr>
                <w:rFonts w:eastAsia="Times New Roman" w:cs="Arial"/>
                <w:b/>
                <w:sz w:val="20"/>
                <w:szCs w:val="20"/>
                <w:lang w:eastAsia="en-GB"/>
              </w:rPr>
              <w:t>Details of the Current O</w:t>
            </w:r>
            <w:r w:rsidRPr="00801E53">
              <w:rPr>
                <w:rFonts w:eastAsia="Times New Roman" w:cs="Arial"/>
                <w:b/>
                <w:sz w:val="20"/>
                <w:szCs w:val="20"/>
                <w:lang w:eastAsia="en-GB"/>
              </w:rPr>
              <w:t>utbreak:</w:t>
            </w:r>
          </w:p>
          <w:p w:rsidR="00DC5AF8" w:rsidRPr="00801E53" w:rsidRDefault="00DC5AF8" w:rsidP="00411B3F">
            <w:pPr>
              <w:contextualSpacing/>
              <w:jc w:val="center"/>
              <w:rPr>
                <w:rFonts w:eastAsia="Times New Roman" w:cs="Arial"/>
                <w:b/>
                <w:sz w:val="20"/>
                <w:szCs w:val="20"/>
                <w:lang w:eastAsia="en-GB"/>
              </w:rPr>
            </w:pPr>
            <w:r w:rsidRPr="00A060A1">
              <w:rPr>
                <w:rFonts w:eastAsia="Times New Roman" w:cs="Arial"/>
                <w:b/>
                <w:sz w:val="20"/>
                <w:szCs w:val="20"/>
                <w:highlight w:val="yellow"/>
                <w:lang w:eastAsia="en-GB"/>
              </w:rPr>
              <w:t>Do not disclose cases details unless case has agreed in T2 checklist.</w:t>
            </w:r>
          </w:p>
          <w:p w:rsidR="00DC5AF8" w:rsidRPr="006A0E58"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sidRPr="00944CE3">
              <w:rPr>
                <w:rFonts w:eastAsia="Times New Roman" w:cs="Arial"/>
                <w:sz w:val="20"/>
                <w:szCs w:val="20"/>
                <w:lang w:eastAsia="en-GB"/>
              </w:rPr>
              <w:t>Number o</w:t>
            </w:r>
            <w:r>
              <w:rPr>
                <w:rFonts w:eastAsia="Times New Roman" w:cs="Arial"/>
                <w:sz w:val="20"/>
                <w:szCs w:val="20"/>
                <w:lang w:eastAsia="en-GB"/>
              </w:rPr>
              <w:t>f cases</w:t>
            </w:r>
          </w:p>
          <w:p w:rsidR="00DC5AF8" w:rsidRPr="00944CE3"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sidRPr="00944CE3">
              <w:rPr>
                <w:rFonts w:eastAsia="Times New Roman" w:cs="Arial"/>
                <w:sz w:val="20"/>
                <w:szCs w:val="20"/>
                <w:lang w:eastAsia="en-GB"/>
              </w:rPr>
              <w:t>Date of onset in first case</w:t>
            </w:r>
          </w:p>
          <w:p w:rsidR="00DC5AF8"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sidRPr="00944CE3">
              <w:rPr>
                <w:rFonts w:eastAsia="Times New Roman" w:cs="Arial"/>
                <w:sz w:val="20"/>
                <w:szCs w:val="20"/>
                <w:lang w:eastAsia="en-GB"/>
              </w:rPr>
              <w:t>Date of onset in most recent case</w:t>
            </w:r>
          </w:p>
          <w:p w:rsidR="00DC5AF8" w:rsidRPr="00944CE3"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Pr>
                <w:rFonts w:eastAsia="Times New Roman" w:cs="Arial"/>
                <w:sz w:val="20"/>
                <w:szCs w:val="20"/>
                <w:lang w:eastAsia="en-GB"/>
              </w:rPr>
              <w:t>Last day in the office/work setting for cases</w:t>
            </w:r>
          </w:p>
          <w:p w:rsidR="00DC5AF8" w:rsidRPr="00944CE3"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sidRPr="00944CE3">
              <w:rPr>
                <w:rFonts w:eastAsia="Times New Roman" w:cs="Arial"/>
                <w:sz w:val="20"/>
                <w:szCs w:val="20"/>
                <w:lang w:eastAsia="en-GB"/>
              </w:rPr>
              <w:t>Nature of symptoms</w:t>
            </w:r>
            <w:r>
              <w:rPr>
                <w:rFonts w:eastAsia="Times New Roman" w:cs="Arial"/>
                <w:sz w:val="20"/>
                <w:szCs w:val="20"/>
                <w:lang w:eastAsia="en-GB"/>
              </w:rPr>
              <w:t xml:space="preserve"> and severity</w:t>
            </w:r>
          </w:p>
          <w:p w:rsidR="00DC5AF8" w:rsidRPr="00944CE3"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Pr>
                <w:rFonts w:eastAsia="Times New Roman" w:cs="Arial"/>
                <w:sz w:val="20"/>
                <w:szCs w:val="20"/>
                <w:lang w:eastAsia="en-GB"/>
              </w:rPr>
              <w:t>Any tests already done - obtain case details to f/u results</w:t>
            </w:r>
          </w:p>
          <w:p w:rsidR="00DC5AF8" w:rsidRPr="00944CE3"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Pr>
                <w:rFonts w:eastAsia="Times New Roman" w:cs="Arial"/>
                <w:sz w:val="20"/>
                <w:szCs w:val="20"/>
                <w:lang w:eastAsia="en-GB"/>
              </w:rPr>
              <w:t>A</w:t>
            </w:r>
            <w:r w:rsidRPr="00944CE3">
              <w:rPr>
                <w:rFonts w:eastAsia="Times New Roman" w:cs="Arial"/>
                <w:sz w:val="20"/>
                <w:szCs w:val="20"/>
                <w:lang w:eastAsia="en-GB"/>
              </w:rPr>
              <w:t>ny cases required admission to hospital</w:t>
            </w:r>
          </w:p>
          <w:p w:rsidR="00DC5AF8" w:rsidRDefault="00DC5AF8" w:rsidP="00B62022">
            <w:pPr>
              <w:pStyle w:val="ListParagraph"/>
              <w:numPr>
                <w:ilvl w:val="0"/>
                <w:numId w:val="92"/>
              </w:numPr>
              <w:autoSpaceDE/>
              <w:autoSpaceDN/>
              <w:adjustRightInd/>
              <w:spacing w:after="0"/>
              <w:jc w:val="left"/>
              <w:rPr>
                <w:rFonts w:eastAsia="Times New Roman" w:cs="Arial"/>
                <w:sz w:val="20"/>
                <w:szCs w:val="20"/>
                <w:lang w:eastAsia="en-GB"/>
              </w:rPr>
            </w:pPr>
            <w:r>
              <w:rPr>
                <w:rFonts w:eastAsia="Times New Roman" w:cs="Arial"/>
                <w:sz w:val="20"/>
                <w:szCs w:val="20"/>
                <w:lang w:eastAsia="en-GB"/>
              </w:rPr>
              <w:t>Number of staff already confirmed</w:t>
            </w:r>
          </w:p>
          <w:p w:rsidR="00DC5AF8" w:rsidRPr="009F47DB" w:rsidRDefault="00DC5AF8" w:rsidP="00B62022">
            <w:pPr>
              <w:pStyle w:val="ListParagraph"/>
              <w:numPr>
                <w:ilvl w:val="0"/>
                <w:numId w:val="92"/>
              </w:numPr>
              <w:autoSpaceDE/>
              <w:autoSpaceDN/>
              <w:adjustRightInd/>
              <w:spacing w:after="0"/>
              <w:jc w:val="left"/>
            </w:pPr>
            <w:r>
              <w:rPr>
                <w:rFonts w:eastAsia="Times New Roman" w:cs="Arial"/>
                <w:sz w:val="20"/>
                <w:szCs w:val="20"/>
                <w:lang w:eastAsia="en-GB"/>
              </w:rPr>
              <w:t>Number of staff currently in isolation/shielding</w:t>
            </w:r>
          </w:p>
          <w:p w:rsidR="00DC5AF8" w:rsidRPr="00B125AD" w:rsidRDefault="00DC5AF8" w:rsidP="00411B3F">
            <w:pPr>
              <w:pStyle w:val="ListParagraph"/>
              <w:ind w:left="360"/>
            </w:pPr>
          </w:p>
        </w:tc>
        <w:tc>
          <w:tcPr>
            <w:tcW w:w="5004" w:type="dxa"/>
            <w:shd w:val="clear" w:color="auto" w:fill="auto"/>
            <w:noWrap/>
          </w:tcPr>
          <w:p w:rsidR="00DC5AF8" w:rsidRPr="00944CE3" w:rsidRDefault="00DC5AF8" w:rsidP="00411B3F">
            <w:pPr>
              <w:contextualSpacing/>
              <w:rPr>
                <w:rFonts w:eastAsia="Times New Roman" w:cs="Arial"/>
                <w:sz w:val="20"/>
                <w:szCs w:val="20"/>
                <w:lang w:eastAsia="en-GB"/>
              </w:rPr>
            </w:pPr>
            <w:r>
              <w:rPr>
                <w:rFonts w:eastAsia="Times New Roman" w:cs="Arial"/>
                <w:sz w:val="20"/>
                <w:szCs w:val="20"/>
                <w:lang w:eastAsia="en-GB"/>
              </w:rPr>
              <w:t>Use table to record</w:t>
            </w:r>
          </w:p>
        </w:tc>
      </w:tr>
      <w:tr w:rsidR="00DC5AF8" w:rsidRPr="00944CE3" w:rsidTr="00B62022">
        <w:trPr>
          <w:jc w:val="center"/>
        </w:trPr>
        <w:tc>
          <w:tcPr>
            <w:tcW w:w="5652" w:type="dxa"/>
            <w:gridSpan w:val="2"/>
            <w:shd w:val="clear" w:color="000000" w:fill="auto"/>
            <w:noWrap/>
          </w:tcPr>
          <w:p w:rsidR="00DC5AF8" w:rsidRPr="000F5145" w:rsidRDefault="00DC5AF8" w:rsidP="00411B3F">
            <w:pPr>
              <w:rPr>
                <w:rFonts w:eastAsia="Times New Roman" w:cs="Arial"/>
                <w:b/>
                <w:sz w:val="20"/>
                <w:szCs w:val="20"/>
              </w:rPr>
            </w:pPr>
            <w:r w:rsidRPr="000F5145">
              <w:rPr>
                <w:rFonts w:eastAsia="Times New Roman" w:cs="Arial"/>
                <w:b/>
                <w:sz w:val="20"/>
                <w:szCs w:val="20"/>
              </w:rPr>
              <w:t>Past Outbreaks</w:t>
            </w:r>
          </w:p>
          <w:p w:rsidR="00DC5AF8" w:rsidRPr="000F5145" w:rsidRDefault="00DC5AF8" w:rsidP="00B62022">
            <w:pPr>
              <w:pStyle w:val="ListParagraph"/>
              <w:numPr>
                <w:ilvl w:val="0"/>
                <w:numId w:val="96"/>
              </w:numPr>
              <w:spacing w:after="0"/>
              <w:jc w:val="left"/>
              <w:rPr>
                <w:rFonts w:eastAsia="Times New Roman" w:cs="Arial"/>
                <w:sz w:val="20"/>
                <w:szCs w:val="20"/>
              </w:rPr>
            </w:pPr>
            <w:r w:rsidRPr="000F5145">
              <w:rPr>
                <w:rFonts w:eastAsia="Times New Roman" w:cs="Arial"/>
                <w:sz w:val="20"/>
                <w:szCs w:val="20"/>
              </w:rPr>
              <w:t>Number of past outbreaks</w:t>
            </w:r>
          </w:p>
          <w:p w:rsidR="00DC5AF8" w:rsidRPr="000F5145" w:rsidRDefault="00DC5AF8" w:rsidP="00B62022">
            <w:pPr>
              <w:pStyle w:val="ListParagraph"/>
              <w:numPr>
                <w:ilvl w:val="0"/>
                <w:numId w:val="96"/>
              </w:numPr>
              <w:spacing w:after="0"/>
              <w:jc w:val="left"/>
              <w:rPr>
                <w:rFonts w:eastAsia="Times New Roman" w:cs="Arial"/>
                <w:sz w:val="20"/>
                <w:szCs w:val="20"/>
              </w:rPr>
            </w:pPr>
            <w:r w:rsidRPr="000F5145">
              <w:rPr>
                <w:rFonts w:eastAsia="Times New Roman" w:cs="Arial"/>
                <w:sz w:val="20"/>
                <w:szCs w:val="20"/>
              </w:rPr>
              <w:t>Dates</w:t>
            </w:r>
            <w:r>
              <w:rPr>
                <w:rFonts w:eastAsia="Times New Roman" w:cs="Arial"/>
                <w:sz w:val="20"/>
                <w:szCs w:val="20"/>
              </w:rPr>
              <w:t xml:space="preserve"> (start date</w:t>
            </w:r>
            <w:r w:rsidRPr="000F5145">
              <w:rPr>
                <w:rFonts w:eastAsia="Times New Roman" w:cs="Arial"/>
                <w:sz w:val="20"/>
                <w:szCs w:val="20"/>
              </w:rPr>
              <w:t>)</w:t>
            </w:r>
          </w:p>
          <w:p w:rsidR="00DC5AF8" w:rsidRPr="000F5145" w:rsidRDefault="00DC5AF8" w:rsidP="00B62022">
            <w:pPr>
              <w:pStyle w:val="ListParagraph"/>
              <w:numPr>
                <w:ilvl w:val="0"/>
                <w:numId w:val="96"/>
              </w:numPr>
              <w:spacing w:after="0"/>
              <w:jc w:val="left"/>
              <w:rPr>
                <w:rFonts w:eastAsia="Times New Roman" w:cs="Arial"/>
                <w:sz w:val="20"/>
                <w:szCs w:val="20"/>
              </w:rPr>
            </w:pPr>
            <w:r w:rsidRPr="000F5145">
              <w:rPr>
                <w:rFonts w:eastAsia="Times New Roman" w:cs="Arial"/>
                <w:sz w:val="20"/>
                <w:szCs w:val="20"/>
              </w:rPr>
              <w:t>Number of staff affected</w:t>
            </w:r>
          </w:p>
        </w:tc>
        <w:tc>
          <w:tcPr>
            <w:tcW w:w="5004" w:type="dxa"/>
            <w:shd w:val="clear" w:color="auto" w:fill="auto"/>
            <w:noWrap/>
          </w:tcPr>
          <w:p w:rsidR="00DC5AF8"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rPr>
                <w:rFonts w:eastAsia="Times New Roman" w:cs="Arial"/>
                <w:b/>
                <w:sz w:val="20"/>
                <w:szCs w:val="20"/>
              </w:rPr>
            </w:pPr>
            <w:r>
              <w:rPr>
                <w:rFonts w:eastAsia="Times New Roman" w:cs="Arial"/>
                <w:b/>
                <w:sz w:val="20"/>
                <w:szCs w:val="20"/>
              </w:rPr>
              <w:t>Action taken to date?</w:t>
            </w:r>
          </w:p>
          <w:p w:rsidR="00DC5AF8" w:rsidRDefault="00DC5AF8" w:rsidP="00411B3F">
            <w:pPr>
              <w:rPr>
                <w:rFonts w:eastAsia="Times New Roman" w:cs="Arial"/>
                <w:b/>
                <w:sz w:val="20"/>
                <w:szCs w:val="20"/>
              </w:rPr>
            </w:pPr>
            <w:r>
              <w:rPr>
                <w:rFonts w:eastAsia="Times New Roman" w:cs="Arial"/>
                <w:b/>
                <w:sz w:val="20"/>
                <w:szCs w:val="20"/>
              </w:rPr>
              <w:t>Deep clean?</w:t>
            </w:r>
          </w:p>
          <w:p w:rsidR="00DC5AF8" w:rsidRDefault="00DC5AF8" w:rsidP="00411B3F">
            <w:pPr>
              <w:rPr>
                <w:rFonts w:eastAsia="Times New Roman" w:cs="Arial"/>
                <w:b/>
                <w:sz w:val="20"/>
                <w:szCs w:val="20"/>
              </w:rPr>
            </w:pPr>
            <w:r>
              <w:rPr>
                <w:rFonts w:eastAsia="Times New Roman" w:cs="Arial"/>
                <w:b/>
                <w:sz w:val="20"/>
                <w:szCs w:val="20"/>
              </w:rPr>
              <w:t>Communication with employees?</w:t>
            </w:r>
          </w:p>
          <w:p w:rsidR="00DC5AF8" w:rsidRPr="000F5145" w:rsidRDefault="00DC5AF8" w:rsidP="00411B3F">
            <w:pPr>
              <w:rPr>
                <w:rFonts w:eastAsia="Times New Roman" w:cs="Arial"/>
                <w:b/>
                <w:sz w:val="20"/>
                <w:szCs w:val="20"/>
              </w:rPr>
            </w:pPr>
            <w:r>
              <w:rPr>
                <w:rFonts w:eastAsia="Times New Roman" w:cs="Arial"/>
                <w:b/>
                <w:sz w:val="20"/>
                <w:szCs w:val="20"/>
              </w:rPr>
              <w:t>Still open / trading?</w:t>
            </w:r>
          </w:p>
        </w:tc>
        <w:tc>
          <w:tcPr>
            <w:tcW w:w="5004" w:type="dxa"/>
            <w:shd w:val="clear" w:color="auto" w:fill="auto"/>
            <w:noWrap/>
          </w:tcPr>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rPr>
                <w:rFonts w:eastAsia="Times New Roman" w:cs="Arial"/>
                <w:sz w:val="20"/>
                <w:szCs w:val="20"/>
              </w:rPr>
            </w:pPr>
            <w:r w:rsidRPr="00801E53">
              <w:rPr>
                <w:rFonts w:eastAsia="Times New Roman" w:cs="Arial"/>
                <w:b/>
                <w:sz w:val="20"/>
                <w:szCs w:val="20"/>
              </w:rPr>
              <w:t>Meetings and Workspace</w:t>
            </w:r>
            <w:r>
              <w:rPr>
                <w:rFonts w:eastAsia="Times New Roman" w:cs="Arial"/>
                <w:b/>
                <w:sz w:val="20"/>
                <w:szCs w:val="20"/>
              </w:rPr>
              <w:t xml:space="preserve"> – Identifying potential contact risks </w:t>
            </w:r>
            <w:r>
              <w:rPr>
                <w:rFonts w:eastAsia="Times New Roman" w:cs="Arial"/>
                <w:sz w:val="20"/>
                <w:szCs w:val="20"/>
              </w:rPr>
              <w:t>What social distancing measure are in place? Are they being followed?</w:t>
            </w:r>
          </w:p>
          <w:p w:rsidR="00DC5AF8" w:rsidRDefault="00DC5AF8" w:rsidP="00B62022">
            <w:pPr>
              <w:pStyle w:val="ListParagraph"/>
              <w:numPr>
                <w:ilvl w:val="0"/>
                <w:numId w:val="92"/>
              </w:numPr>
              <w:spacing w:after="0"/>
              <w:jc w:val="left"/>
              <w:rPr>
                <w:rFonts w:eastAsia="Times New Roman" w:cs="Arial"/>
                <w:sz w:val="20"/>
                <w:szCs w:val="20"/>
              </w:rPr>
            </w:pPr>
            <w:r>
              <w:rPr>
                <w:rFonts w:eastAsia="Times New Roman" w:cs="Arial"/>
                <w:sz w:val="20"/>
                <w:szCs w:val="20"/>
              </w:rPr>
              <w:t>Do employees attend any ‘in person’ meetings?</w:t>
            </w:r>
          </w:p>
          <w:p w:rsidR="00DC5AF8" w:rsidRPr="00ED2139" w:rsidRDefault="00DC5AF8" w:rsidP="00B62022">
            <w:pPr>
              <w:pStyle w:val="ListParagraph"/>
              <w:numPr>
                <w:ilvl w:val="0"/>
                <w:numId w:val="92"/>
              </w:numPr>
              <w:spacing w:after="0"/>
              <w:jc w:val="left"/>
              <w:rPr>
                <w:rFonts w:eastAsia="Times New Roman" w:cs="Arial"/>
                <w:sz w:val="20"/>
                <w:szCs w:val="20"/>
              </w:rPr>
            </w:pPr>
            <w:r w:rsidRPr="00ED2139">
              <w:rPr>
                <w:rFonts w:eastAsia="Times New Roman" w:cs="Arial"/>
                <w:sz w:val="20"/>
                <w:szCs w:val="20"/>
              </w:rPr>
              <w:t>Workstations</w:t>
            </w:r>
            <w:r>
              <w:rPr>
                <w:rFonts w:eastAsia="Times New Roman" w:cs="Arial"/>
                <w:sz w:val="20"/>
                <w:szCs w:val="20"/>
              </w:rPr>
              <w:t>/area</w:t>
            </w:r>
            <w:r w:rsidRPr="00ED2139">
              <w:rPr>
                <w:rFonts w:eastAsia="Times New Roman" w:cs="Arial"/>
                <w:sz w:val="20"/>
                <w:szCs w:val="20"/>
              </w:rPr>
              <w:t xml:space="preserve"> -? hot desking, ?2m apart</w:t>
            </w:r>
          </w:p>
          <w:p w:rsidR="00DC5AF8" w:rsidRDefault="00DC5AF8" w:rsidP="00B62022">
            <w:pPr>
              <w:pStyle w:val="ListParagraph"/>
              <w:numPr>
                <w:ilvl w:val="0"/>
                <w:numId w:val="92"/>
              </w:numPr>
              <w:autoSpaceDE/>
              <w:autoSpaceDN/>
              <w:adjustRightInd/>
              <w:spacing w:after="0"/>
              <w:jc w:val="left"/>
              <w:rPr>
                <w:rFonts w:eastAsia="Times New Roman" w:cs="Arial"/>
                <w:sz w:val="20"/>
                <w:szCs w:val="20"/>
              </w:rPr>
            </w:pPr>
            <w:r>
              <w:rPr>
                <w:rFonts w:eastAsia="Times New Roman" w:cs="Arial"/>
                <w:sz w:val="20"/>
                <w:szCs w:val="20"/>
              </w:rPr>
              <w:t>Is PPE being worn (depending on type of work will depend if needed – see link below to specific workplace).</w:t>
            </w:r>
          </w:p>
          <w:p w:rsidR="00DC5AF8" w:rsidRPr="000F5145" w:rsidRDefault="00DC5AF8" w:rsidP="00B62022">
            <w:pPr>
              <w:pStyle w:val="ListParagraph"/>
              <w:numPr>
                <w:ilvl w:val="0"/>
                <w:numId w:val="92"/>
              </w:numPr>
              <w:autoSpaceDE/>
              <w:autoSpaceDN/>
              <w:adjustRightInd/>
              <w:spacing w:after="0"/>
              <w:jc w:val="left"/>
              <w:rPr>
                <w:rFonts w:eastAsia="Times New Roman" w:cs="Arial"/>
                <w:sz w:val="20"/>
                <w:szCs w:val="20"/>
              </w:rPr>
            </w:pPr>
            <w:r>
              <w:rPr>
                <w:rFonts w:eastAsia="Times New Roman" w:cs="Arial"/>
                <w:sz w:val="20"/>
                <w:szCs w:val="20"/>
              </w:rPr>
              <w:t>Are there communal areas? (kitchen, canteen etc)</w:t>
            </w:r>
          </w:p>
          <w:p w:rsidR="00DC5AF8" w:rsidRPr="008221FD" w:rsidRDefault="00662C69" w:rsidP="00411B3F">
            <w:pPr>
              <w:rPr>
                <w:rFonts w:eastAsia="Times New Roman" w:cs="Arial"/>
                <w:sz w:val="20"/>
                <w:szCs w:val="20"/>
              </w:rPr>
            </w:pPr>
            <w:hyperlink r:id="rId55" w:history="1">
              <w:r w:rsidR="00DC5AF8" w:rsidRPr="00FE6818">
                <w:rPr>
                  <w:rStyle w:val="Hyperlink"/>
                  <w:sz w:val="20"/>
                  <w:szCs w:val="20"/>
                </w:rPr>
                <w:t>https://www.gov.uk/guidance/working-safely-during-coronavirus-covid-19</w:t>
              </w:r>
            </w:hyperlink>
            <w:r w:rsidR="00DC5AF8">
              <w:rPr>
                <w:rFonts w:eastAsia="Times New Roman" w:cs="Arial"/>
                <w:sz w:val="20"/>
                <w:szCs w:val="20"/>
              </w:rPr>
              <w:t xml:space="preserve"> </w:t>
            </w:r>
            <w:r w:rsidR="00DC5AF8" w:rsidRPr="008221FD">
              <w:rPr>
                <w:rFonts w:eastAsia="Times New Roman" w:cs="Arial"/>
                <w:sz w:val="20"/>
                <w:szCs w:val="20"/>
              </w:rPr>
              <w:t xml:space="preserve"> </w:t>
            </w:r>
          </w:p>
          <w:p w:rsidR="00DC5AF8" w:rsidRDefault="00DC5AF8" w:rsidP="00411B3F">
            <w:pPr>
              <w:rPr>
                <w:rFonts w:eastAsia="Times New Roman" w:cs="Arial"/>
                <w:sz w:val="20"/>
                <w:szCs w:val="20"/>
                <w:lang w:eastAsia="en-GB"/>
              </w:rPr>
            </w:pPr>
          </w:p>
          <w:p w:rsidR="00DC5AF8" w:rsidRDefault="00DC5AF8" w:rsidP="00411B3F">
            <w:pPr>
              <w:rPr>
                <w:rFonts w:eastAsia="Times New Roman" w:cs="Arial"/>
                <w:sz w:val="20"/>
                <w:szCs w:val="20"/>
                <w:lang w:eastAsia="en-GB"/>
              </w:rPr>
            </w:pPr>
            <w:r w:rsidRPr="000F5145">
              <w:rPr>
                <w:rFonts w:eastAsia="Times New Roman" w:cs="Arial"/>
                <w:sz w:val="20"/>
                <w:szCs w:val="20"/>
                <w:lang w:eastAsia="en-GB"/>
              </w:rPr>
              <w:t>Advise what a workplace contact is and follow up action (if not already completed) see below</w:t>
            </w:r>
          </w:p>
          <w:p w:rsidR="00DC5AF8" w:rsidRPr="003A5E5F" w:rsidRDefault="00DC5AF8" w:rsidP="00411B3F">
            <w:pPr>
              <w:rPr>
                <w:rFonts w:eastAsia="Times New Roman" w:cs="Arial"/>
                <w:sz w:val="20"/>
                <w:szCs w:val="20"/>
                <w:lang w:eastAsia="en-GB"/>
              </w:rPr>
            </w:pPr>
          </w:p>
        </w:tc>
        <w:tc>
          <w:tcPr>
            <w:tcW w:w="5004" w:type="dxa"/>
            <w:shd w:val="clear" w:color="auto" w:fill="auto"/>
            <w:noWrap/>
          </w:tcPr>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Default="00DC5AF8" w:rsidP="00411B3F">
            <w:pPr>
              <w:contextualSpacing/>
              <w:rPr>
                <w:rFonts w:eastAsia="Times New Roman" w:cs="Arial"/>
                <w:sz w:val="20"/>
                <w:szCs w:val="20"/>
                <w:lang w:eastAsia="en-GB"/>
              </w:rPr>
            </w:pPr>
          </w:p>
          <w:p w:rsidR="00DC5AF8" w:rsidRPr="00944CE3"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rPr>
                <w:rFonts w:eastAsia="Times New Roman" w:cs="Arial"/>
                <w:b/>
                <w:sz w:val="20"/>
                <w:szCs w:val="20"/>
              </w:rPr>
            </w:pPr>
            <w:r w:rsidRPr="00A060A1">
              <w:rPr>
                <w:rFonts w:eastAsia="Times New Roman" w:cs="Arial"/>
                <w:b/>
                <w:sz w:val="20"/>
                <w:szCs w:val="20"/>
                <w:highlight w:val="yellow"/>
              </w:rPr>
              <w:t>If case has agreed to disclose details to employer –</w:t>
            </w:r>
            <w:r w:rsidRPr="000F5145">
              <w:rPr>
                <w:rFonts w:eastAsia="Times New Roman" w:cs="Arial"/>
                <w:b/>
                <w:sz w:val="20"/>
                <w:szCs w:val="20"/>
              </w:rPr>
              <w:t xml:space="preserve"> </w:t>
            </w:r>
          </w:p>
          <w:p w:rsidR="00DC5AF8" w:rsidRPr="000F5145" w:rsidRDefault="00DC5AF8" w:rsidP="00B62022">
            <w:pPr>
              <w:pStyle w:val="ListParagraph"/>
              <w:numPr>
                <w:ilvl w:val="0"/>
                <w:numId w:val="98"/>
              </w:numPr>
              <w:spacing w:after="0"/>
              <w:jc w:val="left"/>
              <w:rPr>
                <w:rFonts w:eastAsia="Times New Roman" w:cs="Arial"/>
                <w:sz w:val="20"/>
                <w:szCs w:val="20"/>
              </w:rPr>
            </w:pPr>
            <w:r w:rsidRPr="000F5145">
              <w:rPr>
                <w:rFonts w:eastAsia="Times New Roman" w:cs="Arial"/>
                <w:sz w:val="20"/>
                <w:szCs w:val="20"/>
              </w:rPr>
              <w:t>identify possible contacts</w:t>
            </w:r>
          </w:p>
          <w:p w:rsidR="00DC5AF8" w:rsidRPr="000F5145" w:rsidRDefault="00DC5AF8" w:rsidP="00B62022">
            <w:pPr>
              <w:pStyle w:val="ListParagraph"/>
              <w:numPr>
                <w:ilvl w:val="0"/>
                <w:numId w:val="97"/>
              </w:numPr>
              <w:spacing w:after="0"/>
              <w:jc w:val="left"/>
              <w:rPr>
                <w:rFonts w:eastAsia="Times New Roman" w:cs="Arial"/>
                <w:sz w:val="20"/>
                <w:szCs w:val="20"/>
              </w:rPr>
            </w:pPr>
            <w:r w:rsidRPr="000F5145">
              <w:rPr>
                <w:rFonts w:eastAsia="Times New Roman" w:cs="Arial"/>
                <w:sz w:val="20"/>
                <w:szCs w:val="20"/>
              </w:rPr>
              <w:lastRenderedPageBreak/>
              <w:t>Identify contacts they share a workspace</w:t>
            </w:r>
          </w:p>
          <w:p w:rsidR="00DC5AF8" w:rsidRPr="000F5145" w:rsidRDefault="00DC5AF8" w:rsidP="00B62022">
            <w:pPr>
              <w:pStyle w:val="ListParagraph"/>
              <w:numPr>
                <w:ilvl w:val="0"/>
                <w:numId w:val="97"/>
              </w:numPr>
              <w:spacing w:after="0"/>
              <w:jc w:val="left"/>
              <w:rPr>
                <w:rFonts w:eastAsia="Times New Roman" w:cs="Arial"/>
                <w:sz w:val="20"/>
                <w:szCs w:val="20"/>
              </w:rPr>
            </w:pPr>
            <w:r w:rsidRPr="000F5145">
              <w:rPr>
                <w:rFonts w:eastAsia="Times New Roman" w:cs="Arial"/>
                <w:sz w:val="20"/>
                <w:szCs w:val="20"/>
              </w:rPr>
              <w:t xml:space="preserve">Identify contacts they attended meetings </w:t>
            </w:r>
          </w:p>
          <w:p w:rsidR="00DC5AF8" w:rsidRPr="000F5145" w:rsidRDefault="00DC5AF8" w:rsidP="00B62022">
            <w:pPr>
              <w:pStyle w:val="ListParagraph"/>
              <w:numPr>
                <w:ilvl w:val="0"/>
                <w:numId w:val="97"/>
              </w:numPr>
              <w:spacing w:after="0"/>
              <w:jc w:val="left"/>
              <w:rPr>
                <w:rFonts w:eastAsia="Times New Roman" w:cs="Arial"/>
                <w:sz w:val="20"/>
                <w:szCs w:val="20"/>
              </w:rPr>
            </w:pPr>
            <w:r w:rsidRPr="000F5145">
              <w:rPr>
                <w:rFonts w:eastAsia="Times New Roman" w:cs="Arial"/>
                <w:sz w:val="20"/>
                <w:szCs w:val="20"/>
              </w:rPr>
              <w:t>Identify and other at risk employee</w:t>
            </w:r>
          </w:p>
        </w:tc>
        <w:tc>
          <w:tcPr>
            <w:tcW w:w="5004" w:type="dxa"/>
            <w:shd w:val="clear" w:color="auto" w:fill="auto"/>
            <w:noWrap/>
          </w:tcPr>
          <w:p w:rsidR="00DC5AF8" w:rsidRDefault="00DC5AF8" w:rsidP="00411B3F">
            <w:pPr>
              <w:contextualSpacing/>
              <w:rPr>
                <w:rFonts w:eastAsia="Times New Roman" w:cs="Arial"/>
                <w:sz w:val="20"/>
                <w:szCs w:val="20"/>
                <w:lang w:eastAsia="en-GB"/>
              </w:rPr>
            </w:pPr>
            <w:r>
              <w:rPr>
                <w:rFonts w:eastAsia="Times New Roman" w:cs="Arial"/>
                <w:sz w:val="20"/>
                <w:szCs w:val="20"/>
                <w:lang w:eastAsia="en-GB"/>
              </w:rPr>
              <w:lastRenderedPageBreak/>
              <w:t>Use table to record</w:t>
            </w:r>
          </w:p>
        </w:tc>
      </w:tr>
      <w:tr w:rsidR="00DC5AF8" w:rsidRPr="00944CE3" w:rsidTr="00B62022">
        <w:trPr>
          <w:trHeight w:val="2792"/>
          <w:jc w:val="center"/>
        </w:trPr>
        <w:tc>
          <w:tcPr>
            <w:tcW w:w="10656" w:type="dxa"/>
            <w:gridSpan w:val="3"/>
            <w:tcBorders>
              <w:bottom w:val="single" w:sz="8" w:space="0" w:color="auto"/>
            </w:tcBorders>
            <w:shd w:val="clear" w:color="auto" w:fill="D9D9D9" w:themeFill="background1" w:themeFillShade="D9"/>
            <w:noWrap/>
          </w:tcPr>
          <w:p w:rsidR="00DC5AF8" w:rsidRDefault="00DC5AF8" w:rsidP="00411B3F">
            <w:pPr>
              <w:contextualSpacing/>
              <w:rPr>
                <w:rFonts w:eastAsia="Times New Roman" w:cs="Arial"/>
                <w:b/>
                <w:sz w:val="20"/>
                <w:szCs w:val="20"/>
                <w:lang w:eastAsia="en-GB"/>
              </w:rPr>
            </w:pPr>
            <w:r w:rsidRPr="000F5145">
              <w:rPr>
                <w:rFonts w:eastAsia="Times New Roman" w:cs="Arial"/>
                <w:b/>
                <w:sz w:val="20"/>
                <w:szCs w:val="20"/>
                <w:lang w:eastAsia="en-GB"/>
              </w:rPr>
              <w:t xml:space="preserve">Definition of workplace contact </w:t>
            </w:r>
          </w:p>
          <w:p w:rsidR="00DC5AF8" w:rsidRPr="000F5145" w:rsidRDefault="00DC5AF8" w:rsidP="00B62022">
            <w:pPr>
              <w:pStyle w:val="ListParagraph"/>
              <w:numPr>
                <w:ilvl w:val="0"/>
                <w:numId w:val="95"/>
              </w:numPr>
              <w:autoSpaceDE/>
              <w:autoSpaceDN/>
              <w:adjustRightInd/>
              <w:spacing w:after="0" w:line="320" w:lineRule="exact"/>
              <w:jc w:val="left"/>
              <w:rPr>
                <w:rFonts w:asciiTheme="minorHAnsi" w:hAnsiTheme="minorHAnsi" w:cs="Arial"/>
                <w:sz w:val="20"/>
                <w:szCs w:val="20"/>
              </w:rPr>
            </w:pPr>
            <w:r w:rsidRPr="000F5145">
              <w:rPr>
                <w:rFonts w:cs="Arial"/>
                <w:b/>
                <w:sz w:val="20"/>
                <w:szCs w:val="20"/>
              </w:rPr>
              <w:t>Direct close contacts</w:t>
            </w:r>
            <w:r w:rsidRPr="000F5145">
              <w:rPr>
                <w:rFonts w:cs="Arial"/>
                <w:sz w:val="20"/>
                <w:szCs w:val="20"/>
              </w:rPr>
              <w:t>: Direct face to face to face contact with a case for any length of time, including being coughed on or talked to.  This will also include exposure within 1 metre for 1 minute or longer</w:t>
            </w:r>
          </w:p>
          <w:p w:rsidR="00DC5AF8" w:rsidRPr="000F5145" w:rsidRDefault="00DC5AF8" w:rsidP="00B62022">
            <w:pPr>
              <w:pStyle w:val="ListParagraph"/>
              <w:numPr>
                <w:ilvl w:val="0"/>
                <w:numId w:val="95"/>
              </w:numPr>
              <w:autoSpaceDE/>
              <w:autoSpaceDN/>
              <w:adjustRightInd/>
              <w:spacing w:after="0" w:line="320" w:lineRule="exact"/>
              <w:jc w:val="left"/>
              <w:rPr>
                <w:rFonts w:cs="Arial"/>
                <w:sz w:val="20"/>
                <w:szCs w:val="20"/>
              </w:rPr>
            </w:pPr>
            <w:r w:rsidRPr="000F5145">
              <w:rPr>
                <w:rFonts w:cs="Arial"/>
                <w:b/>
                <w:sz w:val="20"/>
                <w:szCs w:val="20"/>
              </w:rPr>
              <w:t>Proximity contacts</w:t>
            </w:r>
            <w:r w:rsidRPr="000F5145">
              <w:rPr>
                <w:rFonts w:cs="Arial"/>
                <w:sz w:val="20"/>
                <w:szCs w:val="20"/>
              </w:rPr>
              <w:t>: Extended close contact (within 1-2m for more than 15 minutes) with a case</w:t>
            </w:r>
          </w:p>
          <w:p w:rsidR="00DC5AF8" w:rsidRPr="000F5145" w:rsidRDefault="00DC5AF8" w:rsidP="00B62022">
            <w:pPr>
              <w:pStyle w:val="ListParagraph"/>
              <w:numPr>
                <w:ilvl w:val="0"/>
                <w:numId w:val="95"/>
              </w:numPr>
              <w:autoSpaceDE/>
              <w:autoSpaceDN/>
              <w:adjustRightInd/>
              <w:spacing w:after="0" w:line="320" w:lineRule="exact"/>
              <w:jc w:val="left"/>
              <w:rPr>
                <w:rFonts w:cs="Arial"/>
                <w:b/>
                <w:sz w:val="20"/>
                <w:szCs w:val="20"/>
              </w:rPr>
            </w:pPr>
            <w:r w:rsidRPr="000F5145">
              <w:rPr>
                <w:rFonts w:cs="Arial"/>
                <w:b/>
                <w:sz w:val="20"/>
                <w:szCs w:val="20"/>
              </w:rPr>
              <w:t>Travelled in a small vehicle with a case</w:t>
            </w:r>
          </w:p>
          <w:p w:rsidR="00DC5AF8" w:rsidRPr="008206F9" w:rsidRDefault="00DC5AF8" w:rsidP="00411B3F">
            <w:pPr>
              <w:rPr>
                <w:rFonts w:cs="Arial"/>
                <w:b/>
                <w:sz w:val="20"/>
                <w:szCs w:val="20"/>
                <w:highlight w:val="yellow"/>
              </w:rPr>
            </w:pPr>
            <w:r w:rsidRPr="008206F9">
              <w:rPr>
                <w:rFonts w:cs="Arial"/>
                <w:b/>
                <w:sz w:val="20"/>
                <w:szCs w:val="20"/>
              </w:rPr>
              <w:t>Advice</w:t>
            </w:r>
          </w:p>
          <w:p w:rsidR="00DC5AF8" w:rsidRDefault="00DC5AF8" w:rsidP="00411B3F">
            <w:pPr>
              <w:rPr>
                <w:rFonts w:cs="Arial"/>
                <w:sz w:val="20"/>
                <w:szCs w:val="20"/>
              </w:rPr>
            </w:pPr>
            <w:r w:rsidRPr="000F5145">
              <w:rPr>
                <w:rFonts w:eastAsiaTheme="minorHAnsi" w:cs="Arial"/>
                <w:sz w:val="20"/>
                <w:szCs w:val="20"/>
              </w:rPr>
              <w:t>Workplace contacts are advised to self-isolate for 14 days. This group will not be offered testing unless symptomatic.</w:t>
            </w:r>
            <w:r>
              <w:rPr>
                <w:rFonts w:eastAsiaTheme="minorHAnsi" w:cs="Arial"/>
                <w:sz w:val="20"/>
                <w:szCs w:val="20"/>
              </w:rPr>
              <w:t xml:space="preserve"> If symptomatic staff may be advised to arrange test via the portal.</w:t>
            </w:r>
          </w:p>
          <w:p w:rsidR="00DC5AF8" w:rsidRPr="000F5145" w:rsidRDefault="00DC5AF8" w:rsidP="00411B3F">
            <w:pPr>
              <w:rPr>
                <w:rFonts w:eastAsiaTheme="minorHAnsi" w:cs="Arial"/>
                <w:sz w:val="20"/>
                <w:szCs w:val="20"/>
              </w:rPr>
            </w:pPr>
          </w:p>
          <w:p w:rsidR="00DC5AF8" w:rsidRPr="000F5145" w:rsidRDefault="00DC5AF8" w:rsidP="00411B3F">
            <w:pPr>
              <w:rPr>
                <w:rFonts w:eastAsiaTheme="minorHAnsi" w:cs="Arial"/>
                <w:sz w:val="20"/>
                <w:szCs w:val="20"/>
              </w:rPr>
            </w:pPr>
            <w:r w:rsidRPr="000F5145">
              <w:rPr>
                <w:rFonts w:eastAsiaTheme="minorHAnsi" w:cs="Arial"/>
                <w:sz w:val="20"/>
                <w:szCs w:val="20"/>
              </w:rPr>
              <w:t xml:space="preserve">Contacts who are symptomatic to self-isolate and get tested. We will need contact case details for contact tracing. </w:t>
            </w:r>
          </w:p>
          <w:p w:rsidR="00DC5AF8" w:rsidRPr="000F5145" w:rsidRDefault="00DC5AF8" w:rsidP="00411B3F">
            <w:pPr>
              <w:rPr>
                <w:rFonts w:eastAsiaTheme="minorHAnsi" w:cs="Arial"/>
                <w:sz w:val="20"/>
                <w:szCs w:val="20"/>
              </w:rPr>
            </w:pPr>
          </w:p>
          <w:p w:rsidR="00DC5AF8" w:rsidRPr="00A75C07" w:rsidRDefault="00DC5AF8" w:rsidP="00411B3F">
            <w:pPr>
              <w:rPr>
                <w:rFonts w:eastAsia="Times New Roman" w:cs="Arial"/>
                <w:b/>
                <w:sz w:val="20"/>
                <w:szCs w:val="20"/>
                <w:lang w:eastAsia="en-GB"/>
              </w:rPr>
            </w:pPr>
            <w:r w:rsidRPr="000F5145">
              <w:rPr>
                <w:rFonts w:eastAsiaTheme="minorHAnsi" w:cs="Arial"/>
                <w:sz w:val="20"/>
                <w:szCs w:val="20"/>
              </w:rPr>
              <w:t>Household contacts of contacts do not need to self-isolate.</w:t>
            </w:r>
          </w:p>
        </w:tc>
      </w:tr>
      <w:tr w:rsidR="00DC5AF8" w:rsidRPr="00944CE3" w:rsidTr="00B62022">
        <w:trPr>
          <w:trHeight w:val="1540"/>
          <w:jc w:val="center"/>
        </w:trPr>
        <w:tc>
          <w:tcPr>
            <w:tcW w:w="10656" w:type="dxa"/>
            <w:gridSpan w:val="3"/>
            <w:tcBorders>
              <w:bottom w:val="single" w:sz="8" w:space="0" w:color="auto"/>
            </w:tcBorders>
            <w:shd w:val="clear" w:color="auto" w:fill="D9D9D9" w:themeFill="background1" w:themeFillShade="D9"/>
            <w:noWrap/>
          </w:tcPr>
          <w:p w:rsidR="00DC5AF8" w:rsidRPr="0030143D" w:rsidRDefault="00DC5AF8" w:rsidP="00411B3F">
            <w:pPr>
              <w:contextualSpacing/>
              <w:rPr>
                <w:rFonts w:cs="Arial"/>
                <w:sz w:val="20"/>
                <w:szCs w:val="20"/>
              </w:rPr>
            </w:pPr>
            <w:r w:rsidRPr="0030143D">
              <w:rPr>
                <w:rFonts w:cs="Arial"/>
                <w:b/>
                <w:sz w:val="20"/>
                <w:szCs w:val="20"/>
              </w:rPr>
              <w:t>Cleaning</w:t>
            </w:r>
            <w:r w:rsidRPr="0030143D">
              <w:rPr>
                <w:rFonts w:cs="Arial"/>
                <w:sz w:val="20"/>
                <w:szCs w:val="20"/>
              </w:rPr>
              <w:t xml:space="preserve"> - after person with suspected COVID has left the workplace</w:t>
            </w:r>
          </w:p>
          <w:p w:rsidR="00DC5AF8" w:rsidRPr="0030143D" w:rsidRDefault="00DC5AF8" w:rsidP="00411B3F">
            <w:pPr>
              <w:contextualSpacing/>
              <w:rPr>
                <w:rFonts w:cs="Arial"/>
                <w:sz w:val="20"/>
                <w:szCs w:val="20"/>
              </w:rPr>
            </w:pPr>
          </w:p>
          <w:p w:rsidR="00DC5AF8" w:rsidRPr="00277418" w:rsidRDefault="00DC5AF8" w:rsidP="00B62022">
            <w:pPr>
              <w:numPr>
                <w:ilvl w:val="0"/>
                <w:numId w:val="93"/>
              </w:numPr>
              <w:spacing w:after="0" w:line="276" w:lineRule="auto"/>
              <w:jc w:val="left"/>
              <w:rPr>
                <w:rFonts w:cs="Arial"/>
                <w:sz w:val="20"/>
                <w:szCs w:val="20"/>
              </w:rPr>
            </w:pPr>
            <w:r w:rsidRPr="0030143D">
              <w:rPr>
                <w:rFonts w:cs="Arial"/>
                <w:sz w:val="20"/>
                <w:szCs w:val="20"/>
              </w:rPr>
              <w:t xml:space="preserve">Clean area/room/desk space with usual detergent and </w:t>
            </w:r>
            <w:r w:rsidRPr="00277418">
              <w:rPr>
                <w:rFonts w:cs="Arial"/>
                <w:sz w:val="20"/>
                <w:szCs w:val="20"/>
              </w:rPr>
              <w:t>disinfectant (</w:t>
            </w:r>
            <w:r w:rsidRPr="00277418">
              <w:rPr>
                <w:sz w:val="20"/>
                <w:szCs w:val="20"/>
              </w:rPr>
              <w:t>Check disinfectant is effective against viruses</w:t>
            </w:r>
            <w:r w:rsidRPr="00277418">
              <w:rPr>
                <w:rFonts w:cs="Arial"/>
                <w:sz w:val="20"/>
                <w:szCs w:val="20"/>
              </w:rPr>
              <w:t>) after someone with suspected COVID-19 has left the area to reduce the risk of transmission</w:t>
            </w:r>
          </w:p>
          <w:p w:rsidR="00DC5AF8" w:rsidRPr="00277418" w:rsidRDefault="00DC5AF8" w:rsidP="00B62022">
            <w:pPr>
              <w:numPr>
                <w:ilvl w:val="0"/>
                <w:numId w:val="93"/>
              </w:numPr>
              <w:spacing w:after="0" w:line="276" w:lineRule="auto"/>
              <w:jc w:val="left"/>
              <w:rPr>
                <w:rFonts w:cs="Arial"/>
                <w:sz w:val="20"/>
                <w:szCs w:val="20"/>
              </w:rPr>
            </w:pPr>
            <w:r w:rsidRPr="00277418">
              <w:rPr>
                <w:rFonts w:cs="Arial"/>
                <w:sz w:val="20"/>
                <w:szCs w:val="20"/>
              </w:rPr>
              <w:t>Use appropriate PPE i.e. gloves and apron when cleaning</w:t>
            </w:r>
          </w:p>
          <w:p w:rsidR="00DC5AF8" w:rsidRPr="0030143D" w:rsidRDefault="00DC5AF8" w:rsidP="00B62022">
            <w:pPr>
              <w:numPr>
                <w:ilvl w:val="0"/>
                <w:numId w:val="93"/>
              </w:numPr>
              <w:spacing w:after="0" w:line="276" w:lineRule="auto"/>
              <w:jc w:val="left"/>
              <w:rPr>
                <w:rFonts w:cs="Arial"/>
                <w:sz w:val="20"/>
                <w:szCs w:val="20"/>
              </w:rPr>
            </w:pPr>
            <w:r w:rsidRPr="0030143D">
              <w:rPr>
                <w:rFonts w:cs="Arial"/>
                <w:sz w:val="20"/>
                <w:szCs w:val="20"/>
              </w:rPr>
              <w:t>Use disposable cloth, clean hard surfaces with soap/detergent and water. Disinfect hard surfaces with normal cleaning products paying attention to door handles, tables, chairs, rails etc</w:t>
            </w:r>
          </w:p>
          <w:p w:rsidR="00DC5AF8" w:rsidRPr="0030143D" w:rsidRDefault="00DC5AF8" w:rsidP="00B62022">
            <w:pPr>
              <w:numPr>
                <w:ilvl w:val="0"/>
                <w:numId w:val="93"/>
              </w:numPr>
              <w:spacing w:after="0" w:line="276" w:lineRule="auto"/>
              <w:jc w:val="left"/>
              <w:rPr>
                <w:rFonts w:cs="Arial"/>
                <w:sz w:val="20"/>
                <w:szCs w:val="20"/>
              </w:rPr>
            </w:pPr>
            <w:r w:rsidRPr="0030143D">
              <w:rPr>
                <w:rFonts w:cs="Arial"/>
                <w:sz w:val="20"/>
                <w:szCs w:val="20"/>
              </w:rPr>
              <w:t>If there are body fluid spillages, use full PPE protection for eyes, nose and mouth along with aprons and gloves</w:t>
            </w:r>
          </w:p>
          <w:p w:rsidR="00DC5AF8" w:rsidRPr="0030143D" w:rsidRDefault="00DC5AF8" w:rsidP="00411B3F">
            <w:pPr>
              <w:rPr>
                <w:rFonts w:cs="Arial"/>
                <w:sz w:val="20"/>
                <w:szCs w:val="20"/>
              </w:rPr>
            </w:pPr>
            <w:r w:rsidRPr="0030143D">
              <w:rPr>
                <w:rFonts w:cs="Arial"/>
                <w:sz w:val="20"/>
                <w:szCs w:val="20"/>
              </w:rPr>
              <w:t xml:space="preserve">See guidance for COVID-19: cleaning in non-healthcare settings </w:t>
            </w:r>
            <w:hyperlink r:id="rId56" w:history="1">
              <w:r w:rsidRPr="0030143D">
                <w:rPr>
                  <w:rStyle w:val="Hyperlink"/>
                  <w:sz w:val="20"/>
                  <w:szCs w:val="20"/>
                </w:rPr>
                <w:t>https://www.gov.uk/government/publications/covid-19-decontamination-in-non-healthcare-settings</w:t>
              </w:r>
            </w:hyperlink>
          </w:p>
          <w:p w:rsidR="00DC5AF8" w:rsidRDefault="00DC5AF8" w:rsidP="00411B3F">
            <w:pPr>
              <w:contextualSpacing/>
              <w:rPr>
                <w:rFonts w:eastAsia="Times New Roman" w:cs="Arial"/>
                <w:sz w:val="20"/>
                <w:szCs w:val="20"/>
                <w:lang w:eastAsia="en-GB"/>
              </w:rPr>
            </w:pPr>
          </w:p>
          <w:p w:rsidR="00DC5AF8" w:rsidRPr="0030143D" w:rsidRDefault="00DC5AF8" w:rsidP="00411B3F">
            <w:pPr>
              <w:contextualSpacing/>
              <w:rPr>
                <w:rFonts w:eastAsia="Times New Roman" w:cs="Arial"/>
                <w:b/>
                <w:sz w:val="20"/>
                <w:szCs w:val="20"/>
                <w:lang w:eastAsia="en-GB"/>
              </w:rPr>
            </w:pPr>
            <w:r w:rsidRPr="0030143D">
              <w:rPr>
                <w:rFonts w:eastAsia="Times New Roman" w:cs="Arial"/>
                <w:b/>
                <w:sz w:val="20"/>
                <w:szCs w:val="20"/>
                <w:lang w:eastAsia="en-GB"/>
              </w:rPr>
              <w:t>Advice about disinfect</w:t>
            </w:r>
            <w:r>
              <w:rPr>
                <w:rFonts w:eastAsia="Times New Roman" w:cs="Arial"/>
                <w:b/>
                <w:sz w:val="20"/>
                <w:szCs w:val="20"/>
                <w:lang w:eastAsia="en-GB"/>
              </w:rPr>
              <w:t>ion</w:t>
            </w:r>
          </w:p>
          <w:p w:rsidR="00DC5AF8" w:rsidRPr="0030143D" w:rsidRDefault="00DC5AF8" w:rsidP="00411B3F">
            <w:pPr>
              <w:contextualSpacing/>
              <w:rPr>
                <w:rFonts w:eastAsia="Times New Roman" w:cs="Arial"/>
                <w:sz w:val="20"/>
                <w:szCs w:val="20"/>
                <w:lang w:eastAsia="en-GB"/>
              </w:rPr>
            </w:pPr>
            <w:r w:rsidRPr="0030143D">
              <w:rPr>
                <w:rFonts w:eastAsia="Times New Roman" w:cs="Arial"/>
                <w:sz w:val="20"/>
                <w:szCs w:val="20"/>
                <w:lang w:eastAsia="en-GB"/>
              </w:rPr>
              <w:t xml:space="preserve">Disinfectants that comply with the standard known as </w:t>
            </w:r>
            <w:r w:rsidRPr="0030143D">
              <w:rPr>
                <w:rFonts w:eastAsia="Times New Roman" w:cs="Arial"/>
                <w:bCs/>
                <w:sz w:val="20"/>
                <w:szCs w:val="20"/>
                <w:lang w:eastAsia="en-GB"/>
              </w:rPr>
              <w:t>BS EN 14476</w:t>
            </w:r>
            <w:r w:rsidRPr="0030143D">
              <w:rPr>
                <w:rFonts w:eastAsia="Times New Roman" w:cs="Arial"/>
                <w:sz w:val="20"/>
                <w:szCs w:val="20"/>
                <w:lang w:eastAsia="en-GB"/>
              </w:rPr>
              <w:t xml:space="preserve"> are the ones that will be effective against viruses within the “coronavirus” family.</w:t>
            </w:r>
            <w:r>
              <w:rPr>
                <w:rFonts w:eastAsia="Times New Roman" w:cs="Arial"/>
                <w:sz w:val="20"/>
                <w:szCs w:val="20"/>
                <w:lang w:eastAsia="en-GB"/>
              </w:rPr>
              <w:t xml:space="preserve"> </w:t>
            </w:r>
            <w:r w:rsidRPr="0030143D">
              <w:rPr>
                <w:rFonts w:eastAsia="Times New Roman" w:cs="Arial"/>
                <w:sz w:val="20"/>
                <w:szCs w:val="20"/>
                <w:lang w:eastAsia="en-GB"/>
              </w:rPr>
              <w:t xml:space="preserve">If you are struggling to get hold of cleaning products that are compliant with </w:t>
            </w:r>
            <w:r w:rsidRPr="0030143D">
              <w:rPr>
                <w:rFonts w:eastAsia="Times New Roman" w:cs="Arial"/>
                <w:bCs/>
                <w:sz w:val="20"/>
                <w:szCs w:val="20"/>
                <w:lang w:eastAsia="en-GB"/>
              </w:rPr>
              <w:t>BS EN 14476</w:t>
            </w:r>
            <w:r w:rsidRPr="0030143D">
              <w:rPr>
                <w:rFonts w:eastAsia="Times New Roman" w:cs="Arial"/>
                <w:sz w:val="20"/>
                <w:szCs w:val="20"/>
                <w:lang w:eastAsia="en-GB"/>
              </w:rPr>
              <w:t xml:space="preserve">, thick bleach when used at a </w:t>
            </w:r>
            <w:r w:rsidRPr="0030143D">
              <w:rPr>
                <w:rFonts w:eastAsia="Times New Roman" w:cs="Arial"/>
                <w:bCs/>
                <w:sz w:val="20"/>
                <w:szCs w:val="20"/>
                <w:lang w:eastAsia="en-GB"/>
              </w:rPr>
              <w:t>strength of 1000ppm</w:t>
            </w:r>
            <w:r w:rsidRPr="0030143D">
              <w:rPr>
                <w:rFonts w:eastAsia="Times New Roman" w:cs="Arial"/>
                <w:sz w:val="20"/>
                <w:szCs w:val="20"/>
                <w:lang w:eastAsia="en-GB"/>
              </w:rPr>
              <w:t xml:space="preserve"> can be used to kill traces of the virus lingering on surfaces. To work out how to dilute a bleach product to the required strength, you can use the dilution calculator at the following web link: </w:t>
            </w:r>
            <w:hyperlink r:id="rId57" w:tgtFrame="_blank" w:history="1">
              <w:r w:rsidRPr="0030143D">
                <w:rPr>
                  <w:rStyle w:val="Hyperlink"/>
                  <w:sz w:val="20"/>
                  <w:szCs w:val="20"/>
                  <w:lang w:eastAsia="en-GB"/>
                </w:rPr>
                <w:t>https://grimedoesntpay.com/bleach-dilution-calculator/</w:t>
              </w:r>
            </w:hyperlink>
            <w:r w:rsidRPr="0030143D">
              <w:rPr>
                <w:rFonts w:eastAsia="Times New Roman" w:cs="Arial"/>
                <w:sz w:val="20"/>
                <w:szCs w:val="20"/>
                <w:lang w:eastAsia="en-GB"/>
              </w:rPr>
              <w:t>. Combine the required amount of water in a spray bottle with the required amount of bleach, mix well and use to disinfectant surfaces.</w:t>
            </w:r>
          </w:p>
          <w:p w:rsidR="00DC5AF8" w:rsidRPr="0030143D" w:rsidRDefault="00DC5AF8" w:rsidP="00411B3F">
            <w:pPr>
              <w:contextualSpacing/>
              <w:rPr>
                <w:rFonts w:eastAsia="Times New Roman" w:cs="Arial"/>
                <w:sz w:val="20"/>
                <w:szCs w:val="20"/>
                <w:lang w:eastAsia="en-GB"/>
              </w:rPr>
            </w:pPr>
            <w:r w:rsidRPr="0030143D">
              <w:rPr>
                <w:rFonts w:eastAsia="Times New Roman" w:cs="Arial"/>
                <w:sz w:val="20"/>
                <w:szCs w:val="20"/>
                <w:lang w:eastAsia="en-GB"/>
              </w:rPr>
              <w:t xml:space="preserve">The World Health Organisation have reported that products based on </w:t>
            </w:r>
            <w:r w:rsidRPr="0030143D">
              <w:rPr>
                <w:rFonts w:eastAsia="Times New Roman" w:cs="Arial"/>
                <w:bCs/>
                <w:sz w:val="20"/>
                <w:szCs w:val="20"/>
                <w:lang w:eastAsia="en-GB"/>
              </w:rPr>
              <w:t>hydrogen peroxide</w:t>
            </w:r>
            <w:r w:rsidRPr="0030143D">
              <w:rPr>
                <w:rFonts w:eastAsia="Times New Roman" w:cs="Arial"/>
                <w:sz w:val="20"/>
                <w:szCs w:val="20"/>
                <w:lang w:eastAsia="en-GB"/>
              </w:rPr>
              <w:t xml:space="preserve">, </w:t>
            </w:r>
            <w:r w:rsidRPr="0030143D">
              <w:rPr>
                <w:rFonts w:eastAsia="Times New Roman" w:cs="Arial"/>
                <w:bCs/>
                <w:sz w:val="20"/>
                <w:szCs w:val="20"/>
                <w:lang w:eastAsia="en-GB"/>
              </w:rPr>
              <w:t>peracetic acid</w:t>
            </w:r>
            <w:r w:rsidRPr="0030143D">
              <w:rPr>
                <w:rFonts w:eastAsia="Times New Roman" w:cs="Arial"/>
                <w:sz w:val="20"/>
                <w:szCs w:val="20"/>
                <w:lang w:eastAsia="en-GB"/>
              </w:rPr>
              <w:t xml:space="preserve"> or </w:t>
            </w:r>
            <w:r w:rsidRPr="0030143D">
              <w:rPr>
                <w:rFonts w:eastAsia="Times New Roman" w:cs="Arial"/>
                <w:bCs/>
                <w:sz w:val="20"/>
                <w:szCs w:val="20"/>
                <w:lang w:eastAsia="en-GB"/>
              </w:rPr>
              <w:t>sodium hypochlorite</w:t>
            </w:r>
            <w:r w:rsidRPr="0030143D">
              <w:rPr>
                <w:rFonts w:eastAsia="Times New Roman" w:cs="Arial"/>
                <w:sz w:val="20"/>
                <w:szCs w:val="20"/>
                <w:lang w:eastAsia="en-GB"/>
              </w:rPr>
              <w:t xml:space="preserve"> </w:t>
            </w:r>
            <w:r w:rsidRPr="0030143D">
              <w:rPr>
                <w:rFonts w:eastAsia="Times New Roman" w:cs="Arial"/>
                <w:bCs/>
                <w:sz w:val="20"/>
                <w:szCs w:val="20"/>
                <w:lang w:eastAsia="en-GB"/>
              </w:rPr>
              <w:t>(bleach)</w:t>
            </w:r>
            <w:r w:rsidRPr="0030143D">
              <w:rPr>
                <w:rFonts w:eastAsia="Times New Roman" w:cs="Arial"/>
                <w:sz w:val="20"/>
                <w:szCs w:val="20"/>
                <w:lang w:eastAsia="en-GB"/>
              </w:rPr>
              <w:t xml:space="preserve"> are all effective against the coronavirus “family” as are </w:t>
            </w:r>
            <w:r w:rsidRPr="0030143D">
              <w:rPr>
                <w:rFonts w:eastAsia="Times New Roman" w:cs="Arial"/>
                <w:bCs/>
                <w:sz w:val="20"/>
                <w:szCs w:val="20"/>
                <w:lang w:eastAsia="en-GB"/>
              </w:rPr>
              <w:t>solutions containing greater than 70% alcohol</w:t>
            </w:r>
            <w:r w:rsidRPr="0030143D">
              <w:rPr>
                <w:rFonts w:eastAsia="Times New Roman" w:cs="Arial"/>
                <w:sz w:val="20"/>
                <w:szCs w:val="20"/>
                <w:lang w:eastAsia="en-GB"/>
              </w:rPr>
              <w:t xml:space="preserve"> when used at the right dilution and correctly.</w:t>
            </w:r>
          </w:p>
        </w:tc>
      </w:tr>
      <w:tr w:rsidR="00DC5AF8" w:rsidRPr="00944CE3" w:rsidTr="00B62022">
        <w:trPr>
          <w:jc w:val="center"/>
        </w:trPr>
        <w:tc>
          <w:tcPr>
            <w:tcW w:w="5652" w:type="dxa"/>
            <w:gridSpan w:val="2"/>
            <w:tcBorders>
              <w:top w:val="single" w:sz="12" w:space="0" w:color="000000" w:themeColor="text1"/>
            </w:tcBorders>
            <w:shd w:val="clear" w:color="000000" w:fill="auto"/>
            <w:noWrap/>
          </w:tcPr>
          <w:p w:rsidR="00DC5AF8" w:rsidRPr="009C09B6" w:rsidRDefault="00DC5AF8" w:rsidP="00411B3F">
            <w:pPr>
              <w:rPr>
                <w:rFonts w:cs="Arial"/>
                <w:b/>
                <w:sz w:val="20"/>
                <w:szCs w:val="20"/>
              </w:rPr>
            </w:pPr>
            <w:r>
              <w:rPr>
                <w:rFonts w:cs="Arial"/>
                <w:b/>
                <w:sz w:val="20"/>
                <w:szCs w:val="20"/>
              </w:rPr>
              <w:t>IPC Advice for Workplace</w:t>
            </w:r>
          </w:p>
        </w:tc>
        <w:tc>
          <w:tcPr>
            <w:tcW w:w="5004" w:type="dxa"/>
            <w:tcBorders>
              <w:top w:val="single" w:sz="12" w:space="0" w:color="000000" w:themeColor="text1"/>
            </w:tcBorders>
            <w:shd w:val="clear" w:color="auto" w:fill="auto"/>
            <w:noWrap/>
          </w:tcPr>
          <w:p w:rsidR="00DC5AF8" w:rsidRPr="00944CE3" w:rsidRDefault="00DC5AF8" w:rsidP="00411B3F">
            <w:pPr>
              <w:contextualSpacing/>
              <w:rPr>
                <w:rFonts w:eastAsia="Times New Roman" w:cs="Arial"/>
                <w:sz w:val="20"/>
                <w:szCs w:val="20"/>
                <w:lang w:eastAsia="en-GB"/>
              </w:rPr>
            </w:pPr>
            <w:r>
              <w:rPr>
                <w:rFonts w:eastAsia="Times New Roman" w:cs="Arial"/>
                <w:sz w:val="20"/>
                <w:szCs w:val="20"/>
                <w:lang w:eastAsia="en-GB"/>
              </w:rPr>
              <w:t>Comments</w:t>
            </w:r>
          </w:p>
        </w:tc>
      </w:tr>
      <w:tr w:rsidR="00DC5AF8" w:rsidRPr="00944CE3" w:rsidTr="00B62022">
        <w:trPr>
          <w:jc w:val="center"/>
        </w:trPr>
        <w:tc>
          <w:tcPr>
            <w:tcW w:w="10656" w:type="dxa"/>
            <w:gridSpan w:val="3"/>
            <w:tcBorders>
              <w:top w:val="single" w:sz="12" w:space="0" w:color="000000" w:themeColor="text1"/>
              <w:bottom w:val="single" w:sz="12" w:space="0" w:color="000000" w:themeColor="text1"/>
            </w:tcBorders>
            <w:shd w:val="clear" w:color="000000" w:fill="auto"/>
            <w:noWrap/>
          </w:tcPr>
          <w:p w:rsidR="00DC5AF8" w:rsidRDefault="00DC5AF8" w:rsidP="00411B3F">
            <w:pPr>
              <w:rPr>
                <w:rFonts w:eastAsia="Times New Roman" w:cs="Arial"/>
                <w:sz w:val="20"/>
                <w:szCs w:val="20"/>
              </w:rPr>
            </w:pPr>
            <w:r>
              <w:rPr>
                <w:rFonts w:eastAsia="Times New Roman" w:cs="Arial"/>
                <w:sz w:val="20"/>
                <w:szCs w:val="20"/>
              </w:rPr>
              <w:t>Link to specific workplace guidelines:</w:t>
            </w:r>
          </w:p>
          <w:p w:rsidR="00DC5AF8" w:rsidRDefault="00662C69" w:rsidP="00411B3F">
            <w:pPr>
              <w:rPr>
                <w:rFonts w:eastAsia="Times New Roman" w:cs="Arial"/>
                <w:sz w:val="20"/>
                <w:szCs w:val="20"/>
              </w:rPr>
            </w:pPr>
            <w:hyperlink r:id="rId58" w:history="1">
              <w:r w:rsidR="00DC5AF8" w:rsidRPr="00FE6818">
                <w:rPr>
                  <w:rStyle w:val="Hyperlink"/>
                  <w:sz w:val="20"/>
                  <w:szCs w:val="20"/>
                </w:rPr>
                <w:t>https://www.gov.uk/guidance/working-safely-during-coronavirus-covid-19</w:t>
              </w:r>
            </w:hyperlink>
            <w:r w:rsidR="00DC5AF8">
              <w:rPr>
                <w:rFonts w:eastAsia="Times New Roman" w:cs="Arial"/>
                <w:sz w:val="20"/>
                <w:szCs w:val="20"/>
              </w:rPr>
              <w:t xml:space="preserve"> </w:t>
            </w:r>
            <w:r w:rsidR="00DC5AF8" w:rsidRPr="008221FD">
              <w:rPr>
                <w:rFonts w:eastAsia="Times New Roman" w:cs="Arial"/>
                <w:sz w:val="20"/>
                <w:szCs w:val="20"/>
              </w:rPr>
              <w:t xml:space="preserve"> </w:t>
            </w:r>
            <w:r w:rsidR="00DC5AF8">
              <w:rPr>
                <w:rFonts w:eastAsia="Times New Roman" w:cs="Arial"/>
                <w:sz w:val="20"/>
                <w:szCs w:val="20"/>
              </w:rPr>
              <w:t xml:space="preserve"> </w:t>
            </w:r>
          </w:p>
          <w:p w:rsidR="00DC5AF8" w:rsidRPr="008221FD" w:rsidRDefault="00DC5AF8" w:rsidP="00411B3F">
            <w:pPr>
              <w:rPr>
                <w:rFonts w:eastAsia="Times New Roman" w:cs="Arial"/>
                <w:sz w:val="20"/>
                <w:szCs w:val="20"/>
              </w:rPr>
            </w:pPr>
          </w:p>
        </w:tc>
      </w:tr>
      <w:tr w:rsidR="00DC5AF8" w:rsidRPr="00944CE3" w:rsidTr="00B62022">
        <w:trPr>
          <w:jc w:val="center"/>
        </w:trPr>
        <w:tc>
          <w:tcPr>
            <w:tcW w:w="5652" w:type="dxa"/>
            <w:gridSpan w:val="2"/>
            <w:tcBorders>
              <w:top w:val="single" w:sz="12" w:space="0" w:color="000000" w:themeColor="text1"/>
            </w:tcBorders>
            <w:shd w:val="clear" w:color="000000" w:fill="auto"/>
            <w:noWrap/>
          </w:tcPr>
          <w:p w:rsidR="00DC5AF8" w:rsidRPr="001D1D55" w:rsidRDefault="00DC5AF8" w:rsidP="00411B3F">
            <w:pPr>
              <w:rPr>
                <w:rFonts w:cs="Arial"/>
                <w:b/>
                <w:sz w:val="20"/>
                <w:szCs w:val="20"/>
              </w:rPr>
            </w:pPr>
            <w:r w:rsidRPr="001D1D55">
              <w:rPr>
                <w:rFonts w:cs="Arial"/>
                <w:b/>
                <w:sz w:val="20"/>
                <w:szCs w:val="20"/>
              </w:rPr>
              <w:lastRenderedPageBreak/>
              <w:t xml:space="preserve">Hand </w:t>
            </w:r>
            <w:r>
              <w:rPr>
                <w:rFonts w:cs="Arial"/>
                <w:b/>
                <w:sz w:val="20"/>
                <w:szCs w:val="20"/>
              </w:rPr>
              <w:t>H</w:t>
            </w:r>
            <w:r w:rsidRPr="001D1D55">
              <w:rPr>
                <w:rFonts w:cs="Arial"/>
                <w:b/>
                <w:sz w:val="20"/>
                <w:szCs w:val="20"/>
              </w:rPr>
              <w:t>ygiene</w:t>
            </w:r>
          </w:p>
          <w:p w:rsidR="00DC5AF8" w:rsidRPr="00655013" w:rsidRDefault="00DC5AF8" w:rsidP="00411B3F">
            <w:pPr>
              <w:rPr>
                <w:rFonts w:cs="Arial"/>
                <w:sz w:val="20"/>
                <w:szCs w:val="20"/>
              </w:rPr>
            </w:pPr>
            <w:r w:rsidRPr="001D1D55">
              <w:rPr>
                <w:rFonts w:cs="Arial"/>
                <w:sz w:val="20"/>
                <w:szCs w:val="20"/>
              </w:rPr>
              <w:t xml:space="preserve">Reinforce education </w:t>
            </w:r>
            <w:hyperlink r:id="rId59" w:history="1">
              <w:r w:rsidRPr="001D1D55">
                <w:rPr>
                  <w:rStyle w:val="Hyperlink"/>
                  <w:sz w:val="20"/>
                  <w:szCs w:val="20"/>
                </w:rPr>
                <w:t>about hand and respiratory hygiene</w:t>
              </w:r>
            </w:hyperlink>
            <w:r w:rsidRPr="001D1D55">
              <w:rPr>
                <w:rFonts w:cs="Arial"/>
                <w:sz w:val="20"/>
                <w:szCs w:val="20"/>
              </w:rPr>
              <w:t xml:space="preserve"> and display </w:t>
            </w:r>
            <w:hyperlink r:id="rId60" w:history="1">
              <w:r w:rsidRPr="001D1D55">
                <w:rPr>
                  <w:rStyle w:val="Hyperlink"/>
                  <w:sz w:val="20"/>
                  <w:szCs w:val="20"/>
                </w:rPr>
                <w:t>posters</w:t>
              </w:r>
            </w:hyperlink>
            <w:r w:rsidRPr="001D1D55">
              <w:rPr>
                <w:rFonts w:cs="Arial"/>
                <w:sz w:val="20"/>
                <w:szCs w:val="20"/>
              </w:rPr>
              <w:t xml:space="preserve"> widely. Ensure infection control policies are up to date, read and followed by all staff.</w:t>
            </w:r>
          </w:p>
        </w:tc>
        <w:tc>
          <w:tcPr>
            <w:tcW w:w="5004" w:type="dxa"/>
            <w:tcBorders>
              <w:top w:val="single" w:sz="12" w:space="0" w:color="000000" w:themeColor="text1"/>
            </w:tcBorders>
            <w:shd w:val="clear" w:color="auto" w:fill="auto"/>
            <w:noWrap/>
          </w:tcPr>
          <w:p w:rsidR="00DC5AF8" w:rsidRPr="00944CE3"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Pr="009C09B6" w:rsidRDefault="00DC5AF8" w:rsidP="00411B3F">
            <w:pPr>
              <w:rPr>
                <w:rFonts w:cs="Arial"/>
                <w:b/>
                <w:sz w:val="20"/>
                <w:szCs w:val="20"/>
              </w:rPr>
            </w:pPr>
            <w:r w:rsidRPr="009C09B6">
              <w:rPr>
                <w:rFonts w:cs="Arial"/>
                <w:b/>
                <w:sz w:val="20"/>
                <w:szCs w:val="20"/>
              </w:rPr>
              <w:t xml:space="preserve">Facilities </w:t>
            </w:r>
          </w:p>
          <w:p w:rsidR="00DC5AF8" w:rsidRDefault="00DC5AF8" w:rsidP="00411B3F">
            <w:pPr>
              <w:rPr>
                <w:rFonts w:cs="Arial"/>
                <w:sz w:val="20"/>
                <w:szCs w:val="20"/>
              </w:rPr>
            </w:pPr>
            <w:r w:rsidRPr="00655013">
              <w:rPr>
                <w:rFonts w:cs="Arial"/>
                <w:sz w:val="20"/>
                <w:szCs w:val="20"/>
              </w:rPr>
              <w:t>Ensure liquid soap and disposable paper towels are available</w:t>
            </w:r>
            <w:r>
              <w:rPr>
                <w:rFonts w:cs="Arial"/>
                <w:sz w:val="20"/>
                <w:szCs w:val="20"/>
              </w:rPr>
              <w:t xml:space="preserve"> at each wash hand basin and sink</w:t>
            </w:r>
            <w:r w:rsidRPr="00655013">
              <w:rPr>
                <w:rFonts w:cs="Arial"/>
                <w:sz w:val="20"/>
                <w:szCs w:val="20"/>
              </w:rPr>
              <w:t>,</w:t>
            </w:r>
            <w:r>
              <w:rPr>
                <w:rFonts w:cs="Arial"/>
                <w:sz w:val="20"/>
                <w:szCs w:val="20"/>
              </w:rPr>
              <w:t xml:space="preserve"> and</w:t>
            </w:r>
            <w:r w:rsidRPr="00655013">
              <w:rPr>
                <w:rFonts w:cs="Arial"/>
                <w:sz w:val="20"/>
                <w:szCs w:val="20"/>
              </w:rPr>
              <w:t xml:space="preserve"> alcohol-based hand rub</w:t>
            </w:r>
            <w:r>
              <w:rPr>
                <w:rFonts w:cs="Arial"/>
                <w:sz w:val="20"/>
                <w:szCs w:val="20"/>
              </w:rPr>
              <w:t xml:space="preserve"> (at least 70%) is </w:t>
            </w:r>
            <w:r w:rsidRPr="00655013">
              <w:rPr>
                <w:rFonts w:cs="Arial"/>
                <w:sz w:val="20"/>
                <w:szCs w:val="20"/>
              </w:rPr>
              <w:t xml:space="preserve">in every </w:t>
            </w:r>
            <w:r>
              <w:rPr>
                <w:rFonts w:cs="Arial"/>
                <w:sz w:val="20"/>
                <w:szCs w:val="20"/>
              </w:rPr>
              <w:t xml:space="preserve">bathroom and </w:t>
            </w:r>
            <w:r w:rsidRPr="00655013">
              <w:rPr>
                <w:rFonts w:cs="Arial"/>
                <w:sz w:val="20"/>
                <w:szCs w:val="20"/>
              </w:rPr>
              <w:t>communal</w:t>
            </w:r>
            <w:r>
              <w:rPr>
                <w:rFonts w:cs="Arial"/>
                <w:sz w:val="20"/>
                <w:szCs w:val="20"/>
              </w:rPr>
              <w:t xml:space="preserve"> and work areas</w:t>
            </w:r>
            <w:r w:rsidRPr="00655013">
              <w:rPr>
                <w:rFonts w:cs="Arial"/>
                <w:sz w:val="20"/>
                <w:szCs w:val="20"/>
              </w:rPr>
              <w:t>, and</w:t>
            </w:r>
            <w:r>
              <w:rPr>
                <w:rFonts w:cs="Arial"/>
                <w:sz w:val="20"/>
                <w:szCs w:val="20"/>
              </w:rPr>
              <w:t xml:space="preserve"> </w:t>
            </w:r>
            <w:r w:rsidRPr="00655013">
              <w:rPr>
                <w:rFonts w:cs="Arial"/>
                <w:sz w:val="20"/>
                <w:szCs w:val="20"/>
              </w:rPr>
              <w:t>stocks are adequately maintained</w:t>
            </w:r>
            <w:r>
              <w:rPr>
                <w:rFonts w:cs="Arial"/>
                <w:sz w:val="20"/>
                <w:szCs w:val="20"/>
              </w:rPr>
              <w:t xml:space="preserve">. </w:t>
            </w:r>
          </w:p>
          <w:p w:rsidR="00DC5AF8" w:rsidRDefault="00DC5AF8" w:rsidP="00411B3F">
            <w:pPr>
              <w:rPr>
                <w:rFonts w:cs="Arial"/>
                <w:sz w:val="20"/>
                <w:szCs w:val="20"/>
              </w:rPr>
            </w:pPr>
          </w:p>
          <w:p w:rsidR="00DC5AF8" w:rsidRPr="00655013" w:rsidRDefault="00DC5AF8" w:rsidP="00411B3F">
            <w:pPr>
              <w:rPr>
                <w:rFonts w:cs="Arial"/>
                <w:sz w:val="20"/>
                <w:szCs w:val="20"/>
              </w:rPr>
            </w:pPr>
            <w:r>
              <w:rPr>
                <w:rFonts w:cs="Arial"/>
                <w:sz w:val="20"/>
                <w:szCs w:val="20"/>
              </w:rPr>
              <w:t>Minimise need to touch hand contact points throughout workplace routes e.g. prop doors open wherever safe and possible.</w:t>
            </w:r>
          </w:p>
        </w:tc>
        <w:tc>
          <w:tcPr>
            <w:tcW w:w="5004" w:type="dxa"/>
            <w:shd w:val="clear" w:color="auto" w:fill="auto"/>
            <w:noWrap/>
          </w:tcPr>
          <w:p w:rsidR="00DC5AF8" w:rsidRPr="00944CE3"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Pr="009C09B6" w:rsidRDefault="00DC5AF8" w:rsidP="00411B3F">
            <w:pPr>
              <w:rPr>
                <w:rFonts w:cs="Arial"/>
                <w:b/>
                <w:sz w:val="20"/>
                <w:szCs w:val="20"/>
              </w:rPr>
            </w:pPr>
            <w:r w:rsidRPr="001D1D55">
              <w:rPr>
                <w:rFonts w:cs="Arial"/>
                <w:b/>
                <w:sz w:val="20"/>
                <w:szCs w:val="20"/>
              </w:rPr>
              <w:t>P</w:t>
            </w:r>
            <w:r>
              <w:rPr>
                <w:rFonts w:cs="Arial"/>
                <w:b/>
                <w:sz w:val="20"/>
                <w:szCs w:val="20"/>
              </w:rPr>
              <w:t>ersonal Protective E</w:t>
            </w:r>
            <w:r w:rsidRPr="001D1D55">
              <w:rPr>
                <w:rFonts w:cs="Arial"/>
                <w:b/>
                <w:sz w:val="20"/>
                <w:szCs w:val="20"/>
              </w:rPr>
              <w:t>quipment (PPE</w:t>
            </w:r>
            <w:r>
              <w:rPr>
                <w:rFonts w:cs="Arial"/>
                <w:b/>
                <w:sz w:val="20"/>
                <w:szCs w:val="20"/>
              </w:rPr>
              <w:t>)</w:t>
            </w:r>
          </w:p>
          <w:p w:rsidR="00DC5AF8" w:rsidRDefault="00DC5AF8" w:rsidP="00411B3F">
            <w:pPr>
              <w:rPr>
                <w:rFonts w:cs="Arial"/>
                <w:sz w:val="20"/>
                <w:szCs w:val="20"/>
              </w:rPr>
            </w:pPr>
            <w:r>
              <w:rPr>
                <w:rFonts w:cs="Arial"/>
                <w:sz w:val="20"/>
                <w:szCs w:val="20"/>
              </w:rPr>
              <w:t>For most workplaces it is generally not advised however check specific advice for work categories (PPE section).  If workplace wants to use PPE a RA must be done to decide if it is needed.</w:t>
            </w:r>
          </w:p>
          <w:p w:rsidR="00DC5AF8" w:rsidRDefault="00DC5AF8" w:rsidP="00411B3F">
            <w:pPr>
              <w:rPr>
                <w:rFonts w:cs="Arial"/>
                <w:sz w:val="20"/>
                <w:szCs w:val="20"/>
              </w:rPr>
            </w:pPr>
            <w:r>
              <w:rPr>
                <w:rFonts w:cs="Arial"/>
                <w:sz w:val="20"/>
                <w:szCs w:val="20"/>
              </w:rPr>
              <w:t>If the RA deems it necessary, it must be provided free to workers and fit properly.</w:t>
            </w:r>
          </w:p>
          <w:p w:rsidR="00DC5AF8" w:rsidRDefault="00DC5AF8" w:rsidP="00411B3F">
            <w:pPr>
              <w:rPr>
                <w:rFonts w:cs="Arial"/>
                <w:sz w:val="20"/>
                <w:szCs w:val="20"/>
              </w:rPr>
            </w:pPr>
          </w:p>
          <w:p w:rsidR="00DC5AF8" w:rsidRDefault="00662C69" w:rsidP="00411B3F">
            <w:pPr>
              <w:rPr>
                <w:rFonts w:eastAsia="Times New Roman" w:cs="Arial"/>
                <w:sz w:val="20"/>
                <w:szCs w:val="20"/>
              </w:rPr>
            </w:pPr>
            <w:hyperlink r:id="rId61" w:history="1">
              <w:r w:rsidR="00DC5AF8" w:rsidRPr="00FE6818">
                <w:rPr>
                  <w:rStyle w:val="Hyperlink"/>
                  <w:sz w:val="20"/>
                  <w:szCs w:val="20"/>
                </w:rPr>
                <w:t>https://www.gov.uk/guidance/working-safely-during-coronavirus-covid-19</w:t>
              </w:r>
            </w:hyperlink>
            <w:r w:rsidR="00DC5AF8">
              <w:rPr>
                <w:rFonts w:eastAsia="Times New Roman" w:cs="Arial"/>
                <w:sz w:val="20"/>
                <w:szCs w:val="20"/>
              </w:rPr>
              <w:t xml:space="preserve"> </w:t>
            </w:r>
            <w:r w:rsidR="00DC5AF8" w:rsidRPr="008221FD">
              <w:rPr>
                <w:rFonts w:eastAsia="Times New Roman" w:cs="Arial"/>
                <w:sz w:val="20"/>
                <w:szCs w:val="20"/>
              </w:rPr>
              <w:t xml:space="preserve"> </w:t>
            </w:r>
            <w:r w:rsidR="00DC5AF8">
              <w:rPr>
                <w:rFonts w:eastAsia="Times New Roman" w:cs="Arial"/>
                <w:sz w:val="20"/>
                <w:szCs w:val="20"/>
              </w:rPr>
              <w:t xml:space="preserve"> </w:t>
            </w:r>
          </w:p>
          <w:p w:rsidR="00DC5AF8" w:rsidRDefault="00DC5AF8" w:rsidP="00411B3F">
            <w:pPr>
              <w:rPr>
                <w:rFonts w:eastAsia="Times New Roman" w:cs="Arial"/>
                <w:sz w:val="20"/>
                <w:szCs w:val="20"/>
              </w:rPr>
            </w:pPr>
          </w:p>
          <w:p w:rsidR="00DC5AF8" w:rsidRPr="001D1D55" w:rsidRDefault="00DC5AF8" w:rsidP="00411B3F">
            <w:pPr>
              <w:rPr>
                <w:rFonts w:eastAsia="Times New Roman" w:cs="Arial"/>
                <w:sz w:val="20"/>
                <w:szCs w:val="20"/>
              </w:rPr>
            </w:pPr>
            <w:r>
              <w:rPr>
                <w:rFonts w:eastAsia="Times New Roman" w:cs="Arial"/>
                <w:sz w:val="20"/>
                <w:szCs w:val="20"/>
              </w:rPr>
              <w:t>If facemasks are being used discuss the need for proper hand hygiene, avoid touching face, change when they become damaged or wet and wearing them correctly (covering nose and mouth). Highlight social distancing and proper hand hygiene is still needed.</w:t>
            </w:r>
          </w:p>
        </w:tc>
        <w:tc>
          <w:tcPr>
            <w:tcW w:w="5004" w:type="dxa"/>
            <w:shd w:val="clear" w:color="auto" w:fill="auto"/>
            <w:noWrap/>
          </w:tcPr>
          <w:p w:rsidR="00DC5AF8" w:rsidRPr="00944CE3"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Pr="00F62F48" w:rsidRDefault="00DC5AF8" w:rsidP="00411B3F">
            <w:pPr>
              <w:rPr>
                <w:rFonts w:cs="Arial"/>
                <w:b/>
                <w:sz w:val="20"/>
                <w:szCs w:val="20"/>
              </w:rPr>
            </w:pPr>
            <w:r>
              <w:rPr>
                <w:rFonts w:cs="Arial"/>
                <w:b/>
                <w:sz w:val="20"/>
                <w:szCs w:val="20"/>
              </w:rPr>
              <w:t>Social Distancing</w:t>
            </w:r>
          </w:p>
          <w:p w:rsidR="00DC5AF8" w:rsidRPr="000F2981" w:rsidRDefault="00DC5AF8" w:rsidP="00411B3F">
            <w:pPr>
              <w:rPr>
                <w:rFonts w:cs="Arial"/>
                <w:sz w:val="20"/>
                <w:szCs w:val="20"/>
              </w:rPr>
            </w:pPr>
            <w:r w:rsidRPr="00566896">
              <w:rPr>
                <w:rFonts w:cs="Arial"/>
                <w:sz w:val="20"/>
                <w:szCs w:val="20"/>
              </w:rPr>
              <w:t>Give advice on</w:t>
            </w:r>
            <w:r>
              <w:rPr>
                <w:rFonts w:cs="Arial"/>
                <w:sz w:val="20"/>
                <w:szCs w:val="20"/>
              </w:rPr>
              <w:t xml:space="preserve"> social distancing</w:t>
            </w:r>
            <w:r w:rsidRPr="00566896">
              <w:rPr>
                <w:rFonts w:cs="Arial"/>
                <w:sz w:val="20"/>
                <w:szCs w:val="20"/>
              </w:rPr>
              <w:t>, enhanced cleaning and exclusion (self-isolation</w:t>
            </w:r>
            <w:r>
              <w:rPr>
                <w:rFonts w:cs="Arial"/>
                <w:sz w:val="20"/>
                <w:szCs w:val="20"/>
              </w:rPr>
              <w:t>)</w:t>
            </w:r>
          </w:p>
          <w:p w:rsidR="00DC5AF8" w:rsidRPr="00A75C07" w:rsidRDefault="00DC5AF8" w:rsidP="00B62022">
            <w:pPr>
              <w:pStyle w:val="ListParagraph"/>
              <w:numPr>
                <w:ilvl w:val="0"/>
                <w:numId w:val="94"/>
              </w:numPr>
              <w:spacing w:after="0"/>
              <w:jc w:val="left"/>
              <w:rPr>
                <w:rFonts w:cs="Arial"/>
                <w:sz w:val="20"/>
                <w:szCs w:val="20"/>
              </w:rPr>
            </w:pPr>
            <w:r w:rsidRPr="00A75C07">
              <w:rPr>
                <w:rFonts w:cs="Arial"/>
                <w:sz w:val="20"/>
                <w:szCs w:val="20"/>
              </w:rPr>
              <w:t>Where possible abide by social distancing advice – 2m apart</w:t>
            </w:r>
          </w:p>
          <w:p w:rsidR="00DC5AF8" w:rsidRPr="00A75C07" w:rsidRDefault="00DC5AF8" w:rsidP="00B62022">
            <w:pPr>
              <w:pStyle w:val="ListParagraph"/>
              <w:numPr>
                <w:ilvl w:val="0"/>
                <w:numId w:val="94"/>
              </w:numPr>
              <w:spacing w:after="0"/>
              <w:jc w:val="left"/>
              <w:rPr>
                <w:rFonts w:cs="Arial"/>
                <w:sz w:val="20"/>
                <w:szCs w:val="20"/>
              </w:rPr>
            </w:pPr>
            <w:r w:rsidRPr="00A75C07">
              <w:rPr>
                <w:rFonts w:cs="Arial"/>
                <w:sz w:val="20"/>
                <w:szCs w:val="20"/>
              </w:rPr>
              <w:t>Clean workspace when you arrive for work and on leaving</w:t>
            </w:r>
          </w:p>
          <w:p w:rsidR="00DC5AF8" w:rsidRDefault="00DC5AF8" w:rsidP="00B62022">
            <w:pPr>
              <w:pStyle w:val="ListParagraph"/>
              <w:numPr>
                <w:ilvl w:val="0"/>
                <w:numId w:val="94"/>
              </w:numPr>
              <w:spacing w:after="0"/>
              <w:jc w:val="left"/>
              <w:rPr>
                <w:rFonts w:cs="Arial"/>
                <w:sz w:val="20"/>
                <w:szCs w:val="20"/>
              </w:rPr>
            </w:pPr>
            <w:r w:rsidRPr="00A75C07">
              <w:rPr>
                <w:rFonts w:cs="Arial"/>
                <w:sz w:val="20"/>
                <w:szCs w:val="20"/>
              </w:rPr>
              <w:t>Where possible have virtual meetings or organise meetings in rooms where social distancing measures can be followed</w:t>
            </w:r>
          </w:p>
          <w:p w:rsidR="00DC5AF8" w:rsidRPr="00566896" w:rsidRDefault="00DC5AF8" w:rsidP="00B62022">
            <w:pPr>
              <w:pStyle w:val="ListParagraph"/>
              <w:numPr>
                <w:ilvl w:val="0"/>
                <w:numId w:val="94"/>
              </w:numPr>
              <w:spacing w:after="200" w:line="276" w:lineRule="auto"/>
              <w:jc w:val="left"/>
              <w:rPr>
                <w:rFonts w:cs="Arial"/>
                <w:sz w:val="20"/>
                <w:szCs w:val="20"/>
              </w:rPr>
            </w:pPr>
            <w:r>
              <w:rPr>
                <w:rFonts w:cs="Arial"/>
                <w:sz w:val="20"/>
                <w:szCs w:val="20"/>
              </w:rPr>
              <w:t xml:space="preserve">All symptomatic </w:t>
            </w:r>
            <w:r w:rsidRPr="00566896">
              <w:rPr>
                <w:rFonts w:cs="Arial"/>
                <w:sz w:val="20"/>
                <w:szCs w:val="20"/>
              </w:rPr>
              <w:t xml:space="preserve">staff should be excluded from </w:t>
            </w:r>
            <w:r>
              <w:rPr>
                <w:rFonts w:cs="Arial"/>
                <w:sz w:val="20"/>
                <w:szCs w:val="20"/>
              </w:rPr>
              <w:t>the workplace</w:t>
            </w:r>
            <w:r w:rsidRPr="00566896">
              <w:rPr>
                <w:rFonts w:cs="Arial"/>
                <w:sz w:val="20"/>
                <w:szCs w:val="20"/>
              </w:rPr>
              <w:t xml:space="preserve"> for at least 7 days and until they are asymptomatic.</w:t>
            </w:r>
          </w:p>
          <w:p w:rsidR="00DC5AF8" w:rsidRPr="00566896" w:rsidRDefault="00DC5AF8" w:rsidP="00B62022">
            <w:pPr>
              <w:pStyle w:val="ListParagraph"/>
              <w:numPr>
                <w:ilvl w:val="0"/>
                <w:numId w:val="94"/>
              </w:numPr>
              <w:spacing w:after="200" w:line="276" w:lineRule="auto"/>
              <w:jc w:val="left"/>
              <w:rPr>
                <w:rFonts w:cs="Arial"/>
                <w:sz w:val="20"/>
                <w:szCs w:val="20"/>
              </w:rPr>
            </w:pPr>
            <w:r w:rsidRPr="00566896">
              <w:rPr>
                <w:rFonts w:cs="Arial"/>
                <w:sz w:val="20"/>
                <w:szCs w:val="20"/>
              </w:rPr>
              <w:t xml:space="preserve">Publicising clear respiratory hygiene measures within the </w:t>
            </w:r>
            <w:r>
              <w:rPr>
                <w:rFonts w:cs="Arial"/>
                <w:sz w:val="20"/>
                <w:szCs w:val="20"/>
              </w:rPr>
              <w:t>workplace</w:t>
            </w:r>
            <w:r w:rsidRPr="00566896">
              <w:rPr>
                <w:rFonts w:cs="Arial"/>
                <w:sz w:val="20"/>
                <w:szCs w:val="20"/>
              </w:rPr>
              <w:t xml:space="preserve"> such as regular handwashing and “Catch It, Bin It, Kill It” </w:t>
            </w:r>
            <w:r>
              <w:rPr>
                <w:rFonts w:cs="Arial"/>
                <w:sz w:val="20"/>
                <w:szCs w:val="20"/>
              </w:rPr>
              <w:t>and hand hygiene</w:t>
            </w:r>
          </w:p>
          <w:p w:rsidR="00DC5AF8" w:rsidRDefault="00DC5AF8" w:rsidP="00B62022">
            <w:pPr>
              <w:pStyle w:val="ListParagraph"/>
              <w:numPr>
                <w:ilvl w:val="0"/>
                <w:numId w:val="94"/>
              </w:numPr>
              <w:spacing w:after="0"/>
              <w:jc w:val="left"/>
              <w:rPr>
                <w:rFonts w:cs="Arial"/>
                <w:sz w:val="20"/>
                <w:szCs w:val="20"/>
              </w:rPr>
            </w:pPr>
            <w:r w:rsidRPr="00566896">
              <w:rPr>
                <w:rFonts w:cs="Arial"/>
                <w:sz w:val="20"/>
                <w:szCs w:val="20"/>
              </w:rPr>
              <w:t>Enhanced cleaning (increased regularity and focus on handles and surfaces</w:t>
            </w:r>
          </w:p>
          <w:p w:rsidR="00DC5AF8" w:rsidRPr="00F62F48" w:rsidRDefault="00DC5AF8" w:rsidP="00411B3F">
            <w:pPr>
              <w:rPr>
                <w:rFonts w:cs="Arial"/>
                <w:sz w:val="20"/>
                <w:szCs w:val="20"/>
              </w:rPr>
            </w:pPr>
          </w:p>
          <w:p w:rsidR="00DC5AF8" w:rsidRPr="00F62F48" w:rsidRDefault="00DC5AF8" w:rsidP="00411B3F">
            <w:pPr>
              <w:rPr>
                <w:rFonts w:cs="Arial"/>
                <w:sz w:val="20"/>
                <w:szCs w:val="20"/>
              </w:rPr>
            </w:pPr>
            <w:r w:rsidRPr="00566896">
              <w:rPr>
                <w:rFonts w:cs="Arial"/>
                <w:sz w:val="20"/>
                <w:szCs w:val="20"/>
              </w:rPr>
              <w:lastRenderedPageBreak/>
              <w:t>See guidance for COVID-19: infection control:</w:t>
            </w:r>
            <w:r>
              <w:rPr>
                <w:rFonts w:cs="Arial"/>
                <w:sz w:val="20"/>
                <w:szCs w:val="20"/>
              </w:rPr>
              <w:t xml:space="preserve"> </w:t>
            </w:r>
            <w:hyperlink r:id="rId62" w:history="1">
              <w:r w:rsidRPr="00692061">
                <w:rPr>
                  <w:rStyle w:val="Hyperlink"/>
                  <w:sz w:val="20"/>
                  <w:szCs w:val="20"/>
                </w:rPr>
                <w:t>https://www.gov.uk/government/publications/wuhan-novel-coronavirus-infection-prevention-and-control</w:t>
              </w:r>
            </w:hyperlink>
          </w:p>
        </w:tc>
        <w:tc>
          <w:tcPr>
            <w:tcW w:w="5004" w:type="dxa"/>
            <w:shd w:val="clear" w:color="auto" w:fill="auto"/>
            <w:noWrap/>
          </w:tcPr>
          <w:p w:rsidR="00DC5AF8" w:rsidRPr="00944CE3" w:rsidRDefault="00DC5AF8" w:rsidP="00411B3F">
            <w:pPr>
              <w:contextualSpacing/>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rPr>
                <w:rFonts w:cs="Arial"/>
                <w:b/>
                <w:sz w:val="20"/>
                <w:szCs w:val="20"/>
              </w:rPr>
            </w:pPr>
            <w:r w:rsidRPr="003B0A14">
              <w:rPr>
                <w:rFonts w:cs="Arial"/>
                <w:b/>
                <w:sz w:val="20"/>
                <w:szCs w:val="20"/>
              </w:rPr>
              <w:t>Environmental cleaning</w:t>
            </w:r>
            <w:r>
              <w:rPr>
                <w:rFonts w:cs="Arial"/>
                <w:b/>
                <w:sz w:val="20"/>
                <w:szCs w:val="20"/>
              </w:rPr>
              <w:t xml:space="preserve"> </w:t>
            </w:r>
          </w:p>
          <w:p w:rsidR="00DC5AF8" w:rsidRPr="00801E53" w:rsidRDefault="00DC5AF8" w:rsidP="00411B3F">
            <w:pPr>
              <w:rPr>
                <w:rFonts w:cs="Arial"/>
                <w:sz w:val="20"/>
                <w:szCs w:val="20"/>
              </w:rPr>
            </w:pPr>
            <w:r w:rsidRPr="008206F9">
              <w:rPr>
                <w:rFonts w:cs="Arial"/>
                <w:sz w:val="20"/>
                <w:szCs w:val="20"/>
              </w:rPr>
              <w:t>Cleaning company aware of outbreak?</w:t>
            </w:r>
          </w:p>
          <w:p w:rsidR="00DC5AF8" w:rsidRDefault="00DC5AF8" w:rsidP="00411B3F">
            <w:pPr>
              <w:rPr>
                <w:rFonts w:eastAsia="Times New Roman" w:cs="Arial"/>
              </w:rPr>
            </w:pPr>
            <w:r>
              <w:rPr>
                <w:rFonts w:cs="Arial"/>
                <w:sz w:val="20"/>
                <w:szCs w:val="20"/>
              </w:rPr>
              <w:t xml:space="preserve">Heightened environmental cleaning of surfaces, desk spaces and high touch areas frequently. </w:t>
            </w:r>
            <w:r w:rsidRPr="001171C3">
              <w:rPr>
                <w:rFonts w:cs="Arial"/>
                <w:i/>
                <w:sz w:val="20"/>
                <w:szCs w:val="20"/>
              </w:rPr>
              <w:t xml:space="preserve">(paying particular attention to frequently touched surfaces, e.g. door handles, </w:t>
            </w:r>
            <w:r>
              <w:rPr>
                <w:rFonts w:cs="Arial"/>
                <w:i/>
                <w:sz w:val="20"/>
                <w:szCs w:val="20"/>
              </w:rPr>
              <w:t xml:space="preserve">lift buttons, </w:t>
            </w:r>
            <w:r w:rsidRPr="001171C3">
              <w:rPr>
                <w:rFonts w:cs="Arial"/>
                <w:i/>
                <w:sz w:val="20"/>
                <w:szCs w:val="20"/>
              </w:rPr>
              <w:t>taps,</w:t>
            </w:r>
            <w:r>
              <w:rPr>
                <w:rFonts w:cs="Arial"/>
                <w:i/>
                <w:sz w:val="20"/>
                <w:szCs w:val="20"/>
              </w:rPr>
              <w:t xml:space="preserve"> communal equipment – such as kettles,</w:t>
            </w:r>
            <w:r w:rsidRPr="001171C3">
              <w:rPr>
                <w:rFonts w:cs="Arial"/>
                <w:i/>
                <w:sz w:val="20"/>
                <w:szCs w:val="20"/>
              </w:rPr>
              <w:t xml:space="preserve"> toilet handles, light switches, etc.).</w:t>
            </w:r>
            <w:r>
              <w:rPr>
                <w:rFonts w:cs="Arial"/>
                <w:i/>
                <w:sz w:val="20"/>
                <w:szCs w:val="20"/>
              </w:rPr>
              <w:t xml:space="preserve"> </w:t>
            </w:r>
            <w:r w:rsidRPr="001171C3">
              <w:rPr>
                <w:rFonts w:eastAsia="Times New Roman" w:cs="Arial"/>
              </w:rPr>
              <w:t xml:space="preserve">  </w:t>
            </w:r>
          </w:p>
          <w:p w:rsidR="00DC5AF8" w:rsidRDefault="00DC5AF8" w:rsidP="00411B3F">
            <w:pPr>
              <w:rPr>
                <w:rFonts w:eastAsia="Times New Roman" w:cs="Arial"/>
              </w:rPr>
            </w:pPr>
          </w:p>
          <w:p w:rsidR="00DC5AF8" w:rsidRPr="00801E53" w:rsidRDefault="00DC5AF8" w:rsidP="00411B3F">
            <w:pPr>
              <w:rPr>
                <w:rFonts w:cs="Arial"/>
                <w:b/>
                <w:sz w:val="20"/>
                <w:szCs w:val="20"/>
              </w:rPr>
            </w:pPr>
            <w:r w:rsidRPr="00F62F48">
              <w:rPr>
                <w:rFonts w:cs="Arial"/>
                <w:b/>
                <w:sz w:val="20"/>
                <w:szCs w:val="20"/>
              </w:rPr>
              <w:t xml:space="preserve">See guidance for COVID-19: cleaning in non-healthcare settings </w:t>
            </w:r>
            <w:hyperlink r:id="rId63" w:history="1">
              <w:r w:rsidRPr="00F62F48">
                <w:rPr>
                  <w:rStyle w:val="Hyperlink"/>
                  <w:sz w:val="20"/>
                  <w:szCs w:val="20"/>
                </w:rPr>
                <w:t>https://www.gov.uk/government/publications/covid-19-decontamination-in-non-healthcare-settings</w:t>
              </w:r>
            </w:hyperlink>
          </w:p>
        </w:tc>
        <w:tc>
          <w:tcPr>
            <w:tcW w:w="5004" w:type="dxa"/>
            <w:shd w:val="clear" w:color="000000" w:fill="auto"/>
          </w:tcPr>
          <w:p w:rsidR="00DC5AF8" w:rsidRPr="00944CE3" w:rsidRDefault="00DC5AF8" w:rsidP="00411B3F">
            <w:pPr>
              <w:rPr>
                <w:rFonts w:eastAsia="Times New Roman" w:cs="Arial"/>
                <w:sz w:val="20"/>
                <w:szCs w:val="20"/>
                <w:lang w:eastAsia="en-GB"/>
              </w:rPr>
            </w:pPr>
          </w:p>
        </w:tc>
      </w:tr>
      <w:tr w:rsidR="00DC5AF8" w:rsidRPr="00944CE3" w:rsidTr="00B62022">
        <w:trPr>
          <w:jc w:val="center"/>
        </w:trPr>
        <w:tc>
          <w:tcPr>
            <w:tcW w:w="5652" w:type="dxa"/>
            <w:gridSpan w:val="2"/>
            <w:shd w:val="clear" w:color="000000" w:fill="auto"/>
            <w:noWrap/>
          </w:tcPr>
          <w:p w:rsidR="00DC5AF8" w:rsidRDefault="00DC5AF8" w:rsidP="00411B3F">
            <w:pPr>
              <w:rPr>
                <w:rFonts w:cs="Arial"/>
                <w:b/>
                <w:sz w:val="20"/>
                <w:szCs w:val="20"/>
              </w:rPr>
            </w:pPr>
          </w:p>
          <w:p w:rsidR="00DC5AF8" w:rsidRDefault="00DC5AF8" w:rsidP="00411B3F">
            <w:pPr>
              <w:rPr>
                <w:rFonts w:cs="Arial"/>
                <w:b/>
                <w:sz w:val="20"/>
                <w:szCs w:val="20"/>
              </w:rPr>
            </w:pPr>
            <w:r>
              <w:rPr>
                <w:rFonts w:cs="Arial"/>
                <w:b/>
                <w:sz w:val="20"/>
                <w:szCs w:val="20"/>
              </w:rPr>
              <w:t>Ventilation Systems – best practice</w:t>
            </w:r>
          </w:p>
          <w:p w:rsidR="00DC5AF8" w:rsidRDefault="00DC5AF8" w:rsidP="00411B3F">
            <w:pPr>
              <w:rPr>
                <w:rFonts w:cs="Arial"/>
                <w:b/>
                <w:sz w:val="20"/>
                <w:szCs w:val="20"/>
              </w:rPr>
            </w:pPr>
            <w:r>
              <w:rPr>
                <w:rFonts w:cs="Arial"/>
                <w:b/>
                <w:sz w:val="20"/>
                <w:szCs w:val="20"/>
              </w:rPr>
              <w:t xml:space="preserve">See: </w:t>
            </w:r>
            <w:hyperlink r:id="rId64" w:history="1">
              <w:r w:rsidRPr="001E415C">
                <w:rPr>
                  <w:rStyle w:val="Hyperlink"/>
                  <w:sz w:val="20"/>
                  <w:szCs w:val="20"/>
                </w:rPr>
                <w:t>https://www.rehva.eu/fileadmin/user_upload/REHVA_COVID-19_guidance_document_ver2_20200403_1.pdf</w:t>
              </w:r>
            </w:hyperlink>
          </w:p>
          <w:p w:rsidR="00DC5AF8" w:rsidRPr="00136E4B" w:rsidRDefault="00DC5AF8" w:rsidP="00411B3F">
            <w:pPr>
              <w:rPr>
                <w:rFonts w:ascii="Calibri" w:eastAsiaTheme="minorHAnsi" w:hAnsi="Calibri"/>
                <w:sz w:val="20"/>
                <w:szCs w:val="20"/>
              </w:rPr>
            </w:pPr>
            <w:r w:rsidRPr="00136E4B">
              <w:rPr>
                <w:sz w:val="20"/>
                <w:szCs w:val="20"/>
              </w:rPr>
              <w:t>Recommendations of practical measurers to reduce risks to as low as is reasonably achievable would include:</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Secure ventilation of spaces with outdoor air - also consider pest egress (you may need to pest screen the windows.)</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Switch ventilation to nominal speed at least 2 hours before the building usage time and switch to lower speed 2 hours after the building usage time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At nights and weekends, do not switch ventilation off, but keep systems running at lower speed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Ensure regular airing with windows (even in mechanically ventilated buildings)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Keep toilet mechanical ventilation 24/7 in operation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Avoid open windows in toilets to assure the right direction of ventilation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Instruct building occupants to flush toilets with the toilet lid closed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Switch air handling units with recirculation to 100% outdoor air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Inspect heat recovery equipment to be sure that leakages are under control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Switch fan coils either off or operate so that fans are continuously on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lastRenderedPageBreak/>
              <w:t xml:space="preserve">Do not change heating, cooling and possible humidification setpoints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Do not plan duct cleaning for this period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 xml:space="preserve">Replace central outdoor air and extract air filters as usually, according to maintenance schedule </w:t>
            </w:r>
          </w:p>
          <w:p w:rsidR="00DC5AF8" w:rsidRPr="00277418" w:rsidRDefault="00DC5AF8" w:rsidP="00B62022">
            <w:pPr>
              <w:pStyle w:val="ListParagraph"/>
              <w:numPr>
                <w:ilvl w:val="0"/>
                <w:numId w:val="99"/>
              </w:numPr>
              <w:autoSpaceDE/>
              <w:autoSpaceDN/>
              <w:adjustRightInd/>
              <w:spacing w:after="0" w:line="320" w:lineRule="exact"/>
              <w:ind w:left="589" w:hanging="567"/>
              <w:jc w:val="left"/>
              <w:rPr>
                <w:sz w:val="18"/>
                <w:szCs w:val="18"/>
              </w:rPr>
            </w:pPr>
            <w:r w:rsidRPr="00277418">
              <w:rPr>
                <w:sz w:val="18"/>
                <w:szCs w:val="18"/>
              </w:rPr>
              <w:t>Regular filter replacement and maintenance works shall be performed with common protective measures including respiratory protection Increase natural ventilation</w:t>
            </w:r>
          </w:p>
          <w:p w:rsidR="00DC5AF8" w:rsidRPr="003B0A14" w:rsidRDefault="00DC5AF8" w:rsidP="00411B3F">
            <w:pPr>
              <w:rPr>
                <w:rFonts w:cs="Arial"/>
                <w:b/>
                <w:sz w:val="20"/>
                <w:szCs w:val="20"/>
              </w:rPr>
            </w:pPr>
          </w:p>
        </w:tc>
        <w:tc>
          <w:tcPr>
            <w:tcW w:w="5004" w:type="dxa"/>
            <w:shd w:val="clear" w:color="000000" w:fill="auto"/>
          </w:tcPr>
          <w:p w:rsidR="00DC5AF8" w:rsidRPr="00944CE3" w:rsidRDefault="00DC5AF8" w:rsidP="00411B3F">
            <w:pPr>
              <w:rPr>
                <w:rFonts w:eastAsia="Times New Roman" w:cs="Arial"/>
                <w:sz w:val="20"/>
                <w:szCs w:val="20"/>
                <w:lang w:eastAsia="en-GB"/>
              </w:rPr>
            </w:pPr>
          </w:p>
        </w:tc>
      </w:tr>
    </w:tbl>
    <w:p w:rsidR="00DC5AF8" w:rsidRDefault="00DC5AF8">
      <w:pPr>
        <w:autoSpaceDE/>
        <w:autoSpaceDN/>
        <w:adjustRightInd/>
        <w:spacing w:after="0"/>
        <w:jc w:val="left"/>
        <w:rPr>
          <w:rFonts w:eastAsia="Times New Roman" w:cs="Arial"/>
          <w:b/>
          <w:bCs/>
          <w:color w:val="auto"/>
          <w:sz w:val="40"/>
          <w:szCs w:val="28"/>
          <w:lang w:eastAsia="en-GB"/>
        </w:rPr>
        <w:sectPr w:rsidR="00DC5AF8" w:rsidSect="006E0FE4">
          <w:pgSz w:w="11900" w:h="16840" w:code="9"/>
          <w:pgMar w:top="1440" w:right="1440" w:bottom="1440" w:left="1440" w:header="567" w:footer="567" w:gutter="0"/>
          <w:cols w:space="292"/>
          <w:docGrid w:linePitch="326"/>
        </w:sectPr>
      </w:pPr>
    </w:p>
    <w:p w:rsidR="00DC5AF8" w:rsidRDefault="00DC5AF8">
      <w:pPr>
        <w:autoSpaceDE/>
        <w:autoSpaceDN/>
        <w:adjustRightInd/>
        <w:spacing w:after="0"/>
        <w:jc w:val="left"/>
        <w:rPr>
          <w:rFonts w:eastAsia="Times New Roman" w:cs="Arial"/>
          <w:b/>
          <w:bCs/>
          <w:color w:val="auto"/>
          <w:sz w:val="40"/>
          <w:szCs w:val="28"/>
          <w:lang w:eastAsia="en-GB"/>
        </w:rPr>
        <w:sectPr w:rsidR="00DC5AF8" w:rsidSect="00DC5AF8">
          <w:pgSz w:w="16840" w:h="11900" w:orient="landscape" w:code="9"/>
          <w:pgMar w:top="1440" w:right="1440" w:bottom="1440" w:left="1440" w:header="567" w:footer="567" w:gutter="0"/>
          <w:cols w:space="292"/>
          <w:docGrid w:linePitch="326"/>
        </w:sectPr>
      </w:pPr>
      <w:r>
        <w:rPr>
          <w:noProof/>
          <w:lang w:eastAsia="en-GB"/>
        </w:rPr>
        <w:lastRenderedPageBreak/>
        <w:drawing>
          <wp:inline distT="0" distB="0" distL="0" distR="0" wp14:anchorId="141973F6" wp14:editId="124E086D">
            <wp:extent cx="8724900" cy="62563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727649" cy="6258319"/>
                    </a:xfrm>
                    <a:prstGeom prst="rect">
                      <a:avLst/>
                    </a:prstGeom>
                  </pic:spPr>
                </pic:pic>
              </a:graphicData>
            </a:graphic>
          </wp:inline>
        </w:drawing>
      </w:r>
    </w:p>
    <w:p w:rsidR="006E0FE4" w:rsidRDefault="001F52AE" w:rsidP="001D07A9">
      <w:pPr>
        <w:pStyle w:val="Heading1"/>
        <w:ind w:left="432" w:hanging="432"/>
        <w:rPr>
          <w:rFonts w:cs="Arial"/>
        </w:rPr>
      </w:pPr>
      <w:bookmarkStart w:id="58" w:name="_Toc44082555"/>
      <w:r>
        <w:rPr>
          <w:rFonts w:cs="Arial"/>
        </w:rPr>
        <w:lastRenderedPageBreak/>
        <w:t xml:space="preserve">Appendix 4 – </w:t>
      </w:r>
      <w:r w:rsidR="006E0FE4">
        <w:rPr>
          <w:rFonts w:cs="Arial"/>
        </w:rPr>
        <w:t>SOPs</w:t>
      </w:r>
      <w:bookmarkEnd w:id="58"/>
    </w:p>
    <w:p w:rsidR="00243424" w:rsidRDefault="00243424" w:rsidP="006E0FE4">
      <w:pPr>
        <w:rPr>
          <w:lang w:eastAsia="en-GB"/>
        </w:rPr>
      </w:pPr>
    </w:p>
    <w:bookmarkStart w:id="59" w:name="_MON_1654627448"/>
    <w:bookmarkEnd w:id="59"/>
    <w:p w:rsidR="00243424" w:rsidRDefault="000C1335" w:rsidP="006E0FE4">
      <w:pPr>
        <w:rPr>
          <w:lang w:eastAsia="en-GB"/>
        </w:rPr>
      </w:pPr>
      <w:r>
        <w:rPr>
          <w:lang w:eastAsia="en-GB"/>
        </w:rPr>
        <w:object w:dxaOrig="1534" w:dyaOrig="997" w14:anchorId="48031FFB">
          <v:shape id="_x0000_i1026" type="#_x0000_t75" style="width:76pt;height:50.1pt" o:ole="">
            <v:imagedata r:id="rId66" o:title=""/>
          </v:shape>
          <o:OLEObject Type="Embed" ProgID="Word.Document.12" ShapeID="_x0000_i1026" DrawAspect="Icon" ObjectID="_1655024700" r:id="rId67">
            <o:FieldCodes>\s</o:FieldCodes>
          </o:OLEObject>
        </w:object>
      </w:r>
    </w:p>
    <w:p w:rsidR="005602EE" w:rsidRDefault="006E0FE4" w:rsidP="006E0FE4">
      <w:pPr>
        <w:pStyle w:val="Heading1"/>
        <w:ind w:left="2694" w:hanging="2694"/>
        <w:jc w:val="left"/>
        <w:rPr>
          <w:rFonts w:cs="Arial"/>
        </w:rPr>
      </w:pPr>
      <w:r>
        <w:rPr>
          <w:rFonts w:cs="Arial"/>
        </w:rPr>
        <w:br w:type="page"/>
      </w:r>
      <w:bookmarkStart w:id="60" w:name="_Toc44082556"/>
      <w:bookmarkEnd w:id="0"/>
      <w:r>
        <w:rPr>
          <w:rFonts w:cs="Arial"/>
        </w:rPr>
        <w:lastRenderedPageBreak/>
        <w:t>Appendix 5 – Template Agenda for OCT meetings</w:t>
      </w:r>
      <w:bookmarkEnd w:id="60"/>
    </w:p>
    <w:p w:rsidR="006E0FE4" w:rsidRDefault="006E0FE4" w:rsidP="006E0FE4">
      <w:pPr>
        <w:autoSpaceDE/>
        <w:autoSpaceDN/>
        <w:spacing w:after="160" w:line="259" w:lineRule="auto"/>
      </w:pPr>
    </w:p>
    <w:p w:rsidR="006E0FE4" w:rsidRDefault="006E0FE4" w:rsidP="006E0FE4">
      <w:pPr>
        <w:autoSpaceDE/>
        <w:autoSpaceDN/>
        <w:spacing w:after="160" w:line="259" w:lineRule="auto"/>
      </w:pPr>
      <w:r>
        <w:t>[INSERT TITLE OF OUTBREAK] Outbreak Control Team Meeting to be held on [INSERT DATE (including year), TIME &amp; VENUE] AGENDA</w:t>
      </w:r>
    </w:p>
    <w:p w:rsidR="006E0FE4" w:rsidRDefault="006E0FE4" w:rsidP="006E0FE4">
      <w:pPr>
        <w:autoSpaceDE/>
        <w:autoSpaceDN/>
        <w:spacing w:after="160" w:line="259" w:lineRule="auto"/>
      </w:pPr>
      <w:r>
        <w:t xml:space="preserve">1. Introductions </w:t>
      </w:r>
    </w:p>
    <w:p w:rsidR="006E0FE4" w:rsidRDefault="006E0FE4" w:rsidP="006E0FE4">
      <w:pPr>
        <w:autoSpaceDE/>
        <w:autoSpaceDN/>
        <w:spacing w:after="160" w:line="259" w:lineRule="auto"/>
      </w:pPr>
      <w:r>
        <w:t xml:space="preserve">2. Apologies </w:t>
      </w:r>
    </w:p>
    <w:p w:rsidR="006E0FE4" w:rsidRDefault="006E0FE4" w:rsidP="006E0FE4">
      <w:pPr>
        <w:autoSpaceDE/>
        <w:autoSpaceDN/>
        <w:spacing w:after="160" w:line="259" w:lineRule="auto"/>
      </w:pPr>
      <w:r>
        <w:t xml:space="preserve">3. Minutes of previous meeting (for subsequent meetings) </w:t>
      </w:r>
    </w:p>
    <w:p w:rsidR="006E0FE4" w:rsidRDefault="006E0FE4" w:rsidP="006E0FE4">
      <w:pPr>
        <w:autoSpaceDE/>
        <w:autoSpaceDN/>
        <w:spacing w:after="160" w:line="259" w:lineRule="auto"/>
      </w:pPr>
      <w:r>
        <w:t xml:space="preserve">4. Purpose of Meeting (FIRST MEETING) </w:t>
      </w:r>
    </w:p>
    <w:p w:rsidR="006E0FE4" w:rsidRDefault="006E0FE4" w:rsidP="00A73A6A">
      <w:pPr>
        <w:pStyle w:val="ListParagraph"/>
        <w:numPr>
          <w:ilvl w:val="0"/>
          <w:numId w:val="37"/>
        </w:numPr>
        <w:autoSpaceDE/>
        <w:autoSpaceDN/>
        <w:adjustRightInd/>
        <w:spacing w:after="0" w:line="259" w:lineRule="auto"/>
        <w:contextualSpacing w:val="0"/>
        <w:jc w:val="left"/>
      </w:pPr>
      <w:r>
        <w:t xml:space="preserve">Agree Chair </w:t>
      </w:r>
    </w:p>
    <w:p w:rsidR="006E0FE4" w:rsidRDefault="006E0FE4" w:rsidP="00A73A6A">
      <w:pPr>
        <w:pStyle w:val="ListParagraph"/>
        <w:numPr>
          <w:ilvl w:val="0"/>
          <w:numId w:val="37"/>
        </w:numPr>
        <w:autoSpaceDE/>
        <w:autoSpaceDN/>
        <w:adjustRightInd/>
        <w:spacing w:after="0" w:line="259" w:lineRule="auto"/>
        <w:contextualSpacing w:val="0"/>
        <w:jc w:val="left"/>
      </w:pPr>
      <w:r>
        <w:t>Agree Terms of Reference</w:t>
      </w:r>
    </w:p>
    <w:p w:rsidR="006E0FE4" w:rsidRDefault="006E0FE4" w:rsidP="00A73A6A">
      <w:pPr>
        <w:pStyle w:val="ListParagraph"/>
        <w:numPr>
          <w:ilvl w:val="0"/>
          <w:numId w:val="37"/>
        </w:numPr>
        <w:autoSpaceDE/>
        <w:autoSpaceDN/>
        <w:adjustRightInd/>
        <w:spacing w:after="0" w:line="259" w:lineRule="auto"/>
        <w:contextualSpacing w:val="0"/>
        <w:jc w:val="left"/>
      </w:pPr>
      <w:r>
        <w:t xml:space="preserve">Agree Ownership of Outbreak Report </w:t>
      </w:r>
    </w:p>
    <w:p w:rsidR="00552AAA" w:rsidRDefault="00552AAA" w:rsidP="00552AAA">
      <w:pPr>
        <w:pStyle w:val="ListParagraph"/>
        <w:autoSpaceDE/>
        <w:autoSpaceDN/>
        <w:adjustRightInd/>
        <w:spacing w:after="0" w:line="259" w:lineRule="auto"/>
        <w:ind w:left="1080"/>
        <w:contextualSpacing w:val="0"/>
        <w:jc w:val="left"/>
      </w:pPr>
    </w:p>
    <w:p w:rsidR="006E0FE4" w:rsidRDefault="006E0FE4" w:rsidP="00A73A6A">
      <w:pPr>
        <w:pStyle w:val="ListParagraph"/>
        <w:numPr>
          <w:ilvl w:val="0"/>
          <w:numId w:val="38"/>
        </w:numPr>
        <w:autoSpaceDE/>
        <w:autoSpaceDN/>
        <w:adjustRightInd/>
        <w:spacing w:after="160" w:line="259" w:lineRule="auto"/>
        <w:ind w:left="284" w:hanging="284"/>
        <w:contextualSpacing w:val="0"/>
        <w:jc w:val="left"/>
      </w:pPr>
      <w:r>
        <w:t xml:space="preserve">Review of Evidence  </w:t>
      </w:r>
    </w:p>
    <w:p w:rsidR="006E0FE4" w:rsidRDefault="006E0FE4" w:rsidP="00A73A6A">
      <w:pPr>
        <w:pStyle w:val="ListParagraph"/>
        <w:numPr>
          <w:ilvl w:val="0"/>
          <w:numId w:val="39"/>
        </w:numPr>
        <w:autoSpaceDE/>
        <w:autoSpaceDN/>
        <w:adjustRightInd/>
        <w:spacing w:after="0" w:line="259" w:lineRule="auto"/>
        <w:contextualSpacing w:val="0"/>
        <w:jc w:val="left"/>
      </w:pPr>
      <w:r>
        <w:t>Epidemiological</w:t>
      </w:r>
    </w:p>
    <w:p w:rsidR="006E0FE4" w:rsidRDefault="006E0FE4" w:rsidP="00A73A6A">
      <w:pPr>
        <w:pStyle w:val="ListParagraph"/>
        <w:numPr>
          <w:ilvl w:val="0"/>
          <w:numId w:val="39"/>
        </w:numPr>
        <w:autoSpaceDE/>
        <w:autoSpaceDN/>
        <w:adjustRightInd/>
        <w:spacing w:after="0" w:line="259" w:lineRule="auto"/>
        <w:contextualSpacing w:val="0"/>
        <w:jc w:val="left"/>
      </w:pPr>
      <w:r>
        <w:t xml:space="preserve">Microbiological </w:t>
      </w:r>
    </w:p>
    <w:p w:rsidR="006E0FE4" w:rsidRDefault="006E0FE4" w:rsidP="00A73A6A">
      <w:pPr>
        <w:pStyle w:val="ListParagraph"/>
        <w:numPr>
          <w:ilvl w:val="0"/>
          <w:numId w:val="39"/>
        </w:numPr>
        <w:autoSpaceDE/>
        <w:autoSpaceDN/>
        <w:adjustRightInd/>
        <w:spacing w:after="0" w:line="259" w:lineRule="auto"/>
        <w:contextualSpacing w:val="0"/>
        <w:jc w:val="left"/>
      </w:pPr>
      <w:r>
        <w:t xml:space="preserve">Environmental </w:t>
      </w:r>
    </w:p>
    <w:p w:rsidR="00552AAA" w:rsidRDefault="00552AAA" w:rsidP="00552AAA">
      <w:pPr>
        <w:pStyle w:val="ListParagraph"/>
        <w:autoSpaceDE/>
        <w:autoSpaceDN/>
        <w:adjustRightInd/>
        <w:spacing w:after="0" w:line="259" w:lineRule="auto"/>
        <w:ind w:left="1364"/>
        <w:contextualSpacing w:val="0"/>
        <w:jc w:val="left"/>
      </w:pPr>
    </w:p>
    <w:p w:rsidR="006E0FE4" w:rsidRDefault="006E0FE4" w:rsidP="00A73A6A">
      <w:pPr>
        <w:pStyle w:val="ListParagraph"/>
        <w:numPr>
          <w:ilvl w:val="0"/>
          <w:numId w:val="38"/>
        </w:numPr>
        <w:autoSpaceDE/>
        <w:autoSpaceDN/>
        <w:adjustRightInd/>
        <w:spacing w:after="160" w:line="259" w:lineRule="auto"/>
        <w:ind w:left="284" w:hanging="284"/>
        <w:contextualSpacing w:val="0"/>
        <w:jc w:val="left"/>
      </w:pPr>
      <w:r>
        <w:t xml:space="preserve">Current Risk Assessment </w:t>
      </w:r>
    </w:p>
    <w:p w:rsidR="006E0FE4" w:rsidRDefault="006E0FE4" w:rsidP="00A73A6A">
      <w:pPr>
        <w:pStyle w:val="ListParagraph"/>
        <w:numPr>
          <w:ilvl w:val="0"/>
          <w:numId w:val="40"/>
        </w:numPr>
        <w:autoSpaceDE/>
        <w:autoSpaceDN/>
        <w:adjustRightInd/>
        <w:spacing w:after="160" w:line="259" w:lineRule="auto"/>
        <w:contextualSpacing w:val="0"/>
        <w:jc w:val="left"/>
      </w:pPr>
      <w:r>
        <w:t xml:space="preserve">Escalation considerations </w:t>
      </w:r>
    </w:p>
    <w:p w:rsidR="006E0FE4" w:rsidRDefault="006E0FE4" w:rsidP="006E0FE4">
      <w:pPr>
        <w:autoSpaceDE/>
        <w:autoSpaceDN/>
        <w:spacing w:after="160" w:line="259" w:lineRule="auto"/>
      </w:pPr>
      <w:r>
        <w:t xml:space="preserve">7. Control Measures </w:t>
      </w:r>
    </w:p>
    <w:p w:rsidR="006E0FE4" w:rsidRDefault="006E0FE4" w:rsidP="006E0FE4">
      <w:pPr>
        <w:autoSpaceDE/>
        <w:autoSpaceDN/>
        <w:spacing w:line="259" w:lineRule="auto"/>
      </w:pPr>
      <w:r>
        <w:t xml:space="preserve">8. Further Investigations </w:t>
      </w:r>
    </w:p>
    <w:p w:rsidR="006E0FE4" w:rsidRDefault="006E0FE4" w:rsidP="00A73A6A">
      <w:pPr>
        <w:pStyle w:val="ListParagraph"/>
        <w:numPr>
          <w:ilvl w:val="0"/>
          <w:numId w:val="40"/>
        </w:numPr>
        <w:autoSpaceDE/>
        <w:autoSpaceDN/>
        <w:adjustRightInd/>
        <w:spacing w:after="0" w:line="259" w:lineRule="auto"/>
        <w:contextualSpacing w:val="0"/>
        <w:jc w:val="left"/>
      </w:pPr>
      <w:r>
        <w:t xml:space="preserve">Epidemiological </w:t>
      </w:r>
    </w:p>
    <w:p w:rsidR="006E0FE4" w:rsidRDefault="006E0FE4" w:rsidP="00A73A6A">
      <w:pPr>
        <w:pStyle w:val="ListParagraph"/>
        <w:numPr>
          <w:ilvl w:val="0"/>
          <w:numId w:val="40"/>
        </w:numPr>
        <w:autoSpaceDE/>
        <w:autoSpaceDN/>
        <w:adjustRightInd/>
        <w:spacing w:after="0" w:line="259" w:lineRule="auto"/>
        <w:contextualSpacing w:val="0"/>
        <w:jc w:val="left"/>
      </w:pPr>
      <w:r>
        <w:t xml:space="preserve">Microbiological </w:t>
      </w:r>
    </w:p>
    <w:p w:rsidR="006E0FE4" w:rsidRDefault="006E0FE4" w:rsidP="00A73A6A">
      <w:pPr>
        <w:pStyle w:val="ListParagraph"/>
        <w:numPr>
          <w:ilvl w:val="0"/>
          <w:numId w:val="40"/>
        </w:numPr>
        <w:autoSpaceDE/>
        <w:autoSpaceDN/>
        <w:adjustRightInd/>
        <w:spacing w:after="0" w:line="259" w:lineRule="auto"/>
        <w:contextualSpacing w:val="0"/>
        <w:jc w:val="left"/>
      </w:pPr>
      <w:r>
        <w:t xml:space="preserve">Environmental </w:t>
      </w:r>
    </w:p>
    <w:p w:rsidR="00552AAA" w:rsidRDefault="00552AAA" w:rsidP="00552AAA">
      <w:pPr>
        <w:pStyle w:val="ListParagraph"/>
        <w:autoSpaceDE/>
        <w:autoSpaceDN/>
        <w:adjustRightInd/>
        <w:spacing w:after="0" w:line="259" w:lineRule="auto"/>
        <w:ind w:left="1364"/>
        <w:contextualSpacing w:val="0"/>
        <w:jc w:val="left"/>
      </w:pPr>
    </w:p>
    <w:p w:rsidR="006E0FE4" w:rsidRDefault="006E0FE4" w:rsidP="006E0FE4">
      <w:pPr>
        <w:autoSpaceDE/>
        <w:autoSpaceDN/>
        <w:spacing w:line="259" w:lineRule="auto"/>
      </w:pPr>
      <w:r>
        <w:t>9. Communications</w:t>
      </w:r>
    </w:p>
    <w:p w:rsidR="006E0FE4" w:rsidRDefault="006E0FE4" w:rsidP="00A73A6A">
      <w:pPr>
        <w:pStyle w:val="ListParagraph"/>
        <w:numPr>
          <w:ilvl w:val="0"/>
          <w:numId w:val="41"/>
        </w:numPr>
        <w:autoSpaceDE/>
        <w:autoSpaceDN/>
        <w:adjustRightInd/>
        <w:spacing w:after="0"/>
        <w:contextualSpacing w:val="0"/>
        <w:jc w:val="left"/>
      </w:pPr>
      <w:r>
        <w:t xml:space="preserve">Public </w:t>
      </w:r>
    </w:p>
    <w:p w:rsidR="006E0FE4" w:rsidRDefault="006E0FE4" w:rsidP="00A73A6A">
      <w:pPr>
        <w:pStyle w:val="ListParagraph"/>
        <w:numPr>
          <w:ilvl w:val="0"/>
          <w:numId w:val="41"/>
        </w:numPr>
        <w:autoSpaceDE/>
        <w:autoSpaceDN/>
        <w:adjustRightInd/>
        <w:spacing w:after="0"/>
        <w:contextualSpacing w:val="0"/>
        <w:jc w:val="left"/>
      </w:pPr>
      <w:r>
        <w:lastRenderedPageBreak/>
        <w:t xml:space="preserve">Media </w:t>
      </w:r>
    </w:p>
    <w:p w:rsidR="006E0FE4" w:rsidRDefault="006E0FE4" w:rsidP="00A73A6A">
      <w:pPr>
        <w:pStyle w:val="ListParagraph"/>
        <w:numPr>
          <w:ilvl w:val="0"/>
          <w:numId w:val="41"/>
        </w:numPr>
        <w:autoSpaceDE/>
        <w:autoSpaceDN/>
        <w:adjustRightInd/>
        <w:spacing w:after="0"/>
        <w:contextualSpacing w:val="0"/>
        <w:jc w:val="left"/>
      </w:pPr>
      <w:r>
        <w:t xml:space="preserve">Healthcare providers (e.g. GPs, A&amp;E, etc.) </w:t>
      </w:r>
    </w:p>
    <w:p w:rsidR="006E0FE4" w:rsidRDefault="006E0FE4" w:rsidP="00A73A6A">
      <w:pPr>
        <w:pStyle w:val="ListParagraph"/>
        <w:numPr>
          <w:ilvl w:val="0"/>
          <w:numId w:val="41"/>
        </w:numPr>
        <w:autoSpaceDE/>
        <w:autoSpaceDN/>
        <w:adjustRightInd/>
        <w:spacing w:after="0"/>
        <w:contextualSpacing w:val="0"/>
        <w:jc w:val="left"/>
      </w:pPr>
      <w:r>
        <w:t xml:space="preserve">Wider LRF </w:t>
      </w:r>
    </w:p>
    <w:p w:rsidR="006E0FE4" w:rsidRDefault="006E0FE4" w:rsidP="00A73A6A">
      <w:pPr>
        <w:pStyle w:val="ListParagraph"/>
        <w:numPr>
          <w:ilvl w:val="0"/>
          <w:numId w:val="41"/>
        </w:numPr>
        <w:autoSpaceDE/>
        <w:autoSpaceDN/>
        <w:adjustRightInd/>
        <w:spacing w:after="0"/>
        <w:contextualSpacing w:val="0"/>
        <w:jc w:val="left"/>
      </w:pPr>
      <w:r>
        <w:t xml:space="preserve">Others </w:t>
      </w:r>
    </w:p>
    <w:p w:rsidR="00552AAA" w:rsidRDefault="00552AAA" w:rsidP="00552AAA">
      <w:pPr>
        <w:pStyle w:val="ListParagraph"/>
        <w:autoSpaceDE/>
        <w:autoSpaceDN/>
        <w:adjustRightInd/>
        <w:spacing w:after="0"/>
        <w:ind w:left="1080"/>
        <w:contextualSpacing w:val="0"/>
        <w:jc w:val="left"/>
      </w:pPr>
    </w:p>
    <w:p w:rsidR="006E0FE4" w:rsidRDefault="006E0FE4" w:rsidP="006E0FE4">
      <w:pPr>
        <w:autoSpaceDE/>
        <w:autoSpaceDN/>
        <w:spacing w:after="160" w:line="259" w:lineRule="auto"/>
      </w:pPr>
      <w:r>
        <w:t xml:space="preserve">10. Agreed Actions </w:t>
      </w:r>
    </w:p>
    <w:p w:rsidR="006E0FE4" w:rsidRDefault="006E0FE4" w:rsidP="006E0FE4">
      <w:pPr>
        <w:autoSpaceDE/>
        <w:autoSpaceDN/>
        <w:spacing w:after="160" w:line="259" w:lineRule="auto"/>
      </w:pPr>
      <w:r>
        <w:t xml:space="preserve">11. Any other business </w:t>
      </w:r>
    </w:p>
    <w:p w:rsidR="00031D3D" w:rsidRDefault="006E0FE4" w:rsidP="006E0FE4">
      <w:pPr>
        <w:autoSpaceDE/>
        <w:autoSpaceDN/>
        <w:spacing w:after="160" w:line="259" w:lineRule="auto"/>
        <w:sectPr w:rsidR="00031D3D" w:rsidSect="00DC5AF8">
          <w:pgSz w:w="11900" w:h="16840" w:code="9"/>
          <w:pgMar w:top="1440" w:right="1440" w:bottom="1440" w:left="1440" w:header="567" w:footer="567" w:gutter="0"/>
          <w:cols w:space="292"/>
          <w:docGrid w:linePitch="326"/>
        </w:sectPr>
      </w:pPr>
      <w:r>
        <w:t>12. Next Meeting</w:t>
      </w:r>
    </w:p>
    <w:p w:rsidR="006E0FE4" w:rsidRPr="00031D3D" w:rsidRDefault="00031D3D" w:rsidP="00031D3D">
      <w:pPr>
        <w:pStyle w:val="Heading1"/>
        <w:ind w:left="2694" w:hanging="2694"/>
        <w:jc w:val="left"/>
        <w:rPr>
          <w:rFonts w:cs="Arial"/>
        </w:rPr>
      </w:pPr>
      <w:bookmarkStart w:id="61" w:name="_Toc44082557"/>
      <w:r>
        <w:rPr>
          <w:rFonts w:cs="Arial"/>
        </w:rPr>
        <w:lastRenderedPageBreak/>
        <w:t xml:space="preserve">Appendix 6 – </w:t>
      </w:r>
      <w:r w:rsidR="000C1335">
        <w:rPr>
          <w:rFonts w:cs="Arial"/>
        </w:rPr>
        <w:t>LCC HPB</w:t>
      </w:r>
      <w:r w:rsidR="006B68B8">
        <w:rPr>
          <w:rFonts w:cs="Arial"/>
        </w:rPr>
        <w:t xml:space="preserve"> Escalation and System A</w:t>
      </w:r>
      <w:r>
        <w:rPr>
          <w:rFonts w:cs="Arial"/>
        </w:rPr>
        <w:t>rchitecture</w:t>
      </w:r>
      <w:bookmarkEnd w:id="61"/>
    </w:p>
    <w:p w:rsidR="006B68B8" w:rsidRDefault="006B68B8" w:rsidP="006B68B8">
      <w:pPr>
        <w:spacing w:after="0"/>
        <w:rPr>
          <w:rFonts w:cstheme="minorHAnsi"/>
          <w:b/>
          <w:color w:val="000000" w:themeColor="text1"/>
        </w:rPr>
      </w:pPr>
    </w:p>
    <w:p w:rsidR="006B68B8" w:rsidRPr="006B68B8" w:rsidRDefault="006B68B8" w:rsidP="006B68B8">
      <w:pPr>
        <w:spacing w:after="0"/>
        <w:rPr>
          <w:rFonts w:cstheme="minorHAnsi"/>
          <w:b/>
          <w:color w:val="000000" w:themeColor="text1"/>
          <w:sz w:val="22"/>
          <w:szCs w:val="22"/>
        </w:rPr>
      </w:pPr>
      <w:r w:rsidRPr="006B68B8">
        <w:rPr>
          <w:rFonts w:cstheme="minorHAnsi"/>
          <w:b/>
          <w:color w:val="000000" w:themeColor="text1"/>
          <w:sz w:val="22"/>
          <w:szCs w:val="22"/>
        </w:rPr>
        <w:t>The process flow from Tier 2 (PBCT) to Tier 1 (SPOC PHE).</w:t>
      </w:r>
    </w:p>
    <w:p w:rsidR="006B68B8" w:rsidRPr="006B68B8" w:rsidRDefault="006B68B8" w:rsidP="00EF4605">
      <w:pPr>
        <w:widowControl w:val="0"/>
        <w:numPr>
          <w:ilvl w:val="0"/>
          <w:numId w:val="64"/>
        </w:numPr>
        <w:tabs>
          <w:tab w:val="left" w:pos="1041"/>
        </w:tabs>
        <w:adjustRightInd/>
        <w:spacing w:before="120" w:after="0"/>
        <w:ind w:right="263"/>
        <w:jc w:val="left"/>
        <w:rPr>
          <w:rFonts w:cstheme="minorHAnsi"/>
          <w:sz w:val="22"/>
          <w:szCs w:val="22"/>
        </w:rPr>
      </w:pPr>
      <w:r w:rsidRPr="006B68B8">
        <w:rPr>
          <w:rFonts w:cstheme="minorHAnsi"/>
          <w:sz w:val="22"/>
          <w:szCs w:val="22"/>
        </w:rPr>
        <w:t>Tier 2 Call Handler identifies issue that meets the criteria or otherwise requires further investigation or</w:t>
      </w:r>
      <w:r w:rsidRPr="006B68B8">
        <w:rPr>
          <w:rFonts w:cstheme="minorHAnsi"/>
          <w:spacing w:val="-6"/>
          <w:sz w:val="22"/>
          <w:szCs w:val="22"/>
        </w:rPr>
        <w:t xml:space="preserve"> </w:t>
      </w:r>
      <w:r w:rsidRPr="006B68B8">
        <w:rPr>
          <w:rFonts w:cstheme="minorHAnsi"/>
          <w:sz w:val="22"/>
          <w:szCs w:val="22"/>
        </w:rPr>
        <w:t>management.</w:t>
      </w:r>
    </w:p>
    <w:p w:rsidR="006B68B8" w:rsidRPr="006B68B8" w:rsidRDefault="006B68B8" w:rsidP="00EF4605">
      <w:pPr>
        <w:widowControl w:val="0"/>
        <w:numPr>
          <w:ilvl w:val="0"/>
          <w:numId w:val="64"/>
        </w:numPr>
        <w:tabs>
          <w:tab w:val="left" w:pos="1041"/>
        </w:tabs>
        <w:adjustRightInd/>
        <w:spacing w:after="0"/>
        <w:ind w:right="263"/>
        <w:jc w:val="left"/>
        <w:rPr>
          <w:rFonts w:cstheme="minorHAnsi"/>
          <w:sz w:val="22"/>
          <w:szCs w:val="22"/>
        </w:rPr>
      </w:pPr>
      <w:r w:rsidRPr="006B68B8">
        <w:rPr>
          <w:rFonts w:cstheme="minorHAnsi"/>
          <w:sz w:val="22"/>
          <w:szCs w:val="22"/>
        </w:rPr>
        <w:t>Tier 2 Call Handler liaises with Tier 2 Team</w:t>
      </w:r>
      <w:r w:rsidRPr="006B68B8">
        <w:rPr>
          <w:rFonts w:cstheme="minorHAnsi"/>
          <w:spacing w:val="-13"/>
          <w:sz w:val="22"/>
          <w:szCs w:val="22"/>
        </w:rPr>
        <w:t xml:space="preserve"> </w:t>
      </w:r>
      <w:r w:rsidRPr="006B68B8">
        <w:rPr>
          <w:rFonts w:cstheme="minorHAnsi"/>
          <w:sz w:val="22"/>
          <w:szCs w:val="22"/>
        </w:rPr>
        <w:t>Lead.</w:t>
      </w:r>
    </w:p>
    <w:p w:rsidR="006B68B8" w:rsidRPr="006B68B8" w:rsidRDefault="006B68B8" w:rsidP="00EF4605">
      <w:pPr>
        <w:widowControl w:val="0"/>
        <w:numPr>
          <w:ilvl w:val="0"/>
          <w:numId w:val="64"/>
        </w:numPr>
        <w:tabs>
          <w:tab w:val="left" w:pos="1041"/>
        </w:tabs>
        <w:adjustRightInd/>
        <w:spacing w:after="0"/>
        <w:ind w:right="263"/>
        <w:jc w:val="left"/>
        <w:rPr>
          <w:rFonts w:cstheme="minorHAnsi"/>
          <w:sz w:val="22"/>
          <w:szCs w:val="22"/>
        </w:rPr>
      </w:pPr>
      <w:r w:rsidRPr="006B68B8">
        <w:rPr>
          <w:rFonts w:cstheme="minorHAnsi"/>
          <w:sz w:val="22"/>
          <w:szCs w:val="22"/>
        </w:rPr>
        <w:t>Tier 2 Team Lead assesses and determines if escalation</w:t>
      </w:r>
      <w:r w:rsidRPr="006B68B8">
        <w:rPr>
          <w:rFonts w:cstheme="minorHAnsi"/>
          <w:spacing w:val="-9"/>
          <w:sz w:val="22"/>
          <w:szCs w:val="22"/>
        </w:rPr>
        <w:t xml:space="preserve"> </w:t>
      </w:r>
      <w:r w:rsidRPr="006B68B8">
        <w:rPr>
          <w:rFonts w:cstheme="minorHAnsi"/>
          <w:sz w:val="22"/>
          <w:szCs w:val="22"/>
        </w:rPr>
        <w:t xml:space="preserve">required. </w:t>
      </w:r>
    </w:p>
    <w:p w:rsidR="006B68B8" w:rsidRPr="006B68B8" w:rsidRDefault="006B68B8" w:rsidP="00EF4605">
      <w:pPr>
        <w:widowControl w:val="0"/>
        <w:numPr>
          <w:ilvl w:val="0"/>
          <w:numId w:val="64"/>
        </w:numPr>
        <w:tabs>
          <w:tab w:val="left" w:pos="1041"/>
        </w:tabs>
        <w:adjustRightInd/>
        <w:spacing w:after="0"/>
        <w:ind w:right="263"/>
        <w:jc w:val="left"/>
        <w:rPr>
          <w:rFonts w:cstheme="minorHAnsi"/>
          <w:sz w:val="22"/>
          <w:szCs w:val="22"/>
        </w:rPr>
      </w:pPr>
      <w:r w:rsidRPr="006B68B8">
        <w:rPr>
          <w:rFonts w:cstheme="minorHAnsi"/>
          <w:sz w:val="22"/>
          <w:szCs w:val="22"/>
        </w:rPr>
        <w:t>If escalation required, contact Tier 1 Team Lead for relevant</w:t>
      </w:r>
      <w:r w:rsidRPr="006B68B8">
        <w:rPr>
          <w:rFonts w:cstheme="minorHAnsi"/>
          <w:spacing w:val="-11"/>
          <w:sz w:val="22"/>
          <w:szCs w:val="22"/>
        </w:rPr>
        <w:t xml:space="preserve"> </w:t>
      </w:r>
      <w:r w:rsidRPr="006B68B8">
        <w:rPr>
          <w:rFonts w:cstheme="minorHAnsi"/>
          <w:sz w:val="22"/>
          <w:szCs w:val="22"/>
        </w:rPr>
        <w:t>area.</w:t>
      </w:r>
    </w:p>
    <w:p w:rsidR="006B68B8" w:rsidRPr="006B68B8" w:rsidRDefault="006B68B8" w:rsidP="006B68B8">
      <w:pPr>
        <w:widowControl w:val="0"/>
        <w:tabs>
          <w:tab w:val="left" w:pos="1041"/>
        </w:tabs>
        <w:spacing w:after="0"/>
        <w:ind w:right="263"/>
        <w:rPr>
          <w:rFonts w:cstheme="minorHAnsi"/>
          <w:sz w:val="22"/>
          <w:szCs w:val="22"/>
        </w:rPr>
      </w:pPr>
    </w:p>
    <w:p w:rsidR="006B68B8" w:rsidRPr="006B68B8" w:rsidRDefault="006B68B8" w:rsidP="006B68B8">
      <w:pPr>
        <w:widowControl w:val="0"/>
        <w:tabs>
          <w:tab w:val="left" w:pos="567"/>
          <w:tab w:val="left" w:pos="1041"/>
        </w:tabs>
        <w:spacing w:after="0"/>
        <w:ind w:right="261"/>
        <w:rPr>
          <w:rFonts w:cstheme="minorHAnsi"/>
          <w:b/>
          <w:sz w:val="22"/>
          <w:szCs w:val="22"/>
        </w:rPr>
      </w:pPr>
      <w:r w:rsidRPr="006B68B8">
        <w:rPr>
          <w:rFonts w:cstheme="minorHAnsi"/>
          <w:b/>
          <w:sz w:val="22"/>
          <w:szCs w:val="22"/>
        </w:rPr>
        <w:t>The criteria for Tier 2 to declare a complex or high risk setting and pass to Tier 1:</w:t>
      </w:r>
    </w:p>
    <w:p w:rsidR="006B68B8" w:rsidRPr="006B68B8" w:rsidRDefault="006B68B8" w:rsidP="00EF4605">
      <w:pPr>
        <w:numPr>
          <w:ilvl w:val="0"/>
          <w:numId w:val="59"/>
        </w:numPr>
        <w:autoSpaceDE/>
        <w:autoSpaceDN/>
        <w:adjustRightInd/>
        <w:spacing w:before="120" w:after="0"/>
        <w:jc w:val="left"/>
        <w:rPr>
          <w:rFonts w:cstheme="minorHAnsi"/>
          <w:b/>
          <w:bCs/>
          <w:sz w:val="22"/>
          <w:szCs w:val="22"/>
          <w:lang w:val="en-US"/>
        </w:rPr>
      </w:pPr>
      <w:r w:rsidRPr="006B68B8">
        <w:rPr>
          <w:rFonts w:cstheme="minorHAnsi"/>
          <w:b/>
          <w:bCs/>
          <w:sz w:val="22"/>
          <w:szCs w:val="22"/>
          <w:lang w:val="en-US"/>
        </w:rPr>
        <w:t>Cases where liaison with an educational/childcare setting or employer may be required.</w:t>
      </w:r>
    </w:p>
    <w:p w:rsidR="006B68B8" w:rsidRPr="006B68B8" w:rsidRDefault="006B68B8" w:rsidP="00EF4605">
      <w:pPr>
        <w:pStyle w:val="ListParagraph"/>
        <w:numPr>
          <w:ilvl w:val="0"/>
          <w:numId w:val="63"/>
        </w:numPr>
        <w:autoSpaceDE/>
        <w:autoSpaceDN/>
        <w:adjustRightInd/>
        <w:spacing w:before="120" w:after="0"/>
        <w:jc w:val="left"/>
        <w:rPr>
          <w:rFonts w:cstheme="minorHAnsi"/>
          <w:sz w:val="22"/>
          <w:szCs w:val="22"/>
        </w:rPr>
      </w:pPr>
      <w:r w:rsidRPr="006B68B8">
        <w:rPr>
          <w:rFonts w:cstheme="minorHAnsi"/>
          <w:sz w:val="22"/>
          <w:szCs w:val="22"/>
          <w:lang w:val="en-US"/>
        </w:rPr>
        <w:t xml:space="preserve">Cases who have attended educational/childcare setting while infectious </w:t>
      </w:r>
    </w:p>
    <w:p w:rsidR="006B68B8" w:rsidRPr="006B68B8" w:rsidRDefault="006B68B8" w:rsidP="00EF4605">
      <w:pPr>
        <w:pStyle w:val="ListParagraph"/>
        <w:numPr>
          <w:ilvl w:val="0"/>
          <w:numId w:val="63"/>
        </w:numPr>
        <w:autoSpaceDE/>
        <w:autoSpaceDN/>
        <w:adjustRightInd/>
        <w:spacing w:after="0"/>
        <w:jc w:val="left"/>
        <w:rPr>
          <w:rFonts w:cstheme="minorHAnsi"/>
          <w:sz w:val="22"/>
          <w:szCs w:val="22"/>
          <w:lang w:val="en-US"/>
        </w:rPr>
      </w:pPr>
      <w:r w:rsidRPr="006B68B8">
        <w:rPr>
          <w:rFonts w:cstheme="minorHAnsi"/>
          <w:sz w:val="22"/>
          <w:szCs w:val="22"/>
          <w:lang w:val="en-US"/>
        </w:rPr>
        <w:t>Cases who have attended work while infectious and who are unable to identify their contacts who will require follow up</w:t>
      </w:r>
    </w:p>
    <w:p w:rsidR="006B68B8" w:rsidRPr="006B68B8" w:rsidRDefault="006B68B8" w:rsidP="006B68B8">
      <w:pPr>
        <w:pStyle w:val="ListParagraph"/>
        <w:spacing w:after="0"/>
        <w:ind w:left="1080"/>
        <w:rPr>
          <w:rFonts w:cstheme="minorHAnsi"/>
          <w:sz w:val="22"/>
          <w:szCs w:val="22"/>
          <w:lang w:val="en-US"/>
        </w:rPr>
      </w:pPr>
      <w:r w:rsidRPr="006B68B8">
        <w:rPr>
          <w:rFonts w:cstheme="minorHAnsi"/>
          <w:sz w:val="22"/>
          <w:szCs w:val="22"/>
          <w:lang w:val="en-US"/>
        </w:rPr>
        <w:t> </w:t>
      </w:r>
    </w:p>
    <w:p w:rsidR="006B68B8" w:rsidRPr="006B68B8" w:rsidRDefault="006B68B8" w:rsidP="00EF4605">
      <w:pPr>
        <w:numPr>
          <w:ilvl w:val="0"/>
          <w:numId w:val="59"/>
        </w:numPr>
        <w:autoSpaceDE/>
        <w:autoSpaceDN/>
        <w:adjustRightInd/>
        <w:spacing w:after="0"/>
        <w:jc w:val="left"/>
        <w:rPr>
          <w:rFonts w:cstheme="minorHAnsi"/>
          <w:b/>
          <w:sz w:val="22"/>
          <w:szCs w:val="22"/>
        </w:rPr>
      </w:pPr>
      <w:r w:rsidRPr="006B68B8">
        <w:rPr>
          <w:rFonts w:cstheme="minorHAnsi"/>
          <w:b/>
          <w:sz w:val="22"/>
          <w:szCs w:val="22"/>
          <w:lang w:val="en-US"/>
        </w:rPr>
        <w:t>Complex setting or settings potentially requiring consequence management.</w:t>
      </w:r>
    </w:p>
    <w:p w:rsidR="006B68B8" w:rsidRPr="006B68B8" w:rsidRDefault="006B68B8" w:rsidP="00EF4605">
      <w:pPr>
        <w:numPr>
          <w:ilvl w:val="0"/>
          <w:numId w:val="60"/>
        </w:numPr>
        <w:autoSpaceDE/>
        <w:autoSpaceDN/>
        <w:adjustRightInd/>
        <w:spacing w:before="120" w:after="0"/>
        <w:jc w:val="left"/>
        <w:rPr>
          <w:rFonts w:cstheme="minorHAnsi"/>
          <w:sz w:val="22"/>
          <w:szCs w:val="22"/>
        </w:rPr>
      </w:pPr>
      <w:r w:rsidRPr="006B68B8">
        <w:rPr>
          <w:rFonts w:cstheme="minorHAnsi"/>
          <w:sz w:val="22"/>
          <w:szCs w:val="22"/>
          <w:lang w:val="en-US"/>
        </w:rPr>
        <w:t xml:space="preserve">Case living or working in care home/long-term care facility or other care facility for those with complex needs </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lang w:val="en-US"/>
        </w:rPr>
        <w:t>Cases in Healthcare workers</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lang w:val="en-US"/>
        </w:rPr>
        <w:t xml:space="preserve">Cases in Emergency Services workers </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lang w:val="en-US"/>
        </w:rPr>
        <w:t xml:space="preserve">Cases in Border Force and Immigration Officers </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lang w:val="en-US"/>
        </w:rPr>
        <w:t xml:space="preserve">Cases who attended healthcare for non COVID reasons </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Cases in those living or working in prison or other places of detention</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Cases in those attending or working in special schools</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Cases in those living in homeless hostels or shelters or refuges and similar residential settings</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 xml:space="preserve">Cases attending day-care centres for older/vulnerable people </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Cases with concerns about deductive disclosure</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Cases where contacts can’t be identified without disclosure of name to employer or other third party</w:t>
      </w:r>
    </w:p>
    <w:p w:rsidR="006B68B8" w:rsidRPr="006B68B8" w:rsidRDefault="006B68B8" w:rsidP="00EF4605">
      <w:pPr>
        <w:numPr>
          <w:ilvl w:val="0"/>
          <w:numId w:val="60"/>
        </w:numPr>
        <w:autoSpaceDE/>
        <w:autoSpaceDN/>
        <w:adjustRightInd/>
        <w:spacing w:after="0"/>
        <w:jc w:val="left"/>
        <w:rPr>
          <w:rFonts w:cstheme="minorHAnsi"/>
          <w:sz w:val="22"/>
          <w:szCs w:val="22"/>
        </w:rPr>
      </w:pPr>
      <w:r w:rsidRPr="006B68B8">
        <w:rPr>
          <w:rFonts w:cstheme="minorHAnsi"/>
          <w:sz w:val="22"/>
          <w:szCs w:val="22"/>
        </w:rPr>
        <w:t xml:space="preserve">Cases or employers unwilling to provide information </w:t>
      </w:r>
    </w:p>
    <w:p w:rsidR="006B68B8" w:rsidRPr="006B68B8" w:rsidRDefault="006B68B8" w:rsidP="006B68B8">
      <w:pPr>
        <w:spacing w:after="0"/>
        <w:ind w:left="1080"/>
        <w:rPr>
          <w:rFonts w:cstheme="minorHAnsi"/>
          <w:sz w:val="22"/>
          <w:szCs w:val="22"/>
        </w:rPr>
      </w:pPr>
    </w:p>
    <w:p w:rsidR="006B68B8" w:rsidRPr="006B68B8" w:rsidRDefault="006B68B8" w:rsidP="00EF4605">
      <w:pPr>
        <w:numPr>
          <w:ilvl w:val="0"/>
          <w:numId w:val="59"/>
        </w:numPr>
        <w:autoSpaceDE/>
        <w:autoSpaceDN/>
        <w:adjustRightInd/>
        <w:spacing w:after="0"/>
        <w:jc w:val="left"/>
        <w:rPr>
          <w:rFonts w:cstheme="minorHAnsi"/>
          <w:b/>
          <w:sz w:val="22"/>
          <w:szCs w:val="22"/>
        </w:rPr>
      </w:pPr>
      <w:r w:rsidRPr="006B68B8">
        <w:rPr>
          <w:rFonts w:cstheme="minorHAnsi"/>
          <w:b/>
          <w:sz w:val="22"/>
          <w:szCs w:val="22"/>
        </w:rPr>
        <w:t>Consequence management scenarios.</w:t>
      </w:r>
    </w:p>
    <w:p w:rsidR="006B68B8" w:rsidRPr="006B68B8" w:rsidRDefault="006B68B8" w:rsidP="00EF4605">
      <w:pPr>
        <w:numPr>
          <w:ilvl w:val="0"/>
          <w:numId w:val="61"/>
        </w:numPr>
        <w:autoSpaceDE/>
        <w:autoSpaceDN/>
        <w:adjustRightInd/>
        <w:spacing w:before="120" w:after="0"/>
        <w:jc w:val="left"/>
        <w:rPr>
          <w:rFonts w:cstheme="minorHAnsi"/>
          <w:sz w:val="22"/>
          <w:szCs w:val="22"/>
        </w:rPr>
      </w:pPr>
      <w:r w:rsidRPr="006B68B8">
        <w:rPr>
          <w:rFonts w:cstheme="minorHAnsi"/>
          <w:sz w:val="22"/>
          <w:szCs w:val="22"/>
          <w:lang w:val="en-US"/>
        </w:rPr>
        <w:lastRenderedPageBreak/>
        <w:t>Identified impact on local public sector services or critical national infrastructure (e.g. power plants) due to high proportion of staff quarantining (e.g. school that informs Tier 2 that will have to close as all staff quarantining)</w:t>
      </w:r>
    </w:p>
    <w:p w:rsidR="006B68B8" w:rsidRPr="006B68B8" w:rsidRDefault="006B68B8" w:rsidP="00EF4605">
      <w:pPr>
        <w:numPr>
          <w:ilvl w:val="0"/>
          <w:numId w:val="61"/>
        </w:numPr>
        <w:autoSpaceDE/>
        <w:autoSpaceDN/>
        <w:adjustRightInd/>
        <w:spacing w:after="0"/>
        <w:jc w:val="left"/>
        <w:rPr>
          <w:rFonts w:cstheme="minorHAnsi"/>
          <w:sz w:val="22"/>
          <w:szCs w:val="22"/>
        </w:rPr>
      </w:pPr>
      <w:r w:rsidRPr="006B68B8">
        <w:rPr>
          <w:rFonts w:cstheme="minorHAnsi"/>
          <w:sz w:val="22"/>
          <w:szCs w:val="22"/>
          <w:lang w:val="en-US"/>
        </w:rPr>
        <w:t>Cases or contacts who are unable to comply with restrictions (homeless, complex social issues etc.)</w:t>
      </w:r>
    </w:p>
    <w:p w:rsidR="006B68B8" w:rsidRPr="006B68B8" w:rsidRDefault="006B68B8" w:rsidP="00EF4605">
      <w:pPr>
        <w:numPr>
          <w:ilvl w:val="0"/>
          <w:numId w:val="61"/>
        </w:numPr>
        <w:autoSpaceDE/>
        <w:autoSpaceDN/>
        <w:adjustRightInd/>
        <w:spacing w:after="0"/>
        <w:jc w:val="left"/>
        <w:rPr>
          <w:rFonts w:cstheme="minorHAnsi"/>
          <w:sz w:val="22"/>
          <w:szCs w:val="22"/>
        </w:rPr>
      </w:pPr>
      <w:r w:rsidRPr="006B68B8">
        <w:rPr>
          <w:rFonts w:cstheme="minorHAnsi"/>
          <w:sz w:val="22"/>
          <w:szCs w:val="22"/>
          <w:lang w:val="en-US"/>
        </w:rPr>
        <w:t>Likely Media or political concerns/interest</w:t>
      </w:r>
    </w:p>
    <w:p w:rsidR="006B68B8" w:rsidRPr="006B68B8" w:rsidRDefault="006B68B8" w:rsidP="006B68B8">
      <w:pPr>
        <w:spacing w:after="0"/>
        <w:ind w:left="1080"/>
        <w:rPr>
          <w:rFonts w:cstheme="minorHAnsi"/>
          <w:sz w:val="22"/>
          <w:szCs w:val="22"/>
        </w:rPr>
      </w:pPr>
      <w:r w:rsidRPr="006B68B8">
        <w:rPr>
          <w:rFonts w:cstheme="minorHAnsi"/>
          <w:sz w:val="22"/>
          <w:szCs w:val="22"/>
          <w:lang w:val="en-US"/>
        </w:rPr>
        <w:t> </w:t>
      </w:r>
    </w:p>
    <w:p w:rsidR="006B68B8" w:rsidRPr="006B68B8" w:rsidRDefault="006B68B8" w:rsidP="00EF4605">
      <w:pPr>
        <w:widowControl w:val="0"/>
        <w:numPr>
          <w:ilvl w:val="0"/>
          <w:numId w:val="59"/>
        </w:numPr>
        <w:tabs>
          <w:tab w:val="left" w:pos="1761"/>
        </w:tabs>
        <w:adjustRightInd/>
        <w:spacing w:after="0"/>
        <w:ind w:right="189"/>
        <w:jc w:val="left"/>
        <w:rPr>
          <w:rFonts w:cstheme="minorHAnsi"/>
          <w:b/>
          <w:sz w:val="22"/>
          <w:szCs w:val="22"/>
        </w:rPr>
      </w:pPr>
      <w:r w:rsidRPr="006B68B8">
        <w:rPr>
          <w:rFonts w:cstheme="minorHAnsi"/>
          <w:b/>
          <w:sz w:val="22"/>
          <w:szCs w:val="22"/>
        </w:rPr>
        <w:t>Increase in disease frequency or severity.</w:t>
      </w:r>
    </w:p>
    <w:p w:rsidR="006B68B8" w:rsidRPr="006B68B8" w:rsidRDefault="006B68B8" w:rsidP="00EF4605">
      <w:pPr>
        <w:numPr>
          <w:ilvl w:val="0"/>
          <w:numId w:val="62"/>
        </w:numPr>
        <w:autoSpaceDE/>
        <w:autoSpaceDN/>
        <w:adjustRightInd/>
        <w:spacing w:before="120" w:after="0"/>
        <w:jc w:val="left"/>
        <w:rPr>
          <w:rFonts w:cstheme="minorHAnsi"/>
          <w:sz w:val="22"/>
          <w:szCs w:val="22"/>
        </w:rPr>
      </w:pPr>
      <w:r w:rsidRPr="006B68B8">
        <w:rPr>
          <w:rFonts w:cstheme="minorHAnsi"/>
          <w:sz w:val="22"/>
          <w:szCs w:val="22"/>
        </w:rPr>
        <w:t>Second or subsequent cases in school class (small number of children taught together).</w:t>
      </w:r>
    </w:p>
    <w:p w:rsidR="006B68B8" w:rsidRPr="006B68B8" w:rsidRDefault="006B68B8" w:rsidP="00EF4605">
      <w:pPr>
        <w:widowControl w:val="0"/>
        <w:numPr>
          <w:ilvl w:val="0"/>
          <w:numId w:val="62"/>
        </w:numPr>
        <w:tabs>
          <w:tab w:val="left" w:pos="1761"/>
        </w:tabs>
        <w:adjustRightInd/>
        <w:spacing w:after="0"/>
        <w:jc w:val="left"/>
        <w:rPr>
          <w:rFonts w:cstheme="minorHAnsi"/>
          <w:sz w:val="22"/>
          <w:szCs w:val="22"/>
        </w:rPr>
      </w:pPr>
      <w:r w:rsidRPr="006B68B8">
        <w:rPr>
          <w:rFonts w:cstheme="minorHAnsi"/>
          <w:sz w:val="22"/>
          <w:szCs w:val="22"/>
        </w:rPr>
        <w:t>Reported high absenteeism rate in school or</w:t>
      </w:r>
      <w:r w:rsidRPr="006B68B8">
        <w:rPr>
          <w:rFonts w:cstheme="minorHAnsi"/>
          <w:spacing w:val="-7"/>
          <w:sz w:val="22"/>
          <w:szCs w:val="22"/>
        </w:rPr>
        <w:t xml:space="preserve"> </w:t>
      </w:r>
      <w:r w:rsidRPr="006B68B8">
        <w:rPr>
          <w:rFonts w:cstheme="minorHAnsi"/>
          <w:sz w:val="22"/>
          <w:szCs w:val="22"/>
        </w:rPr>
        <w:t>workplace.</w:t>
      </w:r>
    </w:p>
    <w:p w:rsidR="006B68B8" w:rsidRPr="006B68B8" w:rsidRDefault="006B68B8" w:rsidP="00EF4605">
      <w:pPr>
        <w:widowControl w:val="0"/>
        <w:numPr>
          <w:ilvl w:val="0"/>
          <w:numId w:val="62"/>
        </w:numPr>
        <w:tabs>
          <w:tab w:val="left" w:pos="284"/>
        </w:tabs>
        <w:adjustRightInd/>
        <w:spacing w:after="0"/>
        <w:jc w:val="left"/>
        <w:rPr>
          <w:rFonts w:cstheme="minorHAnsi"/>
          <w:sz w:val="22"/>
          <w:szCs w:val="22"/>
        </w:rPr>
      </w:pPr>
      <w:r w:rsidRPr="006B68B8">
        <w:rPr>
          <w:rFonts w:cstheme="minorHAnsi"/>
          <w:sz w:val="22"/>
          <w:szCs w:val="22"/>
        </w:rPr>
        <w:t>Reported high levels of</w:t>
      </w:r>
      <w:r w:rsidRPr="006B68B8">
        <w:rPr>
          <w:rFonts w:cstheme="minorHAnsi"/>
          <w:spacing w:val="-6"/>
          <w:sz w:val="22"/>
          <w:szCs w:val="22"/>
        </w:rPr>
        <w:t xml:space="preserve"> </w:t>
      </w:r>
      <w:r w:rsidRPr="006B68B8">
        <w:rPr>
          <w:rFonts w:cstheme="minorHAnsi"/>
          <w:sz w:val="22"/>
          <w:szCs w:val="22"/>
        </w:rPr>
        <w:t>hospitalisations</w:t>
      </w:r>
    </w:p>
    <w:p w:rsidR="006B68B8" w:rsidRDefault="006B68B8" w:rsidP="006B68B8">
      <w:pPr>
        <w:rPr>
          <w:lang w:eastAsia="en-GB"/>
        </w:rPr>
        <w:sectPr w:rsidR="006B68B8" w:rsidSect="006B68B8">
          <w:pgSz w:w="11900" w:h="16840" w:code="9"/>
          <w:pgMar w:top="1440" w:right="1440" w:bottom="1440" w:left="1440" w:header="567" w:footer="567" w:gutter="0"/>
          <w:cols w:space="292"/>
          <w:docGrid w:linePitch="326"/>
        </w:sectPr>
      </w:pPr>
    </w:p>
    <w:p w:rsidR="00A94AEB" w:rsidRDefault="00B63F01">
      <w:pPr>
        <w:autoSpaceDE/>
        <w:autoSpaceDN/>
        <w:adjustRightInd/>
        <w:spacing w:after="0"/>
        <w:jc w:val="left"/>
        <w:rPr>
          <w:lang w:eastAsia="en-GB"/>
        </w:rPr>
        <w:sectPr w:rsidR="00A94AEB" w:rsidSect="006B68B8">
          <w:pgSz w:w="16840" w:h="11900" w:orient="landscape" w:code="9"/>
          <w:pgMar w:top="1440" w:right="1440" w:bottom="1440" w:left="1440" w:header="567" w:footer="567" w:gutter="0"/>
          <w:cols w:space="292"/>
          <w:docGrid w:linePitch="326"/>
        </w:sectPr>
      </w:pPr>
      <w:r>
        <w:rPr>
          <w:noProof/>
          <w:lang w:eastAsia="en-GB"/>
        </w:rPr>
        <w:lastRenderedPageBreak/>
        <w:drawing>
          <wp:inline distT="0" distB="0" distL="0" distR="0" wp14:anchorId="3EF09775" wp14:editId="7E0FD1A2">
            <wp:extent cx="8591550" cy="5983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598222" cy="5987952"/>
                    </a:xfrm>
                    <a:prstGeom prst="rect">
                      <a:avLst/>
                    </a:prstGeom>
                  </pic:spPr>
                </pic:pic>
              </a:graphicData>
            </a:graphic>
          </wp:inline>
        </w:drawing>
      </w:r>
      <w:r w:rsidR="00A94AEB">
        <w:rPr>
          <w:lang w:eastAsia="en-GB"/>
        </w:rPr>
        <w:br w:type="page"/>
      </w:r>
    </w:p>
    <w:p w:rsidR="00A94AEB" w:rsidRPr="00DC6837" w:rsidRDefault="00DC6837" w:rsidP="00DC6837">
      <w:pPr>
        <w:pStyle w:val="Heading1"/>
        <w:ind w:left="2694" w:hanging="2694"/>
        <w:jc w:val="left"/>
        <w:rPr>
          <w:rFonts w:cs="Arial"/>
        </w:rPr>
      </w:pPr>
      <w:bookmarkStart w:id="62" w:name="_Toc44082558"/>
      <w:r w:rsidRPr="00DC6837">
        <w:rPr>
          <w:rFonts w:cs="Arial"/>
        </w:rPr>
        <w:lastRenderedPageBreak/>
        <w:t>Appendix 7 – Health Protection Board Terms of Reference</w:t>
      </w:r>
      <w:bookmarkEnd w:id="62"/>
    </w:p>
    <w:p w:rsidR="00DC6837" w:rsidRPr="00EC0570" w:rsidRDefault="00DC6837" w:rsidP="00DC6837">
      <w:pPr>
        <w:rPr>
          <w:rFonts w:cs="Arial"/>
          <w:b/>
          <w:color w:val="000000" w:themeColor="text1"/>
          <w:u w:val="single"/>
        </w:rPr>
      </w:pPr>
      <w:r w:rsidRPr="00EC0570">
        <w:rPr>
          <w:rFonts w:cs="Arial"/>
          <w:b/>
          <w:color w:val="000000" w:themeColor="text1"/>
          <w:u w:val="single"/>
        </w:rPr>
        <w:t xml:space="preserve">Lancashire 12 COVID-19 </w:t>
      </w:r>
      <w:r>
        <w:rPr>
          <w:rFonts w:cs="Arial"/>
          <w:b/>
          <w:color w:val="000000" w:themeColor="text1"/>
          <w:u w:val="single"/>
        </w:rPr>
        <w:t>Health Protection Board</w:t>
      </w:r>
      <w:r w:rsidRPr="00EC0570">
        <w:rPr>
          <w:rFonts w:cs="Arial"/>
          <w:b/>
          <w:color w:val="000000" w:themeColor="text1"/>
          <w:u w:val="single"/>
        </w:rPr>
        <w:t xml:space="preserve"> - Terms of Reference</w:t>
      </w:r>
    </w:p>
    <w:tbl>
      <w:tblPr>
        <w:tblStyle w:val="TableGrid"/>
        <w:tblW w:w="1035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54"/>
      </w:tblGrid>
      <w:tr w:rsidR="00DC6837" w:rsidRPr="00A74BB2" w:rsidTr="0073644C">
        <w:tc>
          <w:tcPr>
            <w:tcW w:w="10354" w:type="dxa"/>
          </w:tcPr>
          <w:p w:rsidR="00DC6837" w:rsidRPr="00A74BB2" w:rsidRDefault="00DC6837" w:rsidP="0073644C">
            <w:pPr>
              <w:ind w:left="748"/>
              <w:rPr>
                <w:rFonts w:cs="Arial"/>
              </w:rPr>
            </w:pPr>
          </w:p>
          <w:p w:rsidR="00DC6837" w:rsidRPr="00EC0570" w:rsidRDefault="00DC6837" w:rsidP="00DC6837">
            <w:pPr>
              <w:pStyle w:val="ListParagraph"/>
              <w:numPr>
                <w:ilvl w:val="0"/>
                <w:numId w:val="78"/>
              </w:numPr>
              <w:autoSpaceDE/>
              <w:autoSpaceDN/>
              <w:adjustRightInd/>
              <w:spacing w:after="0"/>
              <w:ind w:left="748"/>
              <w:jc w:val="left"/>
              <w:rPr>
                <w:rFonts w:cs="Arial"/>
                <w:b/>
              </w:rPr>
            </w:pPr>
            <w:r w:rsidRPr="00EC0570">
              <w:rPr>
                <w:rFonts w:cs="Arial"/>
                <w:b/>
              </w:rPr>
              <w:t>Purpose</w:t>
            </w:r>
          </w:p>
          <w:p w:rsidR="00DC6837" w:rsidRPr="00A74BB2" w:rsidRDefault="00DC6837" w:rsidP="0073644C">
            <w:pPr>
              <w:ind w:left="748"/>
              <w:rPr>
                <w:rFonts w:cs="Arial"/>
              </w:rPr>
            </w:pPr>
          </w:p>
          <w:p w:rsidR="00DC6837" w:rsidRPr="0069179A" w:rsidRDefault="00DC6837" w:rsidP="0073644C">
            <w:pPr>
              <w:ind w:left="748"/>
              <w:rPr>
                <w:rFonts w:cs="Arial"/>
                <w:color w:val="000000" w:themeColor="text1"/>
              </w:rPr>
            </w:pPr>
            <w:r w:rsidRPr="0069179A">
              <w:rPr>
                <w:rFonts w:cs="Arial"/>
                <w:color w:val="000000" w:themeColor="text1"/>
              </w:rPr>
              <w:t>As Level 1 Response is clearly the responsibility of local systems, the primary focus must be under the control of the respective Directors of Public Health within the Upper Tier Local Authorities to coordin</w:t>
            </w:r>
            <w:r>
              <w:rPr>
                <w:rFonts w:cs="Arial"/>
                <w:color w:val="000000" w:themeColor="text1"/>
              </w:rPr>
              <w:t>ate the respective details of Outbreak Control</w:t>
            </w:r>
            <w:r w:rsidRPr="0069179A">
              <w:rPr>
                <w:rFonts w:cs="Arial"/>
                <w:color w:val="000000" w:themeColor="text1"/>
              </w:rPr>
              <w:t xml:space="preserve"> Plans. </w:t>
            </w:r>
          </w:p>
          <w:p w:rsidR="00DC6837" w:rsidRDefault="00DC6837" w:rsidP="0073644C">
            <w:pPr>
              <w:ind w:left="748"/>
              <w:rPr>
                <w:rFonts w:cs="Arial"/>
                <w:color w:val="000000" w:themeColor="text1"/>
              </w:rPr>
            </w:pPr>
            <w:r w:rsidRPr="0069179A">
              <w:rPr>
                <w:rFonts w:cs="Arial"/>
                <w:color w:val="000000" w:themeColor="text1"/>
              </w:rPr>
              <w:t xml:space="preserve">The Lancashire 12 COVID-19 </w:t>
            </w:r>
            <w:r>
              <w:rPr>
                <w:rFonts w:cs="Arial"/>
                <w:color w:val="000000" w:themeColor="text1"/>
              </w:rPr>
              <w:t>Health Protection Board</w:t>
            </w:r>
            <w:r w:rsidRPr="0069179A">
              <w:rPr>
                <w:rFonts w:cs="Arial"/>
                <w:color w:val="000000" w:themeColor="text1"/>
              </w:rPr>
              <w:t xml:space="preserve"> will be responsible</w:t>
            </w:r>
            <w:r>
              <w:rPr>
                <w:rFonts w:cs="Arial"/>
                <w:color w:val="000000" w:themeColor="text1"/>
              </w:rPr>
              <w:t xml:space="preserve"> for preventing </w:t>
            </w:r>
            <w:r w:rsidR="00DD6381">
              <w:rPr>
                <w:rFonts w:cs="Arial"/>
                <w:color w:val="000000" w:themeColor="text1"/>
              </w:rPr>
              <w:t xml:space="preserve">and managing </w:t>
            </w:r>
            <w:r>
              <w:rPr>
                <w:rFonts w:cs="Arial"/>
                <w:color w:val="000000" w:themeColor="text1"/>
              </w:rPr>
              <w:t>outbreaks in key settings,</w:t>
            </w:r>
            <w:r w:rsidRPr="0069179A">
              <w:rPr>
                <w:rFonts w:cs="Arial"/>
                <w:color w:val="000000" w:themeColor="text1"/>
              </w:rPr>
              <w:t xml:space="preserve"> </w:t>
            </w:r>
            <w:r w:rsidR="00DD6381">
              <w:rPr>
                <w:rFonts w:cs="Arial"/>
                <w:color w:val="000000" w:themeColor="text1"/>
              </w:rPr>
              <w:t>including</w:t>
            </w:r>
            <w:r w:rsidR="00DD6381" w:rsidRPr="0069179A">
              <w:rPr>
                <w:rFonts w:cs="Arial"/>
                <w:color w:val="000000" w:themeColor="text1"/>
              </w:rPr>
              <w:t xml:space="preserve"> </w:t>
            </w:r>
            <w:r w:rsidRPr="0069179A">
              <w:rPr>
                <w:rFonts w:cs="Arial"/>
                <w:color w:val="000000" w:themeColor="text1"/>
              </w:rPr>
              <w:t xml:space="preserve">conducting </w:t>
            </w:r>
            <w:r w:rsidR="00DD6381">
              <w:rPr>
                <w:rFonts w:cs="Arial"/>
                <w:color w:val="000000" w:themeColor="text1"/>
              </w:rPr>
              <w:t xml:space="preserve">a timely </w:t>
            </w:r>
            <w:r w:rsidRPr="0069179A">
              <w:rPr>
                <w:rFonts w:cs="Arial"/>
                <w:color w:val="000000" w:themeColor="text1"/>
              </w:rPr>
              <w:t xml:space="preserve"> initial risk assessment </w:t>
            </w:r>
            <w:r w:rsidR="00DD6381">
              <w:rPr>
                <w:rFonts w:cs="Arial"/>
                <w:color w:val="000000" w:themeColor="text1"/>
              </w:rPr>
              <w:t>following an</w:t>
            </w:r>
            <w:r w:rsidRPr="0069179A">
              <w:rPr>
                <w:rFonts w:cs="Arial"/>
                <w:color w:val="000000" w:themeColor="text1"/>
              </w:rPr>
              <w:t xml:space="preserve"> initial positive result and deploying teams to </w:t>
            </w:r>
            <w:r>
              <w:rPr>
                <w:rFonts w:cs="Arial"/>
                <w:color w:val="000000" w:themeColor="text1"/>
              </w:rPr>
              <w:t xml:space="preserve">complex cases and </w:t>
            </w:r>
            <w:r w:rsidRPr="0069179A">
              <w:rPr>
                <w:rFonts w:cs="Arial"/>
                <w:color w:val="000000" w:themeColor="text1"/>
              </w:rPr>
              <w:t>outbreaks.</w:t>
            </w:r>
          </w:p>
          <w:p w:rsidR="00DC6837" w:rsidRDefault="00DC6837" w:rsidP="0073644C">
            <w:pPr>
              <w:ind w:left="748"/>
              <w:rPr>
                <w:rFonts w:cs="Arial"/>
                <w:color w:val="000000" w:themeColor="text1"/>
              </w:rPr>
            </w:pPr>
          </w:p>
          <w:p w:rsidR="00DC6837" w:rsidRPr="00EC0570" w:rsidRDefault="00DC6837" w:rsidP="00DC6837">
            <w:pPr>
              <w:pStyle w:val="ListParagraph"/>
              <w:numPr>
                <w:ilvl w:val="0"/>
                <w:numId w:val="78"/>
              </w:numPr>
              <w:autoSpaceDE/>
              <w:autoSpaceDN/>
              <w:adjustRightInd/>
              <w:spacing w:after="0"/>
              <w:ind w:left="748"/>
              <w:jc w:val="left"/>
              <w:rPr>
                <w:rFonts w:cs="Arial"/>
                <w:b/>
              </w:rPr>
            </w:pPr>
            <w:r w:rsidRPr="00EC0570">
              <w:rPr>
                <w:rFonts w:cs="Arial"/>
                <w:b/>
              </w:rPr>
              <w:t>Chairing Arrangements</w:t>
            </w:r>
          </w:p>
          <w:p w:rsidR="00DC6837" w:rsidRDefault="00DC6837" w:rsidP="0073644C">
            <w:pPr>
              <w:ind w:left="748"/>
              <w:rPr>
                <w:rFonts w:cs="Arial"/>
                <w:color w:val="000000" w:themeColor="text1"/>
              </w:rPr>
            </w:pPr>
          </w:p>
          <w:p w:rsidR="00DC6837" w:rsidRPr="001362B3" w:rsidRDefault="00DC6837" w:rsidP="0073644C">
            <w:pPr>
              <w:ind w:left="748"/>
              <w:rPr>
                <w:rFonts w:cs="Arial"/>
                <w:b/>
                <w:color w:val="000000" w:themeColor="text1"/>
              </w:rPr>
            </w:pPr>
            <w:r w:rsidRPr="0069179A">
              <w:rPr>
                <w:rFonts w:cs="Arial"/>
                <w:color w:val="000000" w:themeColor="text1"/>
              </w:rPr>
              <w:t xml:space="preserve">The Lancashire 12 COVID-19 </w:t>
            </w:r>
            <w:r>
              <w:rPr>
                <w:rFonts w:cs="Arial"/>
                <w:color w:val="000000" w:themeColor="text1"/>
              </w:rPr>
              <w:t>Health Protection Board</w:t>
            </w:r>
            <w:r w:rsidRPr="0069179A">
              <w:rPr>
                <w:rFonts w:cs="Arial"/>
                <w:color w:val="000000" w:themeColor="text1"/>
              </w:rPr>
              <w:t xml:space="preserve"> will </w:t>
            </w:r>
            <w:r>
              <w:rPr>
                <w:rFonts w:cs="Arial"/>
                <w:color w:val="000000" w:themeColor="text1"/>
              </w:rPr>
              <w:t xml:space="preserve">be chaired by the </w:t>
            </w:r>
            <w:r w:rsidRPr="001362B3">
              <w:rPr>
                <w:rFonts w:cs="Arial"/>
                <w:color w:val="000000" w:themeColor="text1"/>
              </w:rPr>
              <w:t>DPH/Representative</w:t>
            </w:r>
            <w:r>
              <w:rPr>
                <w:rFonts w:cs="Arial"/>
                <w:color w:val="000000" w:themeColor="text1"/>
              </w:rPr>
              <w:t xml:space="preserve"> supported by a </w:t>
            </w:r>
            <w:r w:rsidRPr="001362B3">
              <w:rPr>
                <w:rFonts w:cs="Arial"/>
                <w:color w:val="000000" w:themeColor="text1"/>
              </w:rPr>
              <w:t>SPOC</w:t>
            </w:r>
            <w:r>
              <w:rPr>
                <w:rFonts w:cs="Arial"/>
                <w:color w:val="000000" w:themeColor="text1"/>
              </w:rPr>
              <w:t>.</w:t>
            </w:r>
          </w:p>
          <w:p w:rsidR="00DC6837" w:rsidRPr="00A74BB2" w:rsidRDefault="00DC6837" w:rsidP="0073644C">
            <w:pPr>
              <w:ind w:left="748"/>
              <w:rPr>
                <w:rFonts w:cs="Arial"/>
              </w:rPr>
            </w:pPr>
          </w:p>
          <w:p w:rsidR="00DC6837" w:rsidRDefault="00DC6837" w:rsidP="00DC6837">
            <w:pPr>
              <w:pStyle w:val="ListParagraph"/>
              <w:numPr>
                <w:ilvl w:val="0"/>
                <w:numId w:val="78"/>
              </w:numPr>
              <w:autoSpaceDE/>
              <w:autoSpaceDN/>
              <w:adjustRightInd/>
              <w:spacing w:after="0"/>
              <w:ind w:left="748"/>
              <w:jc w:val="left"/>
              <w:rPr>
                <w:rFonts w:cs="Arial"/>
                <w:b/>
              </w:rPr>
            </w:pPr>
            <w:r>
              <w:rPr>
                <w:rFonts w:cs="Arial"/>
                <w:b/>
              </w:rPr>
              <w:t>Prevention</w:t>
            </w:r>
          </w:p>
          <w:p w:rsidR="00DC6837" w:rsidRDefault="00DC6837" w:rsidP="0073644C">
            <w:pPr>
              <w:pStyle w:val="ListParagraph"/>
              <w:ind w:left="748"/>
              <w:rPr>
                <w:rFonts w:cs="Arial"/>
                <w:b/>
              </w:rPr>
            </w:pPr>
          </w:p>
          <w:p w:rsidR="00DC6837" w:rsidRDefault="00DC6837" w:rsidP="0073644C">
            <w:pPr>
              <w:pStyle w:val="ListParagraph"/>
              <w:ind w:left="748"/>
              <w:rPr>
                <w:rFonts w:cs="Arial"/>
              </w:rPr>
            </w:pPr>
            <w:r>
              <w:rPr>
                <w:rFonts w:cs="Arial"/>
              </w:rPr>
              <w:t>Understanding distribution of cases and identifying hotspots from various sources of intelligence</w:t>
            </w:r>
          </w:p>
          <w:p w:rsidR="00DC6837" w:rsidRDefault="00DC6837" w:rsidP="0073644C">
            <w:pPr>
              <w:pStyle w:val="ListParagraph"/>
              <w:ind w:left="748"/>
              <w:rPr>
                <w:rFonts w:cs="Arial"/>
              </w:rPr>
            </w:pPr>
          </w:p>
          <w:p w:rsidR="00DC6837" w:rsidRDefault="00DC6837" w:rsidP="0073644C">
            <w:pPr>
              <w:pStyle w:val="ListParagraph"/>
              <w:ind w:left="748"/>
              <w:rPr>
                <w:rFonts w:cs="Arial"/>
              </w:rPr>
            </w:pPr>
            <w:r>
              <w:rPr>
                <w:rFonts w:cs="Arial"/>
              </w:rPr>
              <w:t>Coordinating proactive infection prevention and control programme including advice and where necessary regulatory actions</w:t>
            </w:r>
          </w:p>
          <w:p w:rsidR="00DC6837" w:rsidRDefault="00DC6837" w:rsidP="0073644C">
            <w:pPr>
              <w:pStyle w:val="ListParagraph"/>
              <w:ind w:left="748"/>
              <w:rPr>
                <w:rFonts w:cs="Arial"/>
              </w:rPr>
            </w:pPr>
          </w:p>
          <w:p w:rsidR="00DC6837" w:rsidRDefault="00DC6837" w:rsidP="0073644C">
            <w:pPr>
              <w:pStyle w:val="ListParagraph"/>
              <w:ind w:left="748"/>
              <w:rPr>
                <w:rFonts w:cs="Arial"/>
              </w:rPr>
            </w:pPr>
            <w:r>
              <w:rPr>
                <w:rFonts w:cs="Arial"/>
              </w:rPr>
              <w:t>Undertake any communication campaigns as necessary</w:t>
            </w:r>
          </w:p>
          <w:p w:rsidR="00DC6837" w:rsidRPr="00876E91" w:rsidRDefault="00DC6837" w:rsidP="0073644C">
            <w:pPr>
              <w:pStyle w:val="ListParagraph"/>
              <w:ind w:left="748"/>
              <w:rPr>
                <w:rFonts w:cs="Arial"/>
              </w:rPr>
            </w:pPr>
            <w:r>
              <w:rPr>
                <w:rFonts w:cs="Arial"/>
              </w:rPr>
              <w:t xml:space="preserve"> </w:t>
            </w:r>
          </w:p>
          <w:p w:rsidR="00DC6837" w:rsidRDefault="00DC6837" w:rsidP="0073644C">
            <w:pPr>
              <w:pStyle w:val="ListParagraph"/>
              <w:ind w:left="748"/>
              <w:rPr>
                <w:rFonts w:cs="Arial"/>
                <w:b/>
              </w:rPr>
            </w:pPr>
          </w:p>
          <w:p w:rsidR="00DC6837" w:rsidRPr="00876E91" w:rsidRDefault="00DC6837" w:rsidP="00DC6837">
            <w:pPr>
              <w:pStyle w:val="ListParagraph"/>
              <w:numPr>
                <w:ilvl w:val="0"/>
                <w:numId w:val="78"/>
              </w:numPr>
              <w:autoSpaceDE/>
              <w:autoSpaceDN/>
              <w:adjustRightInd/>
              <w:ind w:left="748"/>
              <w:jc w:val="left"/>
              <w:rPr>
                <w:rFonts w:cs="Arial"/>
                <w:b/>
              </w:rPr>
            </w:pPr>
            <w:r w:rsidRPr="00876E91">
              <w:rPr>
                <w:rFonts w:cs="Arial"/>
                <w:b/>
              </w:rPr>
              <w:t xml:space="preserve">Outbreak and Complex Case Management </w:t>
            </w:r>
          </w:p>
          <w:p w:rsidR="00DC6837" w:rsidRDefault="00DC6837" w:rsidP="0073644C">
            <w:pPr>
              <w:ind w:left="748"/>
              <w:rPr>
                <w:rFonts w:cs="Arial"/>
                <w:b/>
              </w:rPr>
            </w:pPr>
          </w:p>
          <w:p w:rsidR="00DC6837" w:rsidRPr="0069179A" w:rsidRDefault="00DC6837" w:rsidP="0073644C">
            <w:pPr>
              <w:ind w:left="748"/>
              <w:rPr>
                <w:rFonts w:cs="Arial"/>
                <w:b/>
              </w:rPr>
            </w:pPr>
            <w:r w:rsidRPr="0069179A">
              <w:rPr>
                <w:rFonts w:cs="Arial"/>
                <w:color w:val="000000" w:themeColor="text1"/>
              </w:rPr>
              <w:t xml:space="preserve">The Lancashire 12 COVID-19 </w:t>
            </w:r>
            <w:r>
              <w:rPr>
                <w:rFonts w:cs="Arial"/>
                <w:color w:val="000000" w:themeColor="text1"/>
              </w:rPr>
              <w:t>Health Protection Board</w:t>
            </w:r>
            <w:r w:rsidRPr="0069179A">
              <w:rPr>
                <w:rFonts w:cs="Arial"/>
                <w:color w:val="000000" w:themeColor="text1"/>
              </w:rPr>
              <w:t xml:space="preserve"> will</w:t>
            </w:r>
            <w:r>
              <w:rPr>
                <w:rFonts w:cs="Arial"/>
                <w:color w:val="000000" w:themeColor="text1"/>
              </w:rPr>
              <w:t xml:space="preserve"> oversee three main areas of activity: </w:t>
            </w:r>
          </w:p>
          <w:p w:rsidR="00DC6837" w:rsidRDefault="00DC6837" w:rsidP="0073644C">
            <w:pPr>
              <w:widowControl w:val="0"/>
              <w:tabs>
                <w:tab w:val="left" w:pos="1761"/>
              </w:tabs>
              <w:ind w:left="748" w:right="250"/>
              <w:rPr>
                <w:rFonts w:cs="Arial"/>
              </w:rPr>
            </w:pPr>
          </w:p>
          <w:p w:rsidR="00DC6837" w:rsidRPr="00EC0570" w:rsidRDefault="00DC6837" w:rsidP="00DC6837">
            <w:pPr>
              <w:pStyle w:val="ListParagraph"/>
              <w:widowControl w:val="0"/>
              <w:numPr>
                <w:ilvl w:val="0"/>
                <w:numId w:val="74"/>
              </w:numPr>
              <w:tabs>
                <w:tab w:val="left" w:pos="1761"/>
              </w:tabs>
              <w:adjustRightInd/>
              <w:ind w:left="748" w:right="250"/>
              <w:contextualSpacing w:val="0"/>
              <w:jc w:val="left"/>
              <w:rPr>
                <w:rFonts w:cs="Arial"/>
              </w:rPr>
            </w:pPr>
            <w:r w:rsidRPr="00EC0570">
              <w:rPr>
                <w:rFonts w:cs="Arial"/>
                <w:b/>
              </w:rPr>
              <w:t>Complex and high-risk settings</w:t>
            </w:r>
          </w:p>
          <w:p w:rsidR="00DC6837" w:rsidRPr="00EC0570" w:rsidRDefault="00DC6837" w:rsidP="00DC6837">
            <w:pPr>
              <w:pStyle w:val="ListParagraph"/>
              <w:widowControl w:val="0"/>
              <w:numPr>
                <w:ilvl w:val="0"/>
                <w:numId w:val="75"/>
              </w:numPr>
              <w:tabs>
                <w:tab w:val="left" w:pos="1761"/>
              </w:tabs>
              <w:adjustRightInd/>
              <w:spacing w:after="0"/>
              <w:ind w:left="1089" w:right="250"/>
              <w:contextualSpacing w:val="0"/>
              <w:jc w:val="left"/>
              <w:rPr>
                <w:rFonts w:cs="Arial"/>
              </w:rPr>
            </w:pPr>
            <w:r w:rsidRPr="00EC0570">
              <w:rPr>
                <w:rFonts w:cs="Arial"/>
              </w:rPr>
              <w:t>Case living or working in care home/long term care facility or other care facility for those with complex</w:t>
            </w:r>
            <w:r w:rsidRPr="00EC0570">
              <w:rPr>
                <w:rFonts w:cs="Arial"/>
                <w:spacing w:val="-3"/>
              </w:rPr>
              <w:t xml:space="preserve"> </w:t>
            </w:r>
            <w:r w:rsidRPr="00EC0570">
              <w:rPr>
                <w:rFonts w:cs="Arial"/>
              </w:rPr>
              <w:lastRenderedPageBreak/>
              <w:t>needs.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in Healthcare</w:t>
            </w:r>
            <w:r w:rsidRPr="00EC0570">
              <w:rPr>
                <w:rFonts w:cs="Arial"/>
                <w:spacing w:val="-3"/>
              </w:rPr>
              <w:t xml:space="preserve"> </w:t>
            </w:r>
            <w:r w:rsidRPr="00EC0570">
              <w:rPr>
                <w:rFonts w:cs="Arial"/>
              </w:rPr>
              <w:t>workers.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in Emergency Services</w:t>
            </w:r>
            <w:r w:rsidRPr="00EC0570">
              <w:rPr>
                <w:rFonts w:cs="Arial"/>
                <w:spacing w:val="-4"/>
              </w:rPr>
              <w:t xml:space="preserve"> </w:t>
            </w:r>
            <w:r w:rsidRPr="00EC0570">
              <w:rPr>
                <w:rFonts w:cs="Arial"/>
              </w:rPr>
              <w:t>workers.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in Border Force and Immigration</w:t>
            </w:r>
            <w:r w:rsidRPr="00EC0570">
              <w:rPr>
                <w:rFonts w:cs="Arial"/>
                <w:spacing w:val="-7"/>
              </w:rPr>
              <w:t xml:space="preserve"> </w:t>
            </w:r>
            <w:r w:rsidRPr="00EC0570">
              <w:rPr>
                <w:rFonts w:cs="Arial"/>
              </w:rPr>
              <w:t>officers.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who attended healthcare for non COVID</w:t>
            </w:r>
            <w:r w:rsidRPr="00EC0570">
              <w:rPr>
                <w:rFonts w:cs="Arial"/>
                <w:spacing w:val="-11"/>
              </w:rPr>
              <w:t xml:space="preserve"> </w:t>
            </w:r>
            <w:r w:rsidRPr="00EC0570">
              <w:rPr>
                <w:rFonts w:cs="Arial"/>
              </w:rPr>
              <w:t>reasons.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in those living or working in Prison or other places of</w:t>
            </w:r>
            <w:r w:rsidRPr="00EC0570">
              <w:rPr>
                <w:rFonts w:cs="Arial"/>
                <w:spacing w:val="-11"/>
              </w:rPr>
              <w:t xml:space="preserve"> </w:t>
            </w:r>
            <w:r w:rsidRPr="00EC0570">
              <w:rPr>
                <w:rFonts w:cs="Arial"/>
              </w:rPr>
              <w:t>detention.</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in those attending or working in special</w:t>
            </w:r>
            <w:r w:rsidRPr="00EC0570">
              <w:rPr>
                <w:rFonts w:cs="Arial"/>
                <w:spacing w:val="-4"/>
              </w:rPr>
              <w:t xml:space="preserve"> </w:t>
            </w:r>
            <w:r w:rsidRPr="00EC0570">
              <w:rPr>
                <w:rFonts w:cs="Arial"/>
              </w:rPr>
              <w:t>schools.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in those living in homeless hostels or shelters or refuges and similar residential</w:t>
            </w:r>
            <w:r w:rsidRPr="00EC0570">
              <w:rPr>
                <w:rFonts w:cs="Arial"/>
                <w:spacing w:val="-1"/>
              </w:rPr>
              <w:t xml:space="preserve"> </w:t>
            </w:r>
            <w:r w:rsidRPr="00EC0570">
              <w:rPr>
                <w:rFonts w:cs="Arial"/>
              </w:rPr>
              <w:t>settings.</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attending day care centres for older/vulnerable people.</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with concerns about deductive disclosure.</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Cases where contacts cannot be identified without disclosure of name to employer or other third party.</w:t>
            </w:r>
          </w:p>
          <w:p w:rsidR="00DC6837" w:rsidRPr="00EC0570" w:rsidRDefault="00DC6837" w:rsidP="00DC6837">
            <w:pPr>
              <w:pStyle w:val="ListParagraph"/>
              <w:widowControl w:val="0"/>
              <w:numPr>
                <w:ilvl w:val="0"/>
                <w:numId w:val="75"/>
              </w:numPr>
              <w:tabs>
                <w:tab w:val="left" w:pos="1761"/>
              </w:tabs>
              <w:adjustRightInd/>
              <w:spacing w:after="0"/>
              <w:ind w:left="1089"/>
              <w:contextualSpacing w:val="0"/>
              <w:jc w:val="left"/>
              <w:rPr>
                <w:rFonts w:cs="Arial"/>
              </w:rPr>
            </w:pPr>
            <w:r w:rsidRPr="00EC0570">
              <w:rPr>
                <w:rFonts w:cs="Arial"/>
              </w:rPr>
              <w:t xml:space="preserve">Cases or employers unwilling to provide information. </w:t>
            </w:r>
          </w:p>
          <w:p w:rsidR="00DC6837" w:rsidRPr="00EC0570" w:rsidRDefault="00DC6837" w:rsidP="0073644C">
            <w:pPr>
              <w:pStyle w:val="BodyText"/>
              <w:spacing w:after="120"/>
              <w:ind w:left="748"/>
            </w:pPr>
          </w:p>
          <w:p w:rsidR="00DC6837" w:rsidRPr="009C183C" w:rsidRDefault="00DC6837" w:rsidP="009C183C">
            <w:pPr>
              <w:pStyle w:val="ListParagraph"/>
              <w:widowControl w:val="0"/>
              <w:numPr>
                <w:ilvl w:val="0"/>
                <w:numId w:val="74"/>
              </w:numPr>
              <w:tabs>
                <w:tab w:val="left" w:pos="1761"/>
              </w:tabs>
              <w:adjustRightInd/>
              <w:ind w:left="748" w:right="189"/>
              <w:contextualSpacing w:val="0"/>
              <w:jc w:val="left"/>
              <w:rPr>
                <w:rFonts w:cs="Arial"/>
                <w:b/>
              </w:rPr>
            </w:pPr>
            <w:r w:rsidRPr="009C183C">
              <w:rPr>
                <w:rFonts w:cs="Arial"/>
                <w:b/>
              </w:rPr>
              <w:t>Consequence management</w:t>
            </w:r>
          </w:p>
          <w:p w:rsidR="00DC6837" w:rsidRPr="00EC0570" w:rsidRDefault="00DC6837" w:rsidP="00DC6837">
            <w:pPr>
              <w:pStyle w:val="ListParagraph"/>
              <w:widowControl w:val="0"/>
              <w:numPr>
                <w:ilvl w:val="0"/>
                <w:numId w:val="76"/>
              </w:numPr>
              <w:tabs>
                <w:tab w:val="left" w:pos="1761"/>
              </w:tabs>
              <w:adjustRightInd/>
              <w:spacing w:after="0"/>
              <w:ind w:left="1085" w:right="142" w:hanging="697"/>
              <w:contextualSpacing w:val="0"/>
              <w:jc w:val="left"/>
              <w:rPr>
                <w:rFonts w:cs="Arial"/>
              </w:rPr>
            </w:pPr>
            <w:r w:rsidRPr="00EC0570">
              <w:rPr>
                <w:rFonts w:cs="Arial"/>
              </w:rPr>
              <w:t>Identified impact on local public sector services or critical national infrastructure (eg power plants) due to high proportion of staff quarantining (eg school that informs tier 2 that will have to close as all staff</w:t>
            </w:r>
            <w:r w:rsidRPr="00EC0570">
              <w:rPr>
                <w:rFonts w:cs="Arial"/>
                <w:spacing w:val="-13"/>
              </w:rPr>
              <w:t xml:space="preserve"> </w:t>
            </w:r>
            <w:r w:rsidRPr="00EC0570">
              <w:rPr>
                <w:rFonts w:cs="Arial"/>
              </w:rPr>
              <w:t xml:space="preserve">quarantining). </w:t>
            </w:r>
          </w:p>
          <w:p w:rsidR="00DC6837" w:rsidRPr="00EC0570" w:rsidRDefault="00DC6837" w:rsidP="00DC6837">
            <w:pPr>
              <w:pStyle w:val="ListParagraph"/>
              <w:widowControl w:val="0"/>
              <w:numPr>
                <w:ilvl w:val="0"/>
                <w:numId w:val="76"/>
              </w:numPr>
              <w:tabs>
                <w:tab w:val="left" w:pos="1761"/>
              </w:tabs>
              <w:adjustRightInd/>
              <w:spacing w:after="0"/>
              <w:ind w:left="1085" w:right="142" w:hanging="697"/>
              <w:contextualSpacing w:val="0"/>
              <w:jc w:val="left"/>
              <w:rPr>
                <w:rFonts w:cs="Arial"/>
              </w:rPr>
            </w:pPr>
            <w:r w:rsidRPr="00EC0570">
              <w:rPr>
                <w:rFonts w:cs="Arial"/>
              </w:rPr>
              <w:t>Cases or contacts who are unable to comply with restrictions (homeless, complex social issues</w:t>
            </w:r>
            <w:r w:rsidRPr="00EC0570">
              <w:rPr>
                <w:rFonts w:cs="Arial"/>
                <w:spacing w:val="-3"/>
              </w:rPr>
              <w:t xml:space="preserve"> </w:t>
            </w:r>
            <w:r w:rsidRPr="00EC0570">
              <w:rPr>
                <w:rFonts w:cs="Arial"/>
              </w:rPr>
              <w:t xml:space="preserve">etc). </w:t>
            </w:r>
          </w:p>
          <w:p w:rsidR="00DC6837" w:rsidRPr="00EC0570" w:rsidRDefault="00DC6837" w:rsidP="00DC6837">
            <w:pPr>
              <w:pStyle w:val="ListParagraph"/>
              <w:widowControl w:val="0"/>
              <w:numPr>
                <w:ilvl w:val="0"/>
                <w:numId w:val="76"/>
              </w:numPr>
              <w:tabs>
                <w:tab w:val="left" w:pos="1761"/>
              </w:tabs>
              <w:adjustRightInd/>
              <w:spacing w:after="0"/>
              <w:ind w:left="1085" w:right="142" w:hanging="697"/>
              <w:contextualSpacing w:val="0"/>
              <w:jc w:val="left"/>
              <w:rPr>
                <w:rFonts w:cs="Arial"/>
              </w:rPr>
            </w:pPr>
            <w:r w:rsidRPr="00EC0570">
              <w:rPr>
                <w:rFonts w:cs="Arial"/>
              </w:rPr>
              <w:t>Likely Media or political concerns/interest eg death in</w:t>
            </w:r>
            <w:r w:rsidRPr="00EC0570">
              <w:rPr>
                <w:rFonts w:cs="Arial"/>
                <w:spacing w:val="-10"/>
              </w:rPr>
              <w:t xml:space="preserve"> </w:t>
            </w:r>
            <w:r w:rsidRPr="00EC0570">
              <w:rPr>
                <w:rFonts w:cs="Arial"/>
              </w:rPr>
              <w:t>child.</w:t>
            </w:r>
          </w:p>
          <w:p w:rsidR="00DC6837" w:rsidRPr="00EC0570" w:rsidRDefault="00DC6837" w:rsidP="0073644C">
            <w:pPr>
              <w:pStyle w:val="BodyText"/>
              <w:spacing w:after="120"/>
              <w:ind w:left="748"/>
            </w:pPr>
          </w:p>
          <w:p w:rsidR="00DC6837" w:rsidRPr="00EC0570" w:rsidRDefault="00DC6837" w:rsidP="00DC6837">
            <w:pPr>
              <w:pStyle w:val="ListParagraph"/>
              <w:widowControl w:val="0"/>
              <w:numPr>
                <w:ilvl w:val="0"/>
                <w:numId w:val="74"/>
              </w:numPr>
              <w:tabs>
                <w:tab w:val="left" w:pos="1761"/>
              </w:tabs>
              <w:adjustRightInd/>
              <w:ind w:left="748" w:right="189"/>
              <w:contextualSpacing w:val="0"/>
              <w:jc w:val="left"/>
              <w:rPr>
                <w:rFonts w:cs="Arial"/>
                <w:b/>
              </w:rPr>
            </w:pPr>
            <w:r w:rsidRPr="00EC0570">
              <w:rPr>
                <w:rFonts w:cs="Arial"/>
                <w:b/>
              </w:rPr>
              <w:t xml:space="preserve">Increase in disease frequency </w:t>
            </w:r>
            <w:r>
              <w:rPr>
                <w:rFonts w:cs="Arial"/>
                <w:b/>
              </w:rPr>
              <w:t>or severity</w:t>
            </w:r>
          </w:p>
          <w:p w:rsidR="00DC6837" w:rsidRPr="00EC0570" w:rsidRDefault="00DC6837" w:rsidP="00DC6837">
            <w:pPr>
              <w:pStyle w:val="ListParagraph"/>
              <w:widowControl w:val="0"/>
              <w:numPr>
                <w:ilvl w:val="0"/>
                <w:numId w:val="77"/>
              </w:numPr>
              <w:tabs>
                <w:tab w:val="left" w:pos="1761"/>
              </w:tabs>
              <w:adjustRightInd/>
              <w:spacing w:after="0"/>
              <w:ind w:left="1085" w:right="189" w:hanging="697"/>
              <w:contextualSpacing w:val="0"/>
              <w:jc w:val="left"/>
              <w:rPr>
                <w:rFonts w:cs="Arial"/>
                <w:color w:val="0000FF"/>
              </w:rPr>
            </w:pPr>
            <w:r w:rsidRPr="00EC0570">
              <w:rPr>
                <w:rFonts w:cs="Arial"/>
              </w:rPr>
              <w:t>Second or subsequent cases in school class (small number of children taught together)</w:t>
            </w:r>
            <w:r w:rsidRPr="00EC0570">
              <w:rPr>
                <w:rFonts w:cs="Arial"/>
                <w:color w:val="0000FF"/>
              </w:rPr>
              <w:t>.</w:t>
            </w:r>
          </w:p>
          <w:p w:rsidR="00DC6837" w:rsidRPr="00EC0570" w:rsidRDefault="00DC6837" w:rsidP="00DC6837">
            <w:pPr>
              <w:pStyle w:val="ListParagraph"/>
              <w:widowControl w:val="0"/>
              <w:numPr>
                <w:ilvl w:val="0"/>
                <w:numId w:val="77"/>
              </w:numPr>
              <w:tabs>
                <w:tab w:val="left" w:pos="1761"/>
              </w:tabs>
              <w:adjustRightInd/>
              <w:spacing w:after="0"/>
              <w:ind w:left="1085" w:hanging="697"/>
              <w:contextualSpacing w:val="0"/>
              <w:jc w:val="left"/>
              <w:rPr>
                <w:rFonts w:cs="Arial"/>
              </w:rPr>
            </w:pPr>
            <w:r w:rsidRPr="00EC0570">
              <w:rPr>
                <w:rFonts w:cs="Arial"/>
              </w:rPr>
              <w:t>Reported high absenteeism rate in school or</w:t>
            </w:r>
            <w:r w:rsidRPr="00EC0570">
              <w:rPr>
                <w:rFonts w:cs="Arial"/>
                <w:spacing w:val="-7"/>
              </w:rPr>
              <w:t xml:space="preserve"> </w:t>
            </w:r>
            <w:r w:rsidRPr="00EC0570">
              <w:rPr>
                <w:rFonts w:cs="Arial"/>
              </w:rPr>
              <w:t>workplace.</w:t>
            </w:r>
          </w:p>
          <w:p w:rsidR="00DC6837" w:rsidRPr="00EC0570" w:rsidRDefault="00DC6837" w:rsidP="00DC6837">
            <w:pPr>
              <w:pStyle w:val="ListParagraph"/>
              <w:widowControl w:val="0"/>
              <w:numPr>
                <w:ilvl w:val="0"/>
                <w:numId w:val="77"/>
              </w:numPr>
              <w:tabs>
                <w:tab w:val="left" w:pos="1761"/>
              </w:tabs>
              <w:adjustRightInd/>
              <w:spacing w:after="0"/>
              <w:ind w:left="1085" w:hanging="697"/>
              <w:contextualSpacing w:val="0"/>
              <w:jc w:val="left"/>
              <w:rPr>
                <w:rFonts w:cs="Arial"/>
              </w:rPr>
            </w:pPr>
            <w:r w:rsidRPr="00EC0570">
              <w:rPr>
                <w:rFonts w:cs="Arial"/>
              </w:rPr>
              <w:t>Reported high levels of</w:t>
            </w:r>
            <w:r w:rsidRPr="00EC0570">
              <w:rPr>
                <w:rFonts w:cs="Arial"/>
                <w:spacing w:val="-6"/>
              </w:rPr>
              <w:t xml:space="preserve"> </w:t>
            </w:r>
            <w:r w:rsidRPr="00EC0570">
              <w:rPr>
                <w:rFonts w:cs="Arial"/>
              </w:rPr>
              <w:t>hospitalisations.</w:t>
            </w:r>
          </w:p>
          <w:p w:rsidR="00DC6837" w:rsidRPr="00A74BB2" w:rsidRDefault="00DC6837" w:rsidP="0073644C">
            <w:pPr>
              <w:spacing w:line="360" w:lineRule="auto"/>
              <w:ind w:left="748"/>
              <w:rPr>
                <w:rFonts w:cs="Arial"/>
                <w:b/>
              </w:rPr>
            </w:pPr>
          </w:p>
        </w:tc>
      </w:tr>
      <w:tr w:rsidR="00DC6837" w:rsidRPr="005A655C" w:rsidTr="0073644C">
        <w:tc>
          <w:tcPr>
            <w:tcW w:w="10354" w:type="dxa"/>
          </w:tcPr>
          <w:p w:rsidR="00DC6837" w:rsidRPr="00EC0570" w:rsidRDefault="00DC6837" w:rsidP="00DC6837">
            <w:pPr>
              <w:pStyle w:val="ListParagraph"/>
              <w:numPr>
                <w:ilvl w:val="0"/>
                <w:numId w:val="78"/>
              </w:numPr>
              <w:autoSpaceDE/>
              <w:autoSpaceDN/>
              <w:adjustRightInd/>
              <w:spacing w:after="0"/>
              <w:ind w:left="748"/>
              <w:jc w:val="left"/>
              <w:rPr>
                <w:rFonts w:cs="Arial"/>
                <w:b/>
              </w:rPr>
            </w:pPr>
            <w:r w:rsidRPr="00EC0570">
              <w:rPr>
                <w:rFonts w:cs="Arial"/>
                <w:b/>
              </w:rPr>
              <w:lastRenderedPageBreak/>
              <w:t>Membership</w:t>
            </w:r>
          </w:p>
          <w:p w:rsidR="00DC6837" w:rsidRDefault="00DC6837" w:rsidP="0073644C">
            <w:pPr>
              <w:ind w:left="748"/>
              <w:rPr>
                <w:rFonts w:cs="Arial"/>
                <w:b/>
                <w:color w:val="000000" w:themeColor="text1"/>
              </w:rPr>
            </w:pP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PHE Consultants</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Upper Tier Local Authority Public Heath staff</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HSE staff</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District councils rep (e.g. EHO, economic Development)</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Contact with CCGs/NHS staff</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DASS staff</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Call centre staff for complex tracing</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Admin staff</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Legal staff</w:t>
            </w:r>
          </w:p>
          <w:p w:rsidR="00DC6837" w:rsidRPr="001362B3" w:rsidRDefault="00DC6837" w:rsidP="00DC6837">
            <w:pPr>
              <w:pStyle w:val="ListParagraph"/>
              <w:numPr>
                <w:ilvl w:val="0"/>
                <w:numId w:val="73"/>
              </w:numPr>
              <w:autoSpaceDE/>
              <w:autoSpaceDN/>
              <w:adjustRightInd/>
              <w:spacing w:after="0"/>
              <w:ind w:left="748"/>
              <w:contextualSpacing w:val="0"/>
              <w:jc w:val="left"/>
              <w:rPr>
                <w:rFonts w:cs="Arial"/>
                <w:color w:val="000000" w:themeColor="text1"/>
              </w:rPr>
            </w:pPr>
            <w:r w:rsidRPr="001362B3">
              <w:rPr>
                <w:rFonts w:cs="Arial"/>
                <w:color w:val="000000" w:themeColor="text1"/>
              </w:rPr>
              <w:t>Media</w:t>
            </w:r>
          </w:p>
          <w:p w:rsidR="00DC6837" w:rsidRDefault="00DC6837" w:rsidP="0073644C">
            <w:pPr>
              <w:ind w:left="748"/>
              <w:rPr>
                <w:rFonts w:cs="Arial"/>
              </w:rPr>
            </w:pPr>
          </w:p>
          <w:p w:rsidR="005565F5" w:rsidRPr="005A655C" w:rsidRDefault="005565F5" w:rsidP="0073644C">
            <w:pPr>
              <w:ind w:left="748"/>
              <w:rPr>
                <w:rFonts w:cs="Arial"/>
              </w:rPr>
            </w:pPr>
          </w:p>
        </w:tc>
      </w:tr>
      <w:tr w:rsidR="00DC6837" w:rsidRPr="005A655C" w:rsidTr="0073644C">
        <w:tc>
          <w:tcPr>
            <w:tcW w:w="10354" w:type="dxa"/>
          </w:tcPr>
          <w:p w:rsidR="00DC6837" w:rsidRPr="00EC0570" w:rsidRDefault="00DC6837" w:rsidP="00DC6837">
            <w:pPr>
              <w:pStyle w:val="ListParagraph"/>
              <w:numPr>
                <w:ilvl w:val="0"/>
                <w:numId w:val="78"/>
              </w:numPr>
              <w:autoSpaceDE/>
              <w:autoSpaceDN/>
              <w:adjustRightInd/>
              <w:spacing w:after="0"/>
              <w:ind w:left="748"/>
              <w:jc w:val="left"/>
              <w:rPr>
                <w:rFonts w:cs="Arial"/>
                <w:b/>
              </w:rPr>
            </w:pPr>
            <w:r w:rsidRPr="00EC0570">
              <w:rPr>
                <w:rFonts w:cs="Arial"/>
                <w:b/>
              </w:rPr>
              <w:lastRenderedPageBreak/>
              <w:t>Meeting arrangements</w:t>
            </w:r>
          </w:p>
          <w:p w:rsidR="00DC6837" w:rsidRDefault="00DC6837" w:rsidP="0073644C">
            <w:pPr>
              <w:ind w:left="748"/>
              <w:rPr>
                <w:rFonts w:cs="Arial"/>
                <w:b/>
              </w:rPr>
            </w:pPr>
          </w:p>
          <w:p w:rsidR="00DC6837" w:rsidRDefault="00DC6837" w:rsidP="0073644C">
            <w:pPr>
              <w:ind w:left="748"/>
              <w:rPr>
                <w:rFonts w:cs="Arial"/>
              </w:rPr>
            </w:pPr>
            <w:r w:rsidRPr="0069179A">
              <w:rPr>
                <w:rFonts w:cs="Arial"/>
                <w:color w:val="000000" w:themeColor="text1"/>
              </w:rPr>
              <w:t xml:space="preserve">The Lancashire 12 COVID-19 </w:t>
            </w:r>
            <w:r>
              <w:rPr>
                <w:rFonts w:cs="Arial"/>
                <w:color w:val="000000" w:themeColor="text1"/>
              </w:rPr>
              <w:t>Health Protection Board</w:t>
            </w:r>
            <w:r w:rsidRPr="0069179A">
              <w:rPr>
                <w:rFonts w:cs="Arial"/>
                <w:color w:val="000000" w:themeColor="text1"/>
              </w:rPr>
              <w:t xml:space="preserve"> will</w:t>
            </w:r>
            <w:r>
              <w:rPr>
                <w:rFonts w:cs="Arial"/>
              </w:rPr>
              <w:t xml:space="preserve"> meet initially </w:t>
            </w:r>
            <w:r w:rsidRPr="00FB2419">
              <w:rPr>
                <w:rFonts w:cs="Arial"/>
              </w:rPr>
              <w:t>on a daily basis.</w:t>
            </w:r>
            <w:r>
              <w:rPr>
                <w:rFonts w:cs="Arial"/>
              </w:rPr>
              <w:t xml:space="preserve"> An action log with named leads will be produced and kept up to date at each meeting. </w:t>
            </w:r>
          </w:p>
          <w:p w:rsidR="009C183C" w:rsidRDefault="009C183C" w:rsidP="0073644C">
            <w:pPr>
              <w:rPr>
                <w:rFonts w:cs="Arial"/>
              </w:rPr>
            </w:pPr>
          </w:p>
          <w:p w:rsidR="0004693D" w:rsidRPr="005A655C" w:rsidRDefault="0004693D" w:rsidP="0073644C">
            <w:pPr>
              <w:rPr>
                <w:rFonts w:cs="Arial"/>
              </w:rPr>
            </w:pPr>
          </w:p>
        </w:tc>
      </w:tr>
      <w:tr w:rsidR="00DC6837" w:rsidRPr="00541D8C" w:rsidTr="0073644C">
        <w:tc>
          <w:tcPr>
            <w:tcW w:w="10354" w:type="dxa"/>
          </w:tcPr>
          <w:p w:rsidR="00DC6837" w:rsidRPr="00EC0570" w:rsidRDefault="00DC6837" w:rsidP="00DC6837">
            <w:pPr>
              <w:pStyle w:val="ListParagraph"/>
              <w:numPr>
                <w:ilvl w:val="0"/>
                <w:numId w:val="78"/>
              </w:numPr>
              <w:autoSpaceDE/>
              <w:autoSpaceDN/>
              <w:adjustRightInd/>
              <w:spacing w:after="0"/>
              <w:ind w:left="748"/>
              <w:jc w:val="left"/>
              <w:rPr>
                <w:rFonts w:cs="Arial"/>
                <w:b/>
              </w:rPr>
            </w:pPr>
            <w:r w:rsidRPr="00EC0570">
              <w:rPr>
                <w:rFonts w:cs="Arial"/>
                <w:b/>
              </w:rPr>
              <w:t>Governance review arrangements</w:t>
            </w:r>
          </w:p>
          <w:p w:rsidR="00DC6837" w:rsidRDefault="00DC6837" w:rsidP="0073644C">
            <w:pPr>
              <w:ind w:left="748"/>
              <w:rPr>
                <w:rFonts w:cs="Arial"/>
              </w:rPr>
            </w:pPr>
          </w:p>
          <w:p w:rsidR="00DC6837" w:rsidRDefault="00DC6837" w:rsidP="0073644C">
            <w:pPr>
              <w:ind w:left="748"/>
              <w:rPr>
                <w:rFonts w:cs="Arial"/>
              </w:rPr>
            </w:pPr>
            <w:r w:rsidRPr="00541D8C">
              <w:rPr>
                <w:rFonts w:cs="Arial"/>
              </w:rPr>
              <w:t xml:space="preserve">As a minimum, </w:t>
            </w:r>
            <w:r>
              <w:rPr>
                <w:rFonts w:cs="Arial"/>
              </w:rPr>
              <w:t>this board will report to the LRF wide test and trace cell</w:t>
            </w:r>
            <w:r w:rsidR="00751881">
              <w:rPr>
                <w:rFonts w:cs="Arial"/>
              </w:rPr>
              <w:t>, Local outbreak engagement board and health and wellbeing board</w:t>
            </w:r>
            <w:r>
              <w:rPr>
                <w:rFonts w:cs="Arial"/>
              </w:rPr>
              <w:t>. T</w:t>
            </w:r>
            <w:r w:rsidRPr="00541D8C">
              <w:rPr>
                <w:rFonts w:cs="Arial"/>
              </w:rPr>
              <w:t xml:space="preserve">he </w:t>
            </w:r>
            <w:r>
              <w:rPr>
                <w:rFonts w:cs="Arial"/>
              </w:rPr>
              <w:t xml:space="preserve">governance </w:t>
            </w:r>
            <w:r w:rsidRPr="00541D8C">
              <w:rPr>
                <w:rFonts w:cs="Arial"/>
              </w:rPr>
              <w:t xml:space="preserve">arrangements for this </w:t>
            </w:r>
            <w:r w:rsidRPr="0069179A">
              <w:rPr>
                <w:rFonts w:cs="Arial"/>
                <w:color w:val="000000" w:themeColor="text1"/>
              </w:rPr>
              <w:t xml:space="preserve">The Lancashire 12 COVID-19 </w:t>
            </w:r>
            <w:r>
              <w:rPr>
                <w:rFonts w:cs="Arial"/>
                <w:color w:val="000000" w:themeColor="text1"/>
              </w:rPr>
              <w:t>Health Protection Board</w:t>
            </w:r>
            <w:r w:rsidRPr="0069179A">
              <w:rPr>
                <w:rFonts w:cs="Arial"/>
                <w:color w:val="000000" w:themeColor="text1"/>
              </w:rPr>
              <w:t xml:space="preserve"> </w:t>
            </w:r>
            <w:r w:rsidRPr="00541D8C">
              <w:rPr>
                <w:rFonts w:cs="Arial"/>
              </w:rPr>
              <w:t>wil</w:t>
            </w:r>
            <w:r>
              <w:rPr>
                <w:rFonts w:cs="Arial"/>
              </w:rPr>
              <w:t xml:space="preserve">l be reviewed on a monthly basis. </w:t>
            </w:r>
          </w:p>
          <w:p w:rsidR="00DC6837" w:rsidRDefault="00DC6837" w:rsidP="0073644C">
            <w:pPr>
              <w:ind w:left="748"/>
              <w:rPr>
                <w:rFonts w:cs="Arial"/>
              </w:rPr>
            </w:pPr>
          </w:p>
          <w:p w:rsidR="00DC6837" w:rsidRDefault="00DC6837" w:rsidP="0073644C">
            <w:pPr>
              <w:ind w:left="748"/>
              <w:rPr>
                <w:rFonts w:cs="Arial"/>
              </w:rPr>
            </w:pPr>
            <w:r>
              <w:rPr>
                <w:rFonts w:cs="Arial"/>
              </w:rPr>
              <w:t>Interdependencies</w:t>
            </w:r>
          </w:p>
          <w:p w:rsidR="00DC6837" w:rsidRPr="00541D8C" w:rsidRDefault="00DC6837" w:rsidP="00751881">
            <w:pPr>
              <w:ind w:left="748"/>
              <w:rPr>
                <w:rFonts w:cs="Arial"/>
              </w:rPr>
            </w:pPr>
            <w:r>
              <w:rPr>
                <w:rFonts w:cs="Arial"/>
              </w:rPr>
              <w:t xml:space="preserve">This hub will depend on the all LRF structures and in particular testing and tracing cell, </w:t>
            </w:r>
            <w:r w:rsidR="00751881">
              <w:rPr>
                <w:rFonts w:cs="Arial"/>
              </w:rPr>
              <w:t xml:space="preserve">and the joint intelligence and planning </w:t>
            </w:r>
            <w:r>
              <w:rPr>
                <w:rFonts w:cs="Arial"/>
              </w:rPr>
              <w:t>cell.</w:t>
            </w:r>
          </w:p>
        </w:tc>
      </w:tr>
    </w:tbl>
    <w:p w:rsidR="00DC6837" w:rsidRDefault="00DC6837" w:rsidP="00DC6837"/>
    <w:p w:rsidR="00DC6837" w:rsidRDefault="00DC6837">
      <w:pPr>
        <w:autoSpaceDE/>
        <w:autoSpaceDN/>
        <w:adjustRightInd/>
        <w:spacing w:after="0"/>
        <w:jc w:val="left"/>
        <w:rPr>
          <w:rFonts w:cs="Arial"/>
        </w:rPr>
      </w:pPr>
      <w:r>
        <w:rPr>
          <w:rFonts w:cs="Arial"/>
        </w:rPr>
        <w:br w:type="page"/>
      </w:r>
    </w:p>
    <w:p w:rsidR="00DC6837" w:rsidRPr="00DC6837" w:rsidRDefault="00DC6837" w:rsidP="00DC6837">
      <w:pPr>
        <w:pStyle w:val="Heading1"/>
        <w:ind w:left="2694" w:hanging="2694"/>
        <w:jc w:val="left"/>
        <w:rPr>
          <w:rFonts w:cs="Arial"/>
        </w:rPr>
      </w:pPr>
      <w:bookmarkStart w:id="63" w:name="_Toc44082559"/>
      <w:r w:rsidRPr="00DC6837">
        <w:rPr>
          <w:rFonts w:cs="Arial"/>
        </w:rPr>
        <w:lastRenderedPageBreak/>
        <w:t>Appendix 8 - Local Outbreak Engagement Board</w:t>
      </w:r>
      <w:bookmarkEnd w:id="63"/>
    </w:p>
    <w:p w:rsidR="00DC6837" w:rsidRDefault="00DC6837">
      <w:pPr>
        <w:autoSpaceDE/>
        <w:autoSpaceDN/>
        <w:adjustRightInd/>
        <w:spacing w:after="0"/>
        <w:jc w:val="left"/>
        <w:rPr>
          <w:lang w:eastAsia="en-GB"/>
        </w:rPr>
      </w:pPr>
    </w:p>
    <w:p w:rsidR="00DC6837" w:rsidRPr="00EE770A" w:rsidRDefault="00DC6837" w:rsidP="00DC6837">
      <w:pPr>
        <w:rPr>
          <w:rFonts w:cs="Arial"/>
          <w:b/>
        </w:rPr>
      </w:pPr>
      <w:r w:rsidRPr="00EE770A">
        <w:rPr>
          <w:rFonts w:cs="Arial"/>
          <w:b/>
        </w:rPr>
        <w:t>Terms of Reference</w:t>
      </w:r>
    </w:p>
    <w:p w:rsidR="00DC6837" w:rsidRPr="002157A8" w:rsidRDefault="00DC6837" w:rsidP="00DC6837">
      <w:pPr>
        <w:rPr>
          <w:rFonts w:cs="Arial"/>
        </w:rPr>
      </w:pPr>
      <w:r w:rsidRPr="002157A8">
        <w:rPr>
          <w:rFonts w:cs="Arial"/>
        </w:rPr>
        <w:t>The Board will be a Working group of the Lancashire Health and Wellbeing Board and has the following terms of reference</w:t>
      </w:r>
    </w:p>
    <w:p w:rsidR="00DC6837" w:rsidRPr="00EE770A" w:rsidRDefault="00DC6837" w:rsidP="00DC6837">
      <w:pPr>
        <w:rPr>
          <w:rFonts w:cs="Arial"/>
          <w:b/>
        </w:rPr>
      </w:pPr>
      <w:r w:rsidRPr="00EE770A">
        <w:rPr>
          <w:rFonts w:cs="Arial"/>
          <w:b/>
        </w:rPr>
        <w:t>Membership</w:t>
      </w:r>
    </w:p>
    <w:p w:rsidR="00DC6837" w:rsidRPr="00EE770A" w:rsidRDefault="00DC6837" w:rsidP="00DC6837">
      <w:pPr>
        <w:rPr>
          <w:rFonts w:cs="Arial"/>
        </w:rPr>
      </w:pPr>
      <w:r w:rsidRPr="00EE770A">
        <w:rPr>
          <w:rFonts w:cs="Arial"/>
        </w:rPr>
        <w:t xml:space="preserve">Membership shall consist of the County and </w:t>
      </w:r>
      <w:r>
        <w:rPr>
          <w:rFonts w:cs="Arial"/>
        </w:rPr>
        <w:t>D</w:t>
      </w:r>
      <w:r w:rsidRPr="00EE770A">
        <w:rPr>
          <w:rFonts w:cs="Arial"/>
        </w:rPr>
        <w:t>istrict Council members of the Lancashire Health and Wellbeing Board, as follows:</w:t>
      </w:r>
    </w:p>
    <w:p w:rsidR="00DC6837" w:rsidRPr="00EE770A" w:rsidRDefault="00DC6837" w:rsidP="00DC6837">
      <w:pPr>
        <w:pStyle w:val="ListParagraph"/>
        <w:widowControl w:val="0"/>
        <w:numPr>
          <w:ilvl w:val="1"/>
          <w:numId w:val="71"/>
        </w:numPr>
        <w:tabs>
          <w:tab w:val="left" w:pos="840"/>
        </w:tabs>
        <w:autoSpaceDE/>
        <w:autoSpaceDN/>
        <w:adjustRightInd/>
        <w:spacing w:after="0"/>
        <w:ind w:right="133"/>
        <w:contextualSpacing w:val="0"/>
        <w:jc w:val="left"/>
        <w:rPr>
          <w:rFonts w:eastAsia="Arial" w:cs="Arial"/>
        </w:rPr>
      </w:pPr>
      <w:r w:rsidRPr="00EE770A">
        <w:rPr>
          <w:rFonts w:cs="Arial"/>
        </w:rPr>
        <w:t>The Cabinet Member for Health &amp; Wellbeing, LCC</w:t>
      </w:r>
      <w:r w:rsidRPr="00EE770A">
        <w:rPr>
          <w:rFonts w:cs="Arial"/>
          <w:spacing w:val="-9"/>
        </w:rPr>
        <w:t xml:space="preserve"> </w:t>
      </w:r>
      <w:r>
        <w:rPr>
          <w:rFonts w:cs="Arial"/>
        </w:rPr>
        <w:t>(Chair)</w:t>
      </w:r>
    </w:p>
    <w:p w:rsidR="00DC6837" w:rsidRPr="00EE770A" w:rsidRDefault="00DC6837" w:rsidP="00DC6837">
      <w:pPr>
        <w:pStyle w:val="ListParagraph"/>
        <w:widowControl w:val="0"/>
        <w:numPr>
          <w:ilvl w:val="1"/>
          <w:numId w:val="71"/>
        </w:numPr>
        <w:tabs>
          <w:tab w:val="left" w:pos="840"/>
        </w:tabs>
        <w:autoSpaceDE/>
        <w:autoSpaceDN/>
        <w:adjustRightInd/>
        <w:spacing w:after="0"/>
        <w:ind w:right="133"/>
        <w:contextualSpacing w:val="0"/>
        <w:jc w:val="left"/>
        <w:rPr>
          <w:rFonts w:eastAsia="Arial" w:cs="Arial"/>
        </w:rPr>
      </w:pPr>
      <w:r w:rsidRPr="00EE770A">
        <w:rPr>
          <w:rFonts w:cs="Arial"/>
        </w:rPr>
        <w:t>3 LCC members to be nominated by the Conservative</w:t>
      </w:r>
      <w:r w:rsidRPr="00EE770A">
        <w:rPr>
          <w:rFonts w:cs="Arial"/>
          <w:spacing w:val="-10"/>
        </w:rPr>
        <w:t xml:space="preserve"> </w:t>
      </w:r>
      <w:r w:rsidRPr="00EE770A">
        <w:rPr>
          <w:rFonts w:cs="Arial"/>
        </w:rPr>
        <w:t>Group</w:t>
      </w:r>
    </w:p>
    <w:p w:rsidR="00DC6837" w:rsidRPr="00EE770A" w:rsidRDefault="00DC6837" w:rsidP="00DC6837">
      <w:pPr>
        <w:pStyle w:val="ListParagraph"/>
        <w:widowControl w:val="0"/>
        <w:numPr>
          <w:ilvl w:val="1"/>
          <w:numId w:val="71"/>
        </w:numPr>
        <w:tabs>
          <w:tab w:val="left" w:pos="840"/>
        </w:tabs>
        <w:autoSpaceDE/>
        <w:autoSpaceDN/>
        <w:adjustRightInd/>
        <w:spacing w:after="0"/>
        <w:ind w:right="114"/>
        <w:contextualSpacing w:val="0"/>
        <w:jc w:val="left"/>
        <w:rPr>
          <w:rFonts w:eastAsia="Arial" w:cs="Arial"/>
        </w:rPr>
      </w:pPr>
      <w:r w:rsidRPr="00EE770A">
        <w:rPr>
          <w:rFonts w:cs="Arial"/>
        </w:rPr>
        <w:t>Three</w:t>
      </w:r>
      <w:r w:rsidRPr="00EE770A">
        <w:rPr>
          <w:rFonts w:cs="Arial"/>
          <w:spacing w:val="-4"/>
        </w:rPr>
        <w:t xml:space="preserve"> </w:t>
      </w:r>
      <w:r w:rsidRPr="00EE770A">
        <w:rPr>
          <w:rFonts w:cs="Arial"/>
        </w:rPr>
        <w:t>District</w:t>
      </w:r>
      <w:r w:rsidRPr="00EE770A">
        <w:rPr>
          <w:rFonts w:cs="Arial"/>
          <w:spacing w:val="-4"/>
        </w:rPr>
        <w:t xml:space="preserve"> </w:t>
      </w:r>
      <w:r w:rsidRPr="00EE770A">
        <w:rPr>
          <w:rFonts w:cs="Arial"/>
        </w:rPr>
        <w:t>Councillors</w:t>
      </w:r>
      <w:r w:rsidRPr="00EE770A">
        <w:rPr>
          <w:rFonts w:cs="Arial"/>
          <w:spacing w:val="-4"/>
        </w:rPr>
        <w:t xml:space="preserve"> </w:t>
      </w:r>
      <w:r w:rsidRPr="00EE770A">
        <w:rPr>
          <w:rFonts w:cs="Arial"/>
        </w:rPr>
        <w:t>(one</w:t>
      </w:r>
      <w:r w:rsidRPr="00EE770A">
        <w:rPr>
          <w:rFonts w:cs="Arial"/>
          <w:spacing w:val="-5"/>
        </w:rPr>
        <w:t xml:space="preserve"> </w:t>
      </w:r>
      <w:r w:rsidRPr="00EE770A">
        <w:rPr>
          <w:rFonts w:cs="Arial"/>
        </w:rPr>
        <w:t>from</w:t>
      </w:r>
      <w:r w:rsidRPr="00EE770A">
        <w:rPr>
          <w:rFonts w:cs="Arial"/>
          <w:spacing w:val="-4"/>
        </w:rPr>
        <w:t xml:space="preserve"> </w:t>
      </w:r>
      <w:r w:rsidRPr="00EE770A">
        <w:rPr>
          <w:rFonts w:cs="Arial"/>
        </w:rPr>
        <w:t>each</w:t>
      </w:r>
      <w:r w:rsidRPr="00EE770A">
        <w:rPr>
          <w:rFonts w:cs="Arial"/>
          <w:spacing w:val="-4"/>
        </w:rPr>
        <w:t xml:space="preserve"> </w:t>
      </w:r>
      <w:r w:rsidRPr="00EE770A">
        <w:rPr>
          <w:rFonts w:cs="Arial"/>
        </w:rPr>
        <w:t>of</w:t>
      </w:r>
      <w:r w:rsidRPr="00EE770A">
        <w:rPr>
          <w:rFonts w:cs="Arial"/>
          <w:spacing w:val="-4"/>
        </w:rPr>
        <w:t xml:space="preserve"> </w:t>
      </w:r>
      <w:r w:rsidRPr="00EE770A">
        <w:rPr>
          <w:rFonts w:cs="Arial"/>
        </w:rPr>
        <w:t>the</w:t>
      </w:r>
      <w:r w:rsidRPr="00EE770A">
        <w:rPr>
          <w:rFonts w:cs="Arial"/>
          <w:spacing w:val="-5"/>
        </w:rPr>
        <w:t xml:space="preserve"> </w:t>
      </w:r>
      <w:r w:rsidRPr="00EE770A">
        <w:rPr>
          <w:rFonts w:cs="Arial"/>
        </w:rPr>
        <w:t>sub</w:t>
      </w:r>
      <w:r w:rsidRPr="00EE770A">
        <w:rPr>
          <w:rFonts w:cs="Arial"/>
          <w:spacing w:val="-4"/>
        </w:rPr>
        <w:t xml:space="preserve"> </w:t>
      </w:r>
      <w:r w:rsidRPr="00EE770A">
        <w:rPr>
          <w:rFonts w:cs="Arial"/>
        </w:rPr>
        <w:t>areas</w:t>
      </w:r>
      <w:r w:rsidRPr="00EE770A">
        <w:rPr>
          <w:rFonts w:cs="Arial"/>
          <w:spacing w:val="-5"/>
        </w:rPr>
        <w:t xml:space="preserve"> </w:t>
      </w:r>
      <w:r w:rsidRPr="00EE770A">
        <w:rPr>
          <w:rFonts w:cs="Arial"/>
        </w:rPr>
        <w:t>of</w:t>
      </w:r>
      <w:r w:rsidRPr="00EE770A">
        <w:rPr>
          <w:rFonts w:cs="Arial"/>
          <w:spacing w:val="-4"/>
        </w:rPr>
        <w:t xml:space="preserve"> </w:t>
      </w:r>
      <w:r w:rsidRPr="00EE770A">
        <w:rPr>
          <w:rFonts w:cs="Arial"/>
        </w:rPr>
        <w:t>Lancashire,</w:t>
      </w:r>
      <w:r w:rsidRPr="00EE770A">
        <w:rPr>
          <w:rFonts w:cs="Arial"/>
          <w:spacing w:val="-4"/>
        </w:rPr>
        <w:t xml:space="preserve"> </w:t>
      </w:r>
      <w:r w:rsidRPr="00EE770A">
        <w:rPr>
          <w:rFonts w:cs="Arial"/>
        </w:rPr>
        <w:t>to</w:t>
      </w:r>
      <w:r w:rsidRPr="00EE770A">
        <w:rPr>
          <w:rFonts w:cs="Arial"/>
          <w:spacing w:val="-5"/>
        </w:rPr>
        <w:t xml:space="preserve"> </w:t>
      </w:r>
      <w:r w:rsidRPr="00EE770A">
        <w:rPr>
          <w:rFonts w:cs="Arial"/>
        </w:rPr>
        <w:t>be</w:t>
      </w:r>
      <w:r w:rsidRPr="00EE770A">
        <w:rPr>
          <w:rFonts w:cs="Arial"/>
          <w:spacing w:val="-1"/>
        </w:rPr>
        <w:t xml:space="preserve"> </w:t>
      </w:r>
      <w:r w:rsidRPr="00EE770A">
        <w:rPr>
          <w:rFonts w:cs="Arial"/>
        </w:rPr>
        <w:t>nominated by the Lancashire Leaders</w:t>
      </w:r>
      <w:r w:rsidRPr="00EE770A">
        <w:rPr>
          <w:rFonts w:cs="Arial"/>
          <w:spacing w:val="-3"/>
        </w:rPr>
        <w:t xml:space="preserve"> </w:t>
      </w:r>
      <w:r w:rsidRPr="00EE770A">
        <w:rPr>
          <w:rFonts w:cs="Arial"/>
        </w:rPr>
        <w:t>Group)</w:t>
      </w:r>
    </w:p>
    <w:p w:rsidR="00DC6837" w:rsidRPr="0079230C" w:rsidRDefault="00DC6837" w:rsidP="00DC6837">
      <w:pPr>
        <w:pStyle w:val="ListParagraph"/>
        <w:widowControl w:val="0"/>
        <w:numPr>
          <w:ilvl w:val="1"/>
          <w:numId w:val="71"/>
        </w:numPr>
        <w:tabs>
          <w:tab w:val="left" w:pos="840"/>
        </w:tabs>
        <w:autoSpaceDE/>
        <w:autoSpaceDN/>
        <w:adjustRightInd/>
        <w:spacing w:after="0"/>
        <w:ind w:right="114"/>
        <w:contextualSpacing w:val="0"/>
        <w:jc w:val="left"/>
        <w:rPr>
          <w:rFonts w:eastAsia="Arial" w:cs="Arial"/>
        </w:rPr>
      </w:pPr>
      <w:r w:rsidRPr="00EE770A">
        <w:rPr>
          <w:rFonts w:cs="Arial"/>
        </w:rPr>
        <w:t>The Spokesperson for Adult Social Care from the main opposition group on the County Council</w:t>
      </w:r>
    </w:p>
    <w:p w:rsidR="00DC6837" w:rsidRPr="00EE770A" w:rsidRDefault="00DC6837" w:rsidP="00DC6837">
      <w:pPr>
        <w:pStyle w:val="ListParagraph"/>
        <w:tabs>
          <w:tab w:val="left" w:pos="840"/>
        </w:tabs>
        <w:ind w:left="840" w:right="114"/>
        <w:rPr>
          <w:rFonts w:eastAsia="Arial" w:cs="Arial"/>
        </w:rPr>
      </w:pPr>
    </w:p>
    <w:p w:rsidR="00DC6837" w:rsidRPr="0079230C" w:rsidRDefault="00DC6837" w:rsidP="00DC6837">
      <w:pPr>
        <w:rPr>
          <w:rFonts w:cs="Arial"/>
        </w:rPr>
      </w:pPr>
      <w:r>
        <w:rPr>
          <w:rFonts w:cs="Arial"/>
        </w:rPr>
        <w:t>Administrative s</w:t>
      </w:r>
      <w:r w:rsidRPr="0079230C">
        <w:rPr>
          <w:rFonts w:cs="Arial"/>
        </w:rPr>
        <w:t>upport for meetings will be provided by Lancashire County Council</w:t>
      </w:r>
    </w:p>
    <w:p w:rsidR="00DC6837" w:rsidRDefault="00DC6837" w:rsidP="00DC6837">
      <w:pPr>
        <w:rPr>
          <w:rFonts w:cs="Arial"/>
        </w:rPr>
      </w:pPr>
    </w:p>
    <w:p w:rsidR="00DC6837" w:rsidRDefault="00DC6837" w:rsidP="00DC6837">
      <w:pPr>
        <w:rPr>
          <w:rFonts w:cs="Arial"/>
          <w:b/>
        </w:rPr>
      </w:pPr>
      <w:r w:rsidRPr="00EE770A">
        <w:rPr>
          <w:rFonts w:cs="Arial"/>
          <w:b/>
        </w:rPr>
        <w:t>Frequency of Meetings</w:t>
      </w:r>
    </w:p>
    <w:p w:rsidR="00DC6837" w:rsidRPr="0079230C" w:rsidRDefault="00DC6837" w:rsidP="00DC6837">
      <w:pPr>
        <w:rPr>
          <w:rFonts w:cs="Arial"/>
        </w:rPr>
      </w:pPr>
      <w:r w:rsidRPr="0079230C">
        <w:rPr>
          <w:rFonts w:cs="Arial"/>
        </w:rPr>
        <w:t>Meetings will be held monthly, or as required.</w:t>
      </w:r>
    </w:p>
    <w:p w:rsidR="00DC6837" w:rsidRDefault="00DC6837" w:rsidP="00DC6837">
      <w:pPr>
        <w:rPr>
          <w:rFonts w:cs="Arial"/>
          <w:b/>
        </w:rPr>
      </w:pPr>
    </w:p>
    <w:p w:rsidR="00DC6837" w:rsidRDefault="00DC6837" w:rsidP="00DC6837">
      <w:pPr>
        <w:rPr>
          <w:rFonts w:cs="Arial"/>
          <w:b/>
        </w:rPr>
      </w:pPr>
      <w:r w:rsidRPr="00EE770A">
        <w:rPr>
          <w:rFonts w:cs="Arial"/>
          <w:b/>
        </w:rPr>
        <w:t>Functions</w:t>
      </w:r>
    </w:p>
    <w:p w:rsidR="00DC6837" w:rsidRPr="0079230C" w:rsidRDefault="00DC6837" w:rsidP="00DC6837">
      <w:pPr>
        <w:pStyle w:val="ListParagraph"/>
        <w:widowControl w:val="0"/>
        <w:numPr>
          <w:ilvl w:val="0"/>
          <w:numId w:val="72"/>
        </w:numPr>
        <w:autoSpaceDE/>
        <w:autoSpaceDN/>
        <w:adjustRightInd/>
        <w:spacing w:after="0"/>
        <w:contextualSpacing w:val="0"/>
        <w:jc w:val="left"/>
        <w:rPr>
          <w:rFonts w:cs="Arial"/>
        </w:rPr>
      </w:pPr>
      <w:r w:rsidRPr="0079230C">
        <w:rPr>
          <w:rFonts w:cs="Arial"/>
        </w:rPr>
        <w:t xml:space="preserve">Undertake the roles and functions of a </w:t>
      </w:r>
      <w:r>
        <w:rPr>
          <w:rFonts w:cs="Arial"/>
        </w:rPr>
        <w:t xml:space="preserve">COVID19 </w:t>
      </w:r>
      <w:r w:rsidRPr="0079230C">
        <w:rPr>
          <w:rFonts w:cs="Arial"/>
        </w:rPr>
        <w:t>Local Outbreak Engagement Board in line with regulations or guidance issued by government or relevant bodies</w:t>
      </w:r>
    </w:p>
    <w:p w:rsidR="00DC6837" w:rsidRPr="0079230C" w:rsidRDefault="00DC6837" w:rsidP="00DC6837">
      <w:pPr>
        <w:pStyle w:val="ListParagraph"/>
        <w:widowControl w:val="0"/>
        <w:numPr>
          <w:ilvl w:val="0"/>
          <w:numId w:val="72"/>
        </w:numPr>
        <w:autoSpaceDE/>
        <w:autoSpaceDN/>
        <w:adjustRightInd/>
        <w:spacing w:after="0"/>
        <w:contextualSpacing w:val="0"/>
        <w:jc w:val="left"/>
        <w:rPr>
          <w:rFonts w:cs="Arial"/>
        </w:rPr>
      </w:pPr>
      <w:r w:rsidRPr="0079230C">
        <w:rPr>
          <w:rFonts w:cs="Arial"/>
        </w:rPr>
        <w:t>Provide political ownership and public facing engagement and communication for an outbreak response</w:t>
      </w:r>
    </w:p>
    <w:p w:rsidR="00DC6837" w:rsidRDefault="00DC6837" w:rsidP="00DC6837">
      <w:pPr>
        <w:pStyle w:val="ListParagraph"/>
        <w:widowControl w:val="0"/>
        <w:numPr>
          <w:ilvl w:val="0"/>
          <w:numId w:val="72"/>
        </w:numPr>
        <w:autoSpaceDE/>
        <w:autoSpaceDN/>
        <w:adjustRightInd/>
        <w:spacing w:after="0"/>
        <w:contextualSpacing w:val="0"/>
        <w:jc w:val="left"/>
        <w:rPr>
          <w:rFonts w:cs="Arial"/>
        </w:rPr>
      </w:pPr>
      <w:r>
        <w:rPr>
          <w:rFonts w:cs="Arial"/>
        </w:rPr>
        <w:t xml:space="preserve">Create </w:t>
      </w:r>
      <w:r w:rsidRPr="0079230C">
        <w:rPr>
          <w:rFonts w:cs="Arial"/>
        </w:rPr>
        <w:t xml:space="preserve">appropriate arrangements for the full engagement of elected politicians (including MPs, county and district councillors) in local outbreaks, including the </w:t>
      </w:r>
      <w:r>
        <w:rPr>
          <w:rFonts w:cs="Arial"/>
        </w:rPr>
        <w:t>development of a communications protocol for the sharing of information with elected representatives at all levels and the public.</w:t>
      </w:r>
    </w:p>
    <w:p w:rsidR="00DC6837" w:rsidRDefault="00DC6837" w:rsidP="00DC6837">
      <w:pPr>
        <w:pStyle w:val="ListParagraph"/>
        <w:widowControl w:val="0"/>
        <w:numPr>
          <w:ilvl w:val="0"/>
          <w:numId w:val="72"/>
        </w:numPr>
        <w:autoSpaceDE/>
        <w:autoSpaceDN/>
        <w:adjustRightInd/>
        <w:spacing w:after="0"/>
        <w:contextualSpacing w:val="0"/>
        <w:jc w:val="left"/>
        <w:rPr>
          <w:rFonts w:cs="Arial"/>
        </w:rPr>
      </w:pPr>
      <w:r>
        <w:rPr>
          <w:rFonts w:cs="Arial"/>
        </w:rPr>
        <w:t>To report activities to the Health and Wellbeing Board on an exception basis</w:t>
      </w:r>
    </w:p>
    <w:p w:rsidR="00DC6837" w:rsidRPr="006B7D8C" w:rsidRDefault="00DC6837" w:rsidP="00DC6837">
      <w:pPr>
        <w:rPr>
          <w:rFonts w:cs="Arial"/>
          <w:b/>
        </w:rPr>
      </w:pPr>
    </w:p>
    <w:p w:rsidR="00DC6837" w:rsidRDefault="00DC6837" w:rsidP="00DC6837">
      <w:pPr>
        <w:rPr>
          <w:rFonts w:cs="Arial"/>
          <w:b/>
        </w:rPr>
      </w:pPr>
      <w:r>
        <w:rPr>
          <w:rFonts w:cs="Arial"/>
          <w:b/>
        </w:rPr>
        <w:t>Quoracy, Decisions and Voting</w:t>
      </w:r>
    </w:p>
    <w:p w:rsidR="00DC6837" w:rsidRDefault="00DC6837" w:rsidP="00DC6837">
      <w:pPr>
        <w:rPr>
          <w:rFonts w:cs="Arial"/>
        </w:rPr>
      </w:pPr>
      <w:r w:rsidRPr="006B7D8C">
        <w:rPr>
          <w:rFonts w:cs="Arial"/>
        </w:rPr>
        <w:t>Quoracy – 3 members, including at least 1 county councillor and one district councillor</w:t>
      </w:r>
    </w:p>
    <w:p w:rsidR="00DC5AF8" w:rsidRDefault="00DC6837" w:rsidP="00DC6837">
      <w:pPr>
        <w:rPr>
          <w:rFonts w:cs="Arial"/>
        </w:rPr>
        <w:sectPr w:rsidR="00DC5AF8" w:rsidSect="00A94AEB">
          <w:pgSz w:w="11900" w:h="16840" w:code="9"/>
          <w:pgMar w:top="1440" w:right="1440" w:bottom="1440" w:left="1440" w:header="567" w:footer="567" w:gutter="0"/>
          <w:cols w:space="292"/>
          <w:docGrid w:linePitch="326"/>
        </w:sectPr>
      </w:pPr>
      <w:r>
        <w:rPr>
          <w:rFonts w:cs="Arial"/>
        </w:rPr>
        <w:t>It is intended that decisions are reached by consensus. Where required, voting is by a show of hands. The Chair carries a second or casting vote.</w:t>
      </w:r>
    </w:p>
    <w:p w:rsidR="00DC5AF8" w:rsidRPr="00DC6837" w:rsidRDefault="00DC5AF8" w:rsidP="00DC5AF8">
      <w:pPr>
        <w:pStyle w:val="Heading1"/>
        <w:ind w:left="2694" w:hanging="2694"/>
        <w:jc w:val="left"/>
        <w:rPr>
          <w:rFonts w:cs="Arial"/>
        </w:rPr>
      </w:pPr>
      <w:bookmarkStart w:id="64" w:name="_Toc44082560"/>
      <w:r>
        <w:rPr>
          <w:rFonts w:cs="Arial"/>
        </w:rPr>
        <w:lastRenderedPageBreak/>
        <w:t>Appendix 9</w:t>
      </w:r>
      <w:r w:rsidRPr="00DC6837">
        <w:rPr>
          <w:rFonts w:cs="Arial"/>
        </w:rPr>
        <w:t xml:space="preserve"> </w:t>
      </w:r>
      <w:r>
        <w:rPr>
          <w:rFonts w:cs="Arial"/>
        </w:rPr>
        <w:t>–</w:t>
      </w:r>
      <w:r w:rsidRPr="00DC6837">
        <w:rPr>
          <w:rFonts w:cs="Arial"/>
        </w:rPr>
        <w:t xml:space="preserve"> </w:t>
      </w:r>
      <w:r>
        <w:rPr>
          <w:rFonts w:cs="Arial"/>
        </w:rPr>
        <w:t>Testing Pathways</w:t>
      </w:r>
      <w:bookmarkEnd w:id="64"/>
    </w:p>
    <w:p w:rsidR="00DC5AF8" w:rsidRDefault="00DC5AF8">
      <w:pPr>
        <w:autoSpaceDE/>
        <w:autoSpaceDN/>
        <w:adjustRightInd/>
        <w:spacing w:after="0"/>
        <w:jc w:val="left"/>
        <w:rPr>
          <w:lang w:eastAsia="en-GB"/>
        </w:rPr>
        <w:sectPr w:rsidR="00DC5AF8" w:rsidSect="00DC5AF8">
          <w:pgSz w:w="16840" w:h="11900" w:orient="landscape" w:code="9"/>
          <w:pgMar w:top="1440" w:right="1440" w:bottom="1440" w:left="1440" w:header="567" w:footer="567" w:gutter="0"/>
          <w:cols w:space="292"/>
          <w:docGrid w:linePitch="326"/>
        </w:sectPr>
      </w:pPr>
      <w:r>
        <w:rPr>
          <w:noProof/>
          <w:lang w:eastAsia="en-GB"/>
        </w:rPr>
        <w:drawing>
          <wp:inline distT="0" distB="0" distL="0" distR="0" wp14:anchorId="4218311F" wp14:editId="2538E574">
            <wp:extent cx="8305800" cy="5270227"/>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6742"/>
                    <a:stretch/>
                  </pic:blipFill>
                  <pic:spPr bwMode="auto">
                    <a:xfrm>
                      <a:off x="0" y="0"/>
                      <a:ext cx="8306602" cy="5270736"/>
                    </a:xfrm>
                    <a:prstGeom prst="rect">
                      <a:avLst/>
                    </a:prstGeom>
                    <a:ln>
                      <a:noFill/>
                    </a:ln>
                    <a:extLst>
                      <a:ext uri="{53640926-AAD7-44D8-BBD7-CCE9431645EC}">
                        <a14:shadowObscured xmlns:a14="http://schemas.microsoft.com/office/drawing/2010/main"/>
                      </a:ext>
                    </a:extLst>
                  </pic:spPr>
                </pic:pic>
              </a:graphicData>
            </a:graphic>
          </wp:inline>
        </w:drawing>
      </w:r>
    </w:p>
    <w:p w:rsidR="00EB6650" w:rsidRDefault="00DC5AF8">
      <w:pPr>
        <w:autoSpaceDE/>
        <w:autoSpaceDN/>
        <w:adjustRightInd/>
        <w:spacing w:after="0"/>
        <w:jc w:val="left"/>
        <w:rPr>
          <w:lang w:eastAsia="en-GB"/>
        </w:rPr>
      </w:pPr>
      <w:r>
        <w:rPr>
          <w:lang w:eastAsia="en-GB"/>
        </w:rPr>
        <w:object w:dxaOrig="1534" w:dyaOrig="997" w14:anchorId="001B3892">
          <v:shape id="_x0000_i1027" type="#_x0000_t75" style="width:77.55pt;height:50.1pt" o:ole="">
            <v:imagedata r:id="rId70" o:title=""/>
          </v:shape>
          <o:OLEObject Type="Embed" ProgID="Excel.Sheet.12" ShapeID="_x0000_i1027" DrawAspect="Icon" ObjectID="_1655024701" r:id="rId71"/>
        </w:object>
      </w:r>
      <w:r w:rsidR="00EB6650">
        <w:rPr>
          <w:lang w:eastAsia="en-GB"/>
        </w:rPr>
        <w:br w:type="page"/>
      </w:r>
    </w:p>
    <w:p w:rsidR="00A94AEB" w:rsidRDefault="00A94AEB" w:rsidP="006B68B8">
      <w:pPr>
        <w:rPr>
          <w:lang w:eastAsia="en-GB"/>
        </w:rPr>
      </w:pPr>
    </w:p>
    <w:p w:rsidR="00A94AEB" w:rsidRDefault="00A94AEB" w:rsidP="006B68B8">
      <w:pPr>
        <w:rPr>
          <w:lang w:eastAsia="en-GB"/>
        </w:rPr>
      </w:pPr>
    </w:p>
    <w:sectPr w:rsidR="00A94AEB" w:rsidSect="00DC5AF8">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57E" w:rsidRDefault="00E0657E" w:rsidP="00124FDC">
      <w:pPr>
        <w:spacing w:after="0"/>
      </w:pPr>
      <w:r>
        <w:separator/>
      </w:r>
    </w:p>
  </w:endnote>
  <w:endnote w:type="continuationSeparator" w:id="0">
    <w:p w:rsidR="00E0657E" w:rsidRDefault="00E0657E"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708049"/>
      <w:docPartObj>
        <w:docPartGallery w:val="Page Numbers (Bottom of Page)"/>
        <w:docPartUnique/>
      </w:docPartObj>
    </w:sdtPr>
    <w:sdtEndPr>
      <w:rPr>
        <w:noProof/>
      </w:rPr>
    </w:sdtEndPr>
    <w:sdtContent>
      <w:p w:rsidR="0004693D" w:rsidRDefault="0004693D">
        <w:pPr>
          <w:pStyle w:val="Footer"/>
        </w:pPr>
        <w:r>
          <w:fldChar w:fldCharType="begin"/>
        </w:r>
        <w:r>
          <w:instrText xml:space="preserve"> PAGE   \* MERGEFORMAT </w:instrText>
        </w:r>
        <w:r>
          <w:fldChar w:fldCharType="separate"/>
        </w:r>
        <w:r w:rsidR="00662C69">
          <w:rPr>
            <w:noProof/>
          </w:rPr>
          <w:t>16</w:t>
        </w:r>
        <w:r>
          <w:rPr>
            <w:noProof/>
          </w:rPr>
          <w:fldChar w:fldCharType="end"/>
        </w:r>
      </w:p>
    </w:sdtContent>
  </w:sdt>
  <w:p w:rsidR="0004693D" w:rsidRDefault="00046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13960"/>
    </w:tblGrid>
    <w:tr w:rsidR="0004693D" w:rsidRPr="008E5502" w:rsidTr="00C74127">
      <w:trPr>
        <w:jc w:val="center"/>
      </w:trPr>
      <w:tc>
        <w:tcPr>
          <w:tcW w:w="5000" w:type="pct"/>
          <w:shd w:val="clear" w:color="auto" w:fill="BFBFBF"/>
        </w:tcPr>
        <w:p w:rsidR="0004693D" w:rsidRPr="008E5502" w:rsidRDefault="0004693D" w:rsidP="00DB6FF3">
          <w:pPr>
            <w:pStyle w:val="Footer"/>
          </w:pPr>
          <w:r w:rsidRPr="008E5502">
            <w:t xml:space="preserve">• </w:t>
          </w:r>
          <w:r>
            <w:fldChar w:fldCharType="begin"/>
          </w:r>
          <w:r>
            <w:instrText xml:space="preserve"> PAGE   \* MERGEFORMAT </w:instrText>
          </w:r>
          <w:r>
            <w:fldChar w:fldCharType="separate"/>
          </w:r>
          <w:r w:rsidR="00662C69">
            <w:rPr>
              <w:noProof/>
            </w:rPr>
            <w:t>79</w:t>
          </w:r>
          <w:r>
            <w:fldChar w:fldCharType="end"/>
          </w:r>
          <w:r w:rsidRPr="008E5502">
            <w:t xml:space="preserve"> •</w:t>
          </w:r>
        </w:p>
      </w:tc>
    </w:tr>
  </w:tbl>
  <w:p w:rsidR="0004693D" w:rsidRDefault="0004693D"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57E" w:rsidRDefault="00E0657E" w:rsidP="00124FDC">
      <w:pPr>
        <w:spacing w:after="0"/>
      </w:pPr>
      <w:r>
        <w:separator/>
      </w:r>
    </w:p>
  </w:footnote>
  <w:footnote w:type="continuationSeparator" w:id="0">
    <w:p w:rsidR="00E0657E" w:rsidRDefault="00E0657E" w:rsidP="00124FDC">
      <w:pPr>
        <w:spacing w:after="0"/>
      </w:pPr>
      <w:r>
        <w:continuationSeparator/>
      </w:r>
    </w:p>
  </w:footnote>
  <w:footnote w:id="1">
    <w:p w:rsidR="0004693D" w:rsidRDefault="0004693D" w:rsidP="004C5C90">
      <w:pPr>
        <w:pStyle w:val="FootnoteText"/>
      </w:pPr>
      <w:r>
        <w:rPr>
          <w:rStyle w:val="FootnoteReference"/>
        </w:rPr>
        <w:footnoteRef/>
      </w:r>
      <w:r>
        <w:t xml:space="preserve"> Subject to change as the service transitions to an on-call rota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3D" w:rsidRDefault="0004693D">
    <w:pPr>
      <w:pStyle w:val="Header"/>
    </w:pPr>
    <w:r>
      <w:rPr>
        <w:noProof/>
        <w:lang w:eastAsia="en-GB"/>
      </w:rPr>
      <w:drawing>
        <wp:anchor distT="0" distB="0" distL="114300" distR="114300" simplePos="0" relativeHeight="251658240" behindDoc="1" locked="0" layoutInCell="1" allowOverlap="1" wp14:anchorId="32E0EF59" wp14:editId="7A4AEAAB">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3D" w:rsidRDefault="0004693D">
    <w:pPr>
      <w:pStyle w:val="Header"/>
    </w:pPr>
    <w:r>
      <w:rPr>
        <w:noProof/>
        <w:lang w:eastAsia="en-GB"/>
      </w:rPr>
      <w:drawing>
        <wp:anchor distT="0" distB="0" distL="114300" distR="114300" simplePos="0" relativeHeight="251657216" behindDoc="1" locked="0" layoutInCell="1" allowOverlap="1" wp14:anchorId="27199896" wp14:editId="1BFF6CB7">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3D" w:rsidRDefault="000469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3D" w:rsidRDefault="0004693D" w:rsidP="008E5502">
    <w:pPr>
      <w:pStyle w:val="ancho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3D" w:rsidRDefault="00046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ED"/>
    <w:multiLevelType w:val="hybridMultilevel"/>
    <w:tmpl w:val="F4A06104"/>
    <w:lvl w:ilvl="0" w:tplc="0809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 w15:restartNumberingAfterBreak="0">
    <w:nsid w:val="02C143EE"/>
    <w:multiLevelType w:val="hybridMultilevel"/>
    <w:tmpl w:val="5560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E63A3"/>
    <w:multiLevelType w:val="hybridMultilevel"/>
    <w:tmpl w:val="3E3A97B4"/>
    <w:lvl w:ilvl="0" w:tplc="72663BA2">
      <w:start w:val="1"/>
      <w:numFmt w:val="decimal"/>
      <w:lvlText w:val="%1."/>
      <w:lvlJc w:val="left"/>
      <w:pPr>
        <w:ind w:left="684" w:hanging="360"/>
      </w:pPr>
      <w:rPr>
        <w:rFonts w:hint="default"/>
      </w:rPr>
    </w:lvl>
    <w:lvl w:ilvl="1" w:tplc="08090019" w:tentative="1">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3" w15:restartNumberingAfterBreak="0">
    <w:nsid w:val="04136ABB"/>
    <w:multiLevelType w:val="hybridMultilevel"/>
    <w:tmpl w:val="19309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53675E"/>
    <w:multiLevelType w:val="hybridMultilevel"/>
    <w:tmpl w:val="D53AA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291494"/>
    <w:multiLevelType w:val="hybridMultilevel"/>
    <w:tmpl w:val="3F46AD5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995584F"/>
    <w:multiLevelType w:val="hybridMultilevel"/>
    <w:tmpl w:val="5BA06BF0"/>
    <w:lvl w:ilvl="0" w:tplc="B774690C">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90140D"/>
    <w:multiLevelType w:val="hybridMultilevel"/>
    <w:tmpl w:val="C428C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EF1A80"/>
    <w:multiLevelType w:val="hybridMultilevel"/>
    <w:tmpl w:val="5BB002EC"/>
    <w:lvl w:ilvl="0" w:tplc="A39AE44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53663D"/>
    <w:multiLevelType w:val="hybridMultilevel"/>
    <w:tmpl w:val="DDA475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DE44E7"/>
    <w:multiLevelType w:val="hybridMultilevel"/>
    <w:tmpl w:val="42AC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F4A4D"/>
    <w:multiLevelType w:val="hybridMultilevel"/>
    <w:tmpl w:val="7F78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5206EF"/>
    <w:multiLevelType w:val="hybridMultilevel"/>
    <w:tmpl w:val="4294BB14"/>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4A52FEB"/>
    <w:multiLevelType w:val="multilevel"/>
    <w:tmpl w:val="981CEBA8"/>
    <w:lvl w:ilvl="0">
      <w:start w:val="1"/>
      <w:numFmt w:val="decimal"/>
      <w:lvlText w:val="(%1)"/>
      <w:lvlJc w:val="left"/>
      <w:pPr>
        <w:ind w:left="1418" w:hanging="698"/>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15:restartNumberingAfterBreak="0">
    <w:nsid w:val="14F350DC"/>
    <w:multiLevelType w:val="hybridMultilevel"/>
    <w:tmpl w:val="58145C5A"/>
    <w:lvl w:ilvl="0" w:tplc="0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770666E"/>
    <w:multiLevelType w:val="hybridMultilevel"/>
    <w:tmpl w:val="932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B35102"/>
    <w:multiLevelType w:val="hybridMultilevel"/>
    <w:tmpl w:val="F6B4F246"/>
    <w:lvl w:ilvl="0" w:tplc="1B2A610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C32D35"/>
    <w:multiLevelType w:val="hybridMultilevel"/>
    <w:tmpl w:val="B6C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2F637C"/>
    <w:multiLevelType w:val="hybridMultilevel"/>
    <w:tmpl w:val="A72C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AA7D62"/>
    <w:multiLevelType w:val="hybridMultilevel"/>
    <w:tmpl w:val="D144C74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0" w15:restartNumberingAfterBreak="0">
    <w:nsid w:val="1FE41779"/>
    <w:multiLevelType w:val="hybridMultilevel"/>
    <w:tmpl w:val="7280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FE0AEB"/>
    <w:multiLevelType w:val="hybridMultilevel"/>
    <w:tmpl w:val="24206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222326A"/>
    <w:multiLevelType w:val="hybridMultilevel"/>
    <w:tmpl w:val="AE0485D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B91866"/>
    <w:multiLevelType w:val="hybridMultilevel"/>
    <w:tmpl w:val="4FCA5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502BBF"/>
    <w:multiLevelType w:val="hybridMultilevel"/>
    <w:tmpl w:val="92822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362B53"/>
    <w:multiLevelType w:val="hybridMultilevel"/>
    <w:tmpl w:val="984E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ED4EA7"/>
    <w:multiLevelType w:val="hybridMultilevel"/>
    <w:tmpl w:val="600A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492019"/>
    <w:multiLevelType w:val="hybridMultilevel"/>
    <w:tmpl w:val="3BE2A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A610A77"/>
    <w:multiLevelType w:val="hybridMultilevel"/>
    <w:tmpl w:val="2B4E9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B18739F"/>
    <w:multiLevelType w:val="hybridMultilevel"/>
    <w:tmpl w:val="CA22FC7C"/>
    <w:lvl w:ilvl="0" w:tplc="08090001">
      <w:start w:val="1"/>
      <w:numFmt w:val="bullet"/>
      <w:lvlText w:val=""/>
      <w:lvlJc w:val="left"/>
      <w:pPr>
        <w:tabs>
          <w:tab w:val="num" w:pos="1080"/>
        </w:tabs>
        <w:ind w:left="1080" w:hanging="360"/>
      </w:pPr>
      <w:rPr>
        <w:rFonts w:ascii="Symbol" w:hAnsi="Symbol" w:hint="default"/>
      </w:rPr>
    </w:lvl>
    <w:lvl w:ilvl="1" w:tplc="8CD2FEBA">
      <w:start w:val="1"/>
      <w:numFmt w:val="bullet"/>
      <w:lvlText w:val="•"/>
      <w:lvlJc w:val="left"/>
      <w:pPr>
        <w:tabs>
          <w:tab w:val="num" w:pos="1800"/>
        </w:tabs>
        <w:ind w:left="1800" w:hanging="360"/>
      </w:pPr>
      <w:rPr>
        <w:rFonts w:ascii="Arial" w:hAnsi="Arial" w:cs="Times New Roman" w:hint="default"/>
      </w:rPr>
    </w:lvl>
    <w:lvl w:ilvl="2" w:tplc="E21CE568">
      <w:start w:val="1"/>
      <w:numFmt w:val="bullet"/>
      <w:lvlText w:val="•"/>
      <w:lvlJc w:val="left"/>
      <w:pPr>
        <w:tabs>
          <w:tab w:val="num" w:pos="2520"/>
        </w:tabs>
        <w:ind w:left="2520" w:hanging="360"/>
      </w:pPr>
      <w:rPr>
        <w:rFonts w:ascii="Arial" w:hAnsi="Arial" w:cs="Times New Roman" w:hint="default"/>
      </w:rPr>
    </w:lvl>
    <w:lvl w:ilvl="3" w:tplc="762A9760">
      <w:start w:val="1"/>
      <w:numFmt w:val="bullet"/>
      <w:lvlText w:val="•"/>
      <w:lvlJc w:val="left"/>
      <w:pPr>
        <w:tabs>
          <w:tab w:val="num" w:pos="3240"/>
        </w:tabs>
        <w:ind w:left="3240" w:hanging="360"/>
      </w:pPr>
      <w:rPr>
        <w:rFonts w:ascii="Arial" w:hAnsi="Arial" w:cs="Times New Roman" w:hint="default"/>
      </w:rPr>
    </w:lvl>
    <w:lvl w:ilvl="4" w:tplc="E72C3684">
      <w:start w:val="1"/>
      <w:numFmt w:val="bullet"/>
      <w:lvlText w:val="•"/>
      <w:lvlJc w:val="left"/>
      <w:pPr>
        <w:tabs>
          <w:tab w:val="num" w:pos="3960"/>
        </w:tabs>
        <w:ind w:left="3960" w:hanging="360"/>
      </w:pPr>
      <w:rPr>
        <w:rFonts w:ascii="Arial" w:hAnsi="Arial" w:cs="Times New Roman" w:hint="default"/>
      </w:rPr>
    </w:lvl>
    <w:lvl w:ilvl="5" w:tplc="CB40FB52">
      <w:start w:val="1"/>
      <w:numFmt w:val="bullet"/>
      <w:lvlText w:val="•"/>
      <w:lvlJc w:val="left"/>
      <w:pPr>
        <w:tabs>
          <w:tab w:val="num" w:pos="4680"/>
        </w:tabs>
        <w:ind w:left="4680" w:hanging="360"/>
      </w:pPr>
      <w:rPr>
        <w:rFonts w:ascii="Arial" w:hAnsi="Arial" w:cs="Times New Roman" w:hint="default"/>
      </w:rPr>
    </w:lvl>
    <w:lvl w:ilvl="6" w:tplc="2BD864A0">
      <w:start w:val="1"/>
      <w:numFmt w:val="bullet"/>
      <w:lvlText w:val="•"/>
      <w:lvlJc w:val="left"/>
      <w:pPr>
        <w:tabs>
          <w:tab w:val="num" w:pos="5400"/>
        </w:tabs>
        <w:ind w:left="5400" w:hanging="360"/>
      </w:pPr>
      <w:rPr>
        <w:rFonts w:ascii="Arial" w:hAnsi="Arial" w:cs="Times New Roman" w:hint="default"/>
      </w:rPr>
    </w:lvl>
    <w:lvl w:ilvl="7" w:tplc="CC60FF04">
      <w:start w:val="1"/>
      <w:numFmt w:val="bullet"/>
      <w:lvlText w:val="•"/>
      <w:lvlJc w:val="left"/>
      <w:pPr>
        <w:tabs>
          <w:tab w:val="num" w:pos="6120"/>
        </w:tabs>
        <w:ind w:left="6120" w:hanging="360"/>
      </w:pPr>
      <w:rPr>
        <w:rFonts w:ascii="Arial" w:hAnsi="Arial" w:cs="Times New Roman" w:hint="default"/>
      </w:rPr>
    </w:lvl>
    <w:lvl w:ilvl="8" w:tplc="E60CDDB8">
      <w:start w:val="1"/>
      <w:numFmt w:val="bullet"/>
      <w:lvlText w:val="•"/>
      <w:lvlJc w:val="left"/>
      <w:pPr>
        <w:tabs>
          <w:tab w:val="num" w:pos="6840"/>
        </w:tabs>
        <w:ind w:left="6840" w:hanging="360"/>
      </w:pPr>
      <w:rPr>
        <w:rFonts w:ascii="Arial" w:hAnsi="Arial" w:cs="Times New Roman" w:hint="default"/>
      </w:rPr>
    </w:lvl>
  </w:abstractNum>
  <w:abstractNum w:abstractNumId="30" w15:restartNumberingAfterBreak="0">
    <w:nsid w:val="2C1E33E0"/>
    <w:multiLevelType w:val="multilevel"/>
    <w:tmpl w:val="AAF0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B6715F"/>
    <w:multiLevelType w:val="hybridMultilevel"/>
    <w:tmpl w:val="50A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595E2C"/>
    <w:multiLevelType w:val="hybridMultilevel"/>
    <w:tmpl w:val="EC6234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D67019D"/>
    <w:multiLevelType w:val="hybridMultilevel"/>
    <w:tmpl w:val="195077D6"/>
    <w:lvl w:ilvl="0" w:tplc="08090001">
      <w:start w:val="1"/>
      <w:numFmt w:val="bullet"/>
      <w:lvlText w:val=""/>
      <w:lvlJc w:val="left"/>
      <w:pPr>
        <w:tabs>
          <w:tab w:val="num" w:pos="720"/>
        </w:tabs>
        <w:ind w:left="720" w:hanging="360"/>
      </w:pPr>
      <w:rPr>
        <w:rFonts w:ascii="Symbol" w:hAnsi="Symbol" w:hint="default"/>
      </w:rPr>
    </w:lvl>
    <w:lvl w:ilvl="1" w:tplc="7E560DA6" w:tentative="1">
      <w:start w:val="1"/>
      <w:numFmt w:val="bullet"/>
      <w:lvlText w:val="•"/>
      <w:lvlJc w:val="left"/>
      <w:pPr>
        <w:tabs>
          <w:tab w:val="num" w:pos="1440"/>
        </w:tabs>
        <w:ind w:left="1440" w:hanging="360"/>
      </w:pPr>
      <w:rPr>
        <w:rFonts w:ascii="Arial" w:hAnsi="Arial" w:hint="default"/>
      </w:rPr>
    </w:lvl>
    <w:lvl w:ilvl="2" w:tplc="F5DA4402" w:tentative="1">
      <w:start w:val="1"/>
      <w:numFmt w:val="bullet"/>
      <w:lvlText w:val="•"/>
      <w:lvlJc w:val="left"/>
      <w:pPr>
        <w:tabs>
          <w:tab w:val="num" w:pos="2160"/>
        </w:tabs>
        <w:ind w:left="2160" w:hanging="360"/>
      </w:pPr>
      <w:rPr>
        <w:rFonts w:ascii="Arial" w:hAnsi="Arial" w:hint="default"/>
      </w:rPr>
    </w:lvl>
    <w:lvl w:ilvl="3" w:tplc="7D28FE1A" w:tentative="1">
      <w:start w:val="1"/>
      <w:numFmt w:val="bullet"/>
      <w:lvlText w:val="•"/>
      <w:lvlJc w:val="left"/>
      <w:pPr>
        <w:tabs>
          <w:tab w:val="num" w:pos="2880"/>
        </w:tabs>
        <w:ind w:left="2880" w:hanging="360"/>
      </w:pPr>
      <w:rPr>
        <w:rFonts w:ascii="Arial" w:hAnsi="Arial" w:hint="default"/>
      </w:rPr>
    </w:lvl>
    <w:lvl w:ilvl="4" w:tplc="EA509A80" w:tentative="1">
      <w:start w:val="1"/>
      <w:numFmt w:val="bullet"/>
      <w:lvlText w:val="•"/>
      <w:lvlJc w:val="left"/>
      <w:pPr>
        <w:tabs>
          <w:tab w:val="num" w:pos="3600"/>
        </w:tabs>
        <w:ind w:left="3600" w:hanging="360"/>
      </w:pPr>
      <w:rPr>
        <w:rFonts w:ascii="Arial" w:hAnsi="Arial" w:hint="default"/>
      </w:rPr>
    </w:lvl>
    <w:lvl w:ilvl="5" w:tplc="CE3C596C" w:tentative="1">
      <w:start w:val="1"/>
      <w:numFmt w:val="bullet"/>
      <w:lvlText w:val="•"/>
      <w:lvlJc w:val="left"/>
      <w:pPr>
        <w:tabs>
          <w:tab w:val="num" w:pos="4320"/>
        </w:tabs>
        <w:ind w:left="4320" w:hanging="360"/>
      </w:pPr>
      <w:rPr>
        <w:rFonts w:ascii="Arial" w:hAnsi="Arial" w:hint="default"/>
      </w:rPr>
    </w:lvl>
    <w:lvl w:ilvl="6" w:tplc="1324C224" w:tentative="1">
      <w:start w:val="1"/>
      <w:numFmt w:val="bullet"/>
      <w:lvlText w:val="•"/>
      <w:lvlJc w:val="left"/>
      <w:pPr>
        <w:tabs>
          <w:tab w:val="num" w:pos="5040"/>
        </w:tabs>
        <w:ind w:left="5040" w:hanging="360"/>
      </w:pPr>
      <w:rPr>
        <w:rFonts w:ascii="Arial" w:hAnsi="Arial" w:hint="default"/>
      </w:rPr>
    </w:lvl>
    <w:lvl w:ilvl="7" w:tplc="64989C52" w:tentative="1">
      <w:start w:val="1"/>
      <w:numFmt w:val="bullet"/>
      <w:lvlText w:val="•"/>
      <w:lvlJc w:val="left"/>
      <w:pPr>
        <w:tabs>
          <w:tab w:val="num" w:pos="5760"/>
        </w:tabs>
        <w:ind w:left="5760" w:hanging="360"/>
      </w:pPr>
      <w:rPr>
        <w:rFonts w:ascii="Arial" w:hAnsi="Arial" w:hint="default"/>
      </w:rPr>
    </w:lvl>
    <w:lvl w:ilvl="8" w:tplc="86AA8F0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DF30D0F"/>
    <w:multiLevelType w:val="hybridMultilevel"/>
    <w:tmpl w:val="FF38D2D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5" w15:restartNumberingAfterBreak="0">
    <w:nsid w:val="2E27575A"/>
    <w:multiLevelType w:val="hybridMultilevel"/>
    <w:tmpl w:val="B024F8CA"/>
    <w:lvl w:ilvl="0" w:tplc="08090001">
      <w:start w:val="1"/>
      <w:numFmt w:val="bullet"/>
      <w:lvlText w:val=""/>
      <w:lvlJc w:val="left"/>
      <w:pPr>
        <w:tabs>
          <w:tab w:val="num" w:pos="1080"/>
        </w:tabs>
        <w:ind w:left="1080" w:hanging="360"/>
      </w:pPr>
      <w:rPr>
        <w:rFonts w:ascii="Symbol" w:hAnsi="Symbol" w:hint="default"/>
      </w:rPr>
    </w:lvl>
    <w:lvl w:ilvl="1" w:tplc="2C0AE52A">
      <w:start w:val="1"/>
      <w:numFmt w:val="bullet"/>
      <w:lvlText w:val="•"/>
      <w:lvlJc w:val="left"/>
      <w:pPr>
        <w:tabs>
          <w:tab w:val="num" w:pos="1800"/>
        </w:tabs>
        <w:ind w:left="1800" w:hanging="360"/>
      </w:pPr>
      <w:rPr>
        <w:rFonts w:ascii="Arial" w:hAnsi="Arial" w:cs="Times New Roman" w:hint="default"/>
      </w:rPr>
    </w:lvl>
    <w:lvl w:ilvl="2" w:tplc="3476F5C2">
      <w:start w:val="1"/>
      <w:numFmt w:val="bullet"/>
      <w:lvlText w:val="•"/>
      <w:lvlJc w:val="left"/>
      <w:pPr>
        <w:tabs>
          <w:tab w:val="num" w:pos="2520"/>
        </w:tabs>
        <w:ind w:left="2520" w:hanging="360"/>
      </w:pPr>
      <w:rPr>
        <w:rFonts w:ascii="Arial" w:hAnsi="Arial" w:cs="Times New Roman" w:hint="default"/>
      </w:rPr>
    </w:lvl>
    <w:lvl w:ilvl="3" w:tplc="D7ECFDD0">
      <w:start w:val="1"/>
      <w:numFmt w:val="bullet"/>
      <w:lvlText w:val="•"/>
      <w:lvlJc w:val="left"/>
      <w:pPr>
        <w:tabs>
          <w:tab w:val="num" w:pos="3240"/>
        </w:tabs>
        <w:ind w:left="3240" w:hanging="360"/>
      </w:pPr>
      <w:rPr>
        <w:rFonts w:ascii="Arial" w:hAnsi="Arial" w:cs="Times New Roman" w:hint="default"/>
      </w:rPr>
    </w:lvl>
    <w:lvl w:ilvl="4" w:tplc="C39A853A">
      <w:start w:val="1"/>
      <w:numFmt w:val="bullet"/>
      <w:lvlText w:val="•"/>
      <w:lvlJc w:val="left"/>
      <w:pPr>
        <w:tabs>
          <w:tab w:val="num" w:pos="3960"/>
        </w:tabs>
        <w:ind w:left="3960" w:hanging="360"/>
      </w:pPr>
      <w:rPr>
        <w:rFonts w:ascii="Arial" w:hAnsi="Arial" w:cs="Times New Roman" w:hint="default"/>
      </w:rPr>
    </w:lvl>
    <w:lvl w:ilvl="5" w:tplc="81342D2A">
      <w:start w:val="1"/>
      <w:numFmt w:val="bullet"/>
      <w:lvlText w:val="•"/>
      <w:lvlJc w:val="left"/>
      <w:pPr>
        <w:tabs>
          <w:tab w:val="num" w:pos="4680"/>
        </w:tabs>
        <w:ind w:left="4680" w:hanging="360"/>
      </w:pPr>
      <w:rPr>
        <w:rFonts w:ascii="Arial" w:hAnsi="Arial" w:cs="Times New Roman" w:hint="default"/>
      </w:rPr>
    </w:lvl>
    <w:lvl w:ilvl="6" w:tplc="F5681AF8">
      <w:start w:val="1"/>
      <w:numFmt w:val="bullet"/>
      <w:lvlText w:val="•"/>
      <w:lvlJc w:val="left"/>
      <w:pPr>
        <w:tabs>
          <w:tab w:val="num" w:pos="5400"/>
        </w:tabs>
        <w:ind w:left="5400" w:hanging="360"/>
      </w:pPr>
      <w:rPr>
        <w:rFonts w:ascii="Arial" w:hAnsi="Arial" w:cs="Times New Roman" w:hint="default"/>
      </w:rPr>
    </w:lvl>
    <w:lvl w:ilvl="7" w:tplc="EBEC761A">
      <w:start w:val="1"/>
      <w:numFmt w:val="bullet"/>
      <w:lvlText w:val="•"/>
      <w:lvlJc w:val="left"/>
      <w:pPr>
        <w:tabs>
          <w:tab w:val="num" w:pos="6120"/>
        </w:tabs>
        <w:ind w:left="6120" w:hanging="360"/>
      </w:pPr>
      <w:rPr>
        <w:rFonts w:ascii="Arial" w:hAnsi="Arial" w:cs="Times New Roman" w:hint="default"/>
      </w:rPr>
    </w:lvl>
    <w:lvl w:ilvl="8" w:tplc="6958DBA0">
      <w:start w:val="1"/>
      <w:numFmt w:val="bullet"/>
      <w:lvlText w:val="•"/>
      <w:lvlJc w:val="left"/>
      <w:pPr>
        <w:tabs>
          <w:tab w:val="num" w:pos="6840"/>
        </w:tabs>
        <w:ind w:left="6840" w:hanging="360"/>
      </w:pPr>
      <w:rPr>
        <w:rFonts w:ascii="Arial" w:hAnsi="Arial" w:cs="Times New Roman" w:hint="default"/>
      </w:rPr>
    </w:lvl>
  </w:abstractNum>
  <w:abstractNum w:abstractNumId="36" w15:restartNumberingAfterBreak="0">
    <w:nsid w:val="2F5A5B93"/>
    <w:multiLevelType w:val="hybridMultilevel"/>
    <w:tmpl w:val="D826DF2A"/>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2F632DD4"/>
    <w:multiLevelType w:val="hybridMultilevel"/>
    <w:tmpl w:val="D5826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FF21EB0"/>
    <w:multiLevelType w:val="hybridMultilevel"/>
    <w:tmpl w:val="80D60E5C"/>
    <w:lvl w:ilvl="0" w:tplc="1B78289E">
      <w:start w:val="1"/>
      <w:numFmt w:val="decimal"/>
      <w:lvlText w:val="%1."/>
      <w:lvlJc w:val="left"/>
      <w:pPr>
        <w:ind w:left="1080" w:hanging="360"/>
      </w:pPr>
      <w:rPr>
        <w:rFonts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2116D67"/>
    <w:multiLevelType w:val="hybridMultilevel"/>
    <w:tmpl w:val="9B884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1" w15:restartNumberingAfterBreak="0">
    <w:nsid w:val="348B0867"/>
    <w:multiLevelType w:val="hybridMultilevel"/>
    <w:tmpl w:val="EE863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54B3F1E"/>
    <w:multiLevelType w:val="hybridMultilevel"/>
    <w:tmpl w:val="658E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175B6F"/>
    <w:multiLevelType w:val="hybridMultilevel"/>
    <w:tmpl w:val="D29E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B650F3"/>
    <w:multiLevelType w:val="hybridMultilevel"/>
    <w:tmpl w:val="3A72AB44"/>
    <w:lvl w:ilvl="0" w:tplc="73448BF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035E3F"/>
    <w:multiLevelType w:val="hybridMultilevel"/>
    <w:tmpl w:val="A2508248"/>
    <w:lvl w:ilvl="0" w:tplc="4A2032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A5D5391"/>
    <w:multiLevelType w:val="hybridMultilevel"/>
    <w:tmpl w:val="32D46A4C"/>
    <w:lvl w:ilvl="0" w:tplc="3FEC926E">
      <w:numFmt w:val="bullet"/>
      <w:lvlText w:val=""/>
      <w:lvlJc w:val="left"/>
      <w:pPr>
        <w:ind w:left="841" w:hanging="721"/>
      </w:pPr>
      <w:rPr>
        <w:rFonts w:ascii="Symbol" w:eastAsia="Symbol" w:hAnsi="Symbol" w:cs="Symbol" w:hint="default"/>
        <w:w w:val="100"/>
        <w:sz w:val="24"/>
        <w:szCs w:val="24"/>
        <w:lang w:val="en-US" w:eastAsia="en-US" w:bidi="en-US"/>
      </w:rPr>
    </w:lvl>
    <w:lvl w:ilvl="1" w:tplc="FF7864FE">
      <w:numFmt w:val="bullet"/>
      <w:lvlText w:val=""/>
      <w:lvlJc w:val="left"/>
      <w:pPr>
        <w:ind w:left="841" w:hanging="361"/>
      </w:pPr>
      <w:rPr>
        <w:rFonts w:ascii="Symbol" w:eastAsia="Symbol" w:hAnsi="Symbol" w:cs="Symbol" w:hint="default"/>
        <w:w w:val="100"/>
        <w:sz w:val="24"/>
        <w:szCs w:val="24"/>
        <w:lang w:val="en-US" w:eastAsia="en-US" w:bidi="en-US"/>
      </w:rPr>
    </w:lvl>
    <w:lvl w:ilvl="2" w:tplc="EF146DF2">
      <w:numFmt w:val="bullet"/>
      <w:lvlText w:val="•"/>
      <w:lvlJc w:val="left"/>
      <w:pPr>
        <w:ind w:left="2724" w:hanging="361"/>
      </w:pPr>
      <w:rPr>
        <w:rFonts w:hint="default"/>
        <w:lang w:val="en-US" w:eastAsia="en-US" w:bidi="en-US"/>
      </w:rPr>
    </w:lvl>
    <w:lvl w:ilvl="3" w:tplc="798C6294">
      <w:numFmt w:val="bullet"/>
      <w:lvlText w:val="•"/>
      <w:lvlJc w:val="left"/>
      <w:pPr>
        <w:ind w:left="3666" w:hanging="361"/>
      </w:pPr>
      <w:rPr>
        <w:rFonts w:hint="default"/>
        <w:lang w:val="en-US" w:eastAsia="en-US" w:bidi="en-US"/>
      </w:rPr>
    </w:lvl>
    <w:lvl w:ilvl="4" w:tplc="60924560">
      <w:numFmt w:val="bullet"/>
      <w:lvlText w:val="•"/>
      <w:lvlJc w:val="left"/>
      <w:pPr>
        <w:ind w:left="4608" w:hanging="361"/>
      </w:pPr>
      <w:rPr>
        <w:rFonts w:hint="default"/>
        <w:lang w:val="en-US" w:eastAsia="en-US" w:bidi="en-US"/>
      </w:rPr>
    </w:lvl>
    <w:lvl w:ilvl="5" w:tplc="C6FAF862">
      <w:numFmt w:val="bullet"/>
      <w:lvlText w:val="•"/>
      <w:lvlJc w:val="left"/>
      <w:pPr>
        <w:ind w:left="5550" w:hanging="361"/>
      </w:pPr>
      <w:rPr>
        <w:rFonts w:hint="default"/>
        <w:lang w:val="en-US" w:eastAsia="en-US" w:bidi="en-US"/>
      </w:rPr>
    </w:lvl>
    <w:lvl w:ilvl="6" w:tplc="534CF8BC">
      <w:numFmt w:val="bullet"/>
      <w:lvlText w:val="•"/>
      <w:lvlJc w:val="left"/>
      <w:pPr>
        <w:ind w:left="6492" w:hanging="361"/>
      </w:pPr>
      <w:rPr>
        <w:rFonts w:hint="default"/>
        <w:lang w:val="en-US" w:eastAsia="en-US" w:bidi="en-US"/>
      </w:rPr>
    </w:lvl>
    <w:lvl w:ilvl="7" w:tplc="F4FE5CE0">
      <w:numFmt w:val="bullet"/>
      <w:lvlText w:val="•"/>
      <w:lvlJc w:val="left"/>
      <w:pPr>
        <w:ind w:left="7434" w:hanging="361"/>
      </w:pPr>
      <w:rPr>
        <w:rFonts w:hint="default"/>
        <w:lang w:val="en-US" w:eastAsia="en-US" w:bidi="en-US"/>
      </w:rPr>
    </w:lvl>
    <w:lvl w:ilvl="8" w:tplc="875EA6EC">
      <w:numFmt w:val="bullet"/>
      <w:lvlText w:val="•"/>
      <w:lvlJc w:val="left"/>
      <w:pPr>
        <w:ind w:left="8376" w:hanging="361"/>
      </w:pPr>
      <w:rPr>
        <w:rFonts w:hint="default"/>
        <w:lang w:val="en-US" w:eastAsia="en-US" w:bidi="en-US"/>
      </w:rPr>
    </w:lvl>
  </w:abstractNum>
  <w:abstractNum w:abstractNumId="47" w15:restartNumberingAfterBreak="0">
    <w:nsid w:val="40F417A8"/>
    <w:multiLevelType w:val="hybridMultilevel"/>
    <w:tmpl w:val="81D8A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3136738"/>
    <w:multiLevelType w:val="hybridMultilevel"/>
    <w:tmpl w:val="4FC0CF0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50" w15:restartNumberingAfterBreak="0">
    <w:nsid w:val="43420788"/>
    <w:multiLevelType w:val="multilevel"/>
    <w:tmpl w:val="45C2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05654E"/>
    <w:multiLevelType w:val="hybridMultilevel"/>
    <w:tmpl w:val="5B84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D7D20"/>
    <w:multiLevelType w:val="hybridMultilevel"/>
    <w:tmpl w:val="5C14C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4E6C01"/>
    <w:multiLevelType w:val="hybridMultilevel"/>
    <w:tmpl w:val="7DBA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85154B"/>
    <w:multiLevelType w:val="hybridMultilevel"/>
    <w:tmpl w:val="15AEF1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9206AD"/>
    <w:multiLevelType w:val="hybridMultilevel"/>
    <w:tmpl w:val="B82CF77A"/>
    <w:lvl w:ilvl="0" w:tplc="08090009">
      <w:start w:val="1"/>
      <w:numFmt w:val="bullet"/>
      <w:lvlText w:val=""/>
      <w:lvlJc w:val="left"/>
      <w:pPr>
        <w:ind w:left="1080" w:hanging="360"/>
      </w:pPr>
      <w:rPr>
        <w:rFonts w:ascii="Wingdings" w:hAnsi="Wingding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47AF3FD9"/>
    <w:multiLevelType w:val="hybridMultilevel"/>
    <w:tmpl w:val="4DD65E16"/>
    <w:lvl w:ilvl="0" w:tplc="5F6A03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8CA40E2"/>
    <w:multiLevelType w:val="hybridMultilevel"/>
    <w:tmpl w:val="31E239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9895460"/>
    <w:multiLevelType w:val="hybridMultilevel"/>
    <w:tmpl w:val="71CC1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561A19"/>
    <w:multiLevelType w:val="hybridMultilevel"/>
    <w:tmpl w:val="C5F8722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0" w15:restartNumberingAfterBreak="0">
    <w:nsid w:val="4C7E4C6D"/>
    <w:multiLevelType w:val="hybridMultilevel"/>
    <w:tmpl w:val="8EE0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8079E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51597BBC"/>
    <w:multiLevelType w:val="hybridMultilevel"/>
    <w:tmpl w:val="57105AAE"/>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5179629D"/>
    <w:multiLevelType w:val="hybridMultilevel"/>
    <w:tmpl w:val="FC46C5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51AD0FAF"/>
    <w:multiLevelType w:val="hybridMultilevel"/>
    <w:tmpl w:val="BDBA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5A1A7E"/>
    <w:multiLevelType w:val="hybridMultilevel"/>
    <w:tmpl w:val="A6C45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34A75A2"/>
    <w:multiLevelType w:val="hybridMultilevel"/>
    <w:tmpl w:val="44FE3CA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7" w15:restartNumberingAfterBreak="0">
    <w:nsid w:val="55A86735"/>
    <w:multiLevelType w:val="hybridMultilevel"/>
    <w:tmpl w:val="34CC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79D6ADE"/>
    <w:multiLevelType w:val="hybridMultilevel"/>
    <w:tmpl w:val="26444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7B75A0A"/>
    <w:multiLevelType w:val="hybridMultilevel"/>
    <w:tmpl w:val="F5EA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811468"/>
    <w:multiLevelType w:val="hybridMultilevel"/>
    <w:tmpl w:val="FE6620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B046B2A"/>
    <w:multiLevelType w:val="hybridMultilevel"/>
    <w:tmpl w:val="F5148B14"/>
    <w:lvl w:ilvl="0" w:tplc="CD26CB84">
      <w:start w:val="1"/>
      <w:numFmt w:val="decimal"/>
      <w:lvlText w:val="%1."/>
      <w:lvlJc w:val="left"/>
      <w:pPr>
        <w:ind w:left="480" w:hanging="360"/>
      </w:pPr>
      <w:rPr>
        <w:rFonts w:ascii="Arial" w:eastAsia="Arial" w:hAnsi="Arial" w:hint="default"/>
        <w:b/>
        <w:bCs/>
        <w:spacing w:val="-1"/>
        <w:w w:val="99"/>
        <w:sz w:val="24"/>
        <w:szCs w:val="24"/>
      </w:rPr>
    </w:lvl>
    <w:lvl w:ilvl="1" w:tplc="3A1E1322">
      <w:start w:val="1"/>
      <w:numFmt w:val="bullet"/>
      <w:lvlText w:val=""/>
      <w:lvlJc w:val="left"/>
      <w:pPr>
        <w:ind w:left="840" w:hanging="360"/>
      </w:pPr>
      <w:rPr>
        <w:rFonts w:ascii="Wingdings" w:eastAsia="Wingdings" w:hAnsi="Wingdings" w:hint="default"/>
        <w:w w:val="99"/>
        <w:sz w:val="24"/>
        <w:szCs w:val="24"/>
      </w:rPr>
    </w:lvl>
    <w:lvl w:ilvl="2" w:tplc="5574C1A0">
      <w:start w:val="1"/>
      <w:numFmt w:val="bullet"/>
      <w:lvlText w:val="•"/>
      <w:lvlJc w:val="left"/>
      <w:pPr>
        <w:ind w:left="840" w:hanging="360"/>
      </w:pPr>
      <w:rPr>
        <w:rFonts w:hint="default"/>
      </w:rPr>
    </w:lvl>
    <w:lvl w:ilvl="3" w:tplc="B18AAEA2">
      <w:start w:val="1"/>
      <w:numFmt w:val="bullet"/>
      <w:lvlText w:val="•"/>
      <w:lvlJc w:val="left"/>
      <w:pPr>
        <w:ind w:left="1880" w:hanging="360"/>
      </w:pPr>
      <w:rPr>
        <w:rFonts w:hint="default"/>
      </w:rPr>
    </w:lvl>
    <w:lvl w:ilvl="4" w:tplc="ED6868FC">
      <w:start w:val="1"/>
      <w:numFmt w:val="bullet"/>
      <w:lvlText w:val="•"/>
      <w:lvlJc w:val="left"/>
      <w:pPr>
        <w:ind w:left="2921" w:hanging="360"/>
      </w:pPr>
      <w:rPr>
        <w:rFonts w:hint="default"/>
      </w:rPr>
    </w:lvl>
    <w:lvl w:ilvl="5" w:tplc="21180452">
      <w:start w:val="1"/>
      <w:numFmt w:val="bullet"/>
      <w:lvlText w:val="•"/>
      <w:lvlJc w:val="left"/>
      <w:pPr>
        <w:ind w:left="3962" w:hanging="360"/>
      </w:pPr>
      <w:rPr>
        <w:rFonts w:hint="default"/>
      </w:rPr>
    </w:lvl>
    <w:lvl w:ilvl="6" w:tplc="35A42658">
      <w:start w:val="1"/>
      <w:numFmt w:val="bullet"/>
      <w:lvlText w:val="•"/>
      <w:lvlJc w:val="left"/>
      <w:pPr>
        <w:ind w:left="5003" w:hanging="360"/>
      </w:pPr>
      <w:rPr>
        <w:rFonts w:hint="default"/>
      </w:rPr>
    </w:lvl>
    <w:lvl w:ilvl="7" w:tplc="6EAC4012">
      <w:start w:val="1"/>
      <w:numFmt w:val="bullet"/>
      <w:lvlText w:val="•"/>
      <w:lvlJc w:val="left"/>
      <w:pPr>
        <w:ind w:left="6043" w:hanging="360"/>
      </w:pPr>
      <w:rPr>
        <w:rFonts w:hint="default"/>
      </w:rPr>
    </w:lvl>
    <w:lvl w:ilvl="8" w:tplc="3FF4F012">
      <w:start w:val="1"/>
      <w:numFmt w:val="bullet"/>
      <w:lvlText w:val="•"/>
      <w:lvlJc w:val="left"/>
      <w:pPr>
        <w:ind w:left="7084" w:hanging="360"/>
      </w:pPr>
      <w:rPr>
        <w:rFonts w:hint="default"/>
      </w:rPr>
    </w:lvl>
  </w:abstractNum>
  <w:abstractNum w:abstractNumId="72" w15:restartNumberingAfterBreak="0">
    <w:nsid w:val="60E61BCB"/>
    <w:multiLevelType w:val="hybridMultilevel"/>
    <w:tmpl w:val="4F3293FC"/>
    <w:lvl w:ilvl="0" w:tplc="C8F01BD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12D35F5"/>
    <w:multiLevelType w:val="hybridMultilevel"/>
    <w:tmpl w:val="8B3C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925678"/>
    <w:multiLevelType w:val="hybridMultilevel"/>
    <w:tmpl w:val="F1EA3EF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62CB4C47"/>
    <w:multiLevelType w:val="hybridMultilevel"/>
    <w:tmpl w:val="68D89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63310819"/>
    <w:multiLevelType w:val="hybridMultilevel"/>
    <w:tmpl w:val="ADC8643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62846AB"/>
    <w:multiLevelType w:val="hybridMultilevel"/>
    <w:tmpl w:val="B1A493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6869445E"/>
    <w:multiLevelType w:val="hybridMultilevel"/>
    <w:tmpl w:val="181C66B6"/>
    <w:lvl w:ilvl="0" w:tplc="08090001">
      <w:start w:val="1"/>
      <w:numFmt w:val="bullet"/>
      <w:lvlText w:val=""/>
      <w:lvlJc w:val="left"/>
      <w:pPr>
        <w:ind w:left="720" w:hanging="360"/>
      </w:pPr>
      <w:rPr>
        <w:rFonts w:ascii="Symbol" w:hAnsi="Symbol" w:hint="default"/>
        <w:spacing w:val="-4"/>
        <w:w w:val="99"/>
        <w:sz w:val="24"/>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8A842B2"/>
    <w:multiLevelType w:val="hybridMultilevel"/>
    <w:tmpl w:val="4D8C6B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98C6B55"/>
    <w:multiLevelType w:val="hybridMultilevel"/>
    <w:tmpl w:val="266C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9C529C"/>
    <w:multiLevelType w:val="hybridMultilevel"/>
    <w:tmpl w:val="AF920826"/>
    <w:lvl w:ilvl="0" w:tplc="1B2A6102">
      <w:numFmt w:val="bullet"/>
      <w:lvlText w:val="-"/>
      <w:lvlJc w:val="left"/>
      <w:pPr>
        <w:ind w:left="1364" w:hanging="360"/>
      </w:pPr>
      <w:rPr>
        <w:rFonts w:ascii="Calibri" w:eastAsia="Calibr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3" w15:restartNumberingAfterBreak="0">
    <w:nsid w:val="69FC373A"/>
    <w:multiLevelType w:val="hybridMultilevel"/>
    <w:tmpl w:val="EF4A7C02"/>
    <w:lvl w:ilvl="0" w:tplc="1B2A6102">
      <w:numFmt w:val="bullet"/>
      <w:lvlText w:val="-"/>
      <w:lvlJc w:val="left"/>
      <w:pPr>
        <w:ind w:left="1364" w:hanging="360"/>
      </w:pPr>
      <w:rPr>
        <w:rFonts w:ascii="Calibri" w:eastAsia="Calibr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4" w15:restartNumberingAfterBreak="0">
    <w:nsid w:val="6B7F44E0"/>
    <w:multiLevelType w:val="hybridMultilevel"/>
    <w:tmpl w:val="33D03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975AAE"/>
    <w:multiLevelType w:val="hybridMultilevel"/>
    <w:tmpl w:val="028E43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6" w15:restartNumberingAfterBreak="0">
    <w:nsid w:val="6C246BD7"/>
    <w:multiLevelType w:val="hybridMultilevel"/>
    <w:tmpl w:val="E73A3A9C"/>
    <w:lvl w:ilvl="0" w:tplc="1B2A610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B35B40"/>
    <w:multiLevelType w:val="hybridMultilevel"/>
    <w:tmpl w:val="C980C4D2"/>
    <w:lvl w:ilvl="0" w:tplc="1B2A610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CBE100A"/>
    <w:multiLevelType w:val="hybridMultilevel"/>
    <w:tmpl w:val="33CA3DDC"/>
    <w:lvl w:ilvl="0" w:tplc="696A91B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6E8656FD"/>
    <w:multiLevelType w:val="hybridMultilevel"/>
    <w:tmpl w:val="DE1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0611AC6"/>
    <w:multiLevelType w:val="hybridMultilevel"/>
    <w:tmpl w:val="D3B8F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71E0755D"/>
    <w:multiLevelType w:val="hybridMultilevel"/>
    <w:tmpl w:val="7852491A"/>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725B67DA"/>
    <w:multiLevelType w:val="hybridMultilevel"/>
    <w:tmpl w:val="A454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4E12E70"/>
    <w:multiLevelType w:val="hybridMultilevel"/>
    <w:tmpl w:val="85882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797F4240"/>
    <w:multiLevelType w:val="hybridMultilevel"/>
    <w:tmpl w:val="B136EF46"/>
    <w:lvl w:ilvl="0" w:tplc="D1149E26">
      <w:start w:val="1"/>
      <w:numFmt w:val="bullet"/>
      <w:lvlText w:val="•"/>
      <w:lvlJc w:val="left"/>
      <w:pPr>
        <w:tabs>
          <w:tab w:val="num" w:pos="720"/>
        </w:tabs>
        <w:ind w:left="720" w:hanging="360"/>
      </w:pPr>
      <w:rPr>
        <w:rFonts w:ascii="Arial" w:hAnsi="Arial" w:hint="default"/>
      </w:rPr>
    </w:lvl>
    <w:lvl w:ilvl="1" w:tplc="7E560DA6" w:tentative="1">
      <w:start w:val="1"/>
      <w:numFmt w:val="bullet"/>
      <w:lvlText w:val="•"/>
      <w:lvlJc w:val="left"/>
      <w:pPr>
        <w:tabs>
          <w:tab w:val="num" w:pos="1440"/>
        </w:tabs>
        <w:ind w:left="1440" w:hanging="360"/>
      </w:pPr>
      <w:rPr>
        <w:rFonts w:ascii="Arial" w:hAnsi="Arial" w:hint="default"/>
      </w:rPr>
    </w:lvl>
    <w:lvl w:ilvl="2" w:tplc="F5DA4402" w:tentative="1">
      <w:start w:val="1"/>
      <w:numFmt w:val="bullet"/>
      <w:lvlText w:val="•"/>
      <w:lvlJc w:val="left"/>
      <w:pPr>
        <w:tabs>
          <w:tab w:val="num" w:pos="2160"/>
        </w:tabs>
        <w:ind w:left="2160" w:hanging="360"/>
      </w:pPr>
      <w:rPr>
        <w:rFonts w:ascii="Arial" w:hAnsi="Arial" w:hint="default"/>
      </w:rPr>
    </w:lvl>
    <w:lvl w:ilvl="3" w:tplc="7D28FE1A" w:tentative="1">
      <w:start w:val="1"/>
      <w:numFmt w:val="bullet"/>
      <w:lvlText w:val="•"/>
      <w:lvlJc w:val="left"/>
      <w:pPr>
        <w:tabs>
          <w:tab w:val="num" w:pos="2880"/>
        </w:tabs>
        <w:ind w:left="2880" w:hanging="360"/>
      </w:pPr>
      <w:rPr>
        <w:rFonts w:ascii="Arial" w:hAnsi="Arial" w:hint="default"/>
      </w:rPr>
    </w:lvl>
    <w:lvl w:ilvl="4" w:tplc="EA509A80" w:tentative="1">
      <w:start w:val="1"/>
      <w:numFmt w:val="bullet"/>
      <w:lvlText w:val="•"/>
      <w:lvlJc w:val="left"/>
      <w:pPr>
        <w:tabs>
          <w:tab w:val="num" w:pos="3600"/>
        </w:tabs>
        <w:ind w:left="3600" w:hanging="360"/>
      </w:pPr>
      <w:rPr>
        <w:rFonts w:ascii="Arial" w:hAnsi="Arial" w:hint="default"/>
      </w:rPr>
    </w:lvl>
    <w:lvl w:ilvl="5" w:tplc="CE3C596C" w:tentative="1">
      <w:start w:val="1"/>
      <w:numFmt w:val="bullet"/>
      <w:lvlText w:val="•"/>
      <w:lvlJc w:val="left"/>
      <w:pPr>
        <w:tabs>
          <w:tab w:val="num" w:pos="4320"/>
        </w:tabs>
        <w:ind w:left="4320" w:hanging="360"/>
      </w:pPr>
      <w:rPr>
        <w:rFonts w:ascii="Arial" w:hAnsi="Arial" w:hint="default"/>
      </w:rPr>
    </w:lvl>
    <w:lvl w:ilvl="6" w:tplc="1324C224" w:tentative="1">
      <w:start w:val="1"/>
      <w:numFmt w:val="bullet"/>
      <w:lvlText w:val="•"/>
      <w:lvlJc w:val="left"/>
      <w:pPr>
        <w:tabs>
          <w:tab w:val="num" w:pos="5040"/>
        </w:tabs>
        <w:ind w:left="5040" w:hanging="360"/>
      </w:pPr>
      <w:rPr>
        <w:rFonts w:ascii="Arial" w:hAnsi="Arial" w:hint="default"/>
      </w:rPr>
    </w:lvl>
    <w:lvl w:ilvl="7" w:tplc="64989C52" w:tentative="1">
      <w:start w:val="1"/>
      <w:numFmt w:val="bullet"/>
      <w:lvlText w:val="•"/>
      <w:lvlJc w:val="left"/>
      <w:pPr>
        <w:tabs>
          <w:tab w:val="num" w:pos="5760"/>
        </w:tabs>
        <w:ind w:left="5760" w:hanging="360"/>
      </w:pPr>
      <w:rPr>
        <w:rFonts w:ascii="Arial" w:hAnsi="Arial" w:hint="default"/>
      </w:rPr>
    </w:lvl>
    <w:lvl w:ilvl="8" w:tplc="86AA8F04"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A420056"/>
    <w:multiLevelType w:val="hybridMultilevel"/>
    <w:tmpl w:val="F28EE8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D770706"/>
    <w:multiLevelType w:val="hybridMultilevel"/>
    <w:tmpl w:val="2B00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8A7CDA"/>
    <w:multiLevelType w:val="multilevel"/>
    <w:tmpl w:val="AA586A1A"/>
    <w:lvl w:ilvl="0">
      <w:start w:val="1"/>
      <w:numFmt w:val="decimal"/>
      <w:lvlText w:val="%1."/>
      <w:lvlJc w:val="left"/>
      <w:pPr>
        <w:ind w:left="862" w:hanging="720"/>
      </w:pPr>
      <w:rPr>
        <w:rFonts w:hint="default"/>
        <w:sz w:val="40"/>
        <w:szCs w:val="40"/>
      </w:rPr>
    </w:lvl>
    <w:lvl w:ilvl="1">
      <w:start w:val="1"/>
      <w:numFmt w:val="decimal"/>
      <w:isLgl/>
      <w:lvlText w:val="%1.%2"/>
      <w:lvlJc w:val="left"/>
      <w:pPr>
        <w:ind w:left="1004" w:hanging="720"/>
      </w:pPr>
      <w:rPr>
        <w:rFonts w:hint="default"/>
        <w:b w:val="0"/>
      </w:rPr>
    </w:lvl>
    <w:lvl w:ilvl="2">
      <w:start w:val="1"/>
      <w:numFmt w:val="decimal"/>
      <w:pStyle w:val="PHESecondaryHeadingTw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15:restartNumberingAfterBreak="0">
    <w:nsid w:val="7F0D61D6"/>
    <w:multiLevelType w:val="hybridMultilevel"/>
    <w:tmpl w:val="768655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0"/>
  </w:num>
  <w:num w:numId="2">
    <w:abstractNumId w:val="48"/>
  </w:num>
  <w:num w:numId="3">
    <w:abstractNumId w:val="91"/>
  </w:num>
  <w:num w:numId="4">
    <w:abstractNumId w:val="77"/>
  </w:num>
  <w:num w:numId="5">
    <w:abstractNumId w:val="61"/>
  </w:num>
  <w:num w:numId="6">
    <w:abstractNumId w:val="79"/>
  </w:num>
  <w:num w:numId="7">
    <w:abstractNumId w:val="46"/>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6"/>
  </w:num>
  <w:num w:numId="10">
    <w:abstractNumId w:val="16"/>
  </w:num>
  <w:num w:numId="11">
    <w:abstractNumId w:val="14"/>
  </w:num>
  <w:num w:numId="12">
    <w:abstractNumId w:val="0"/>
  </w:num>
  <w:num w:numId="13">
    <w:abstractNumId w:val="96"/>
  </w:num>
  <w:num w:numId="14">
    <w:abstractNumId w:val="7"/>
  </w:num>
  <w:num w:numId="15">
    <w:abstractNumId w:val="65"/>
  </w:num>
  <w:num w:numId="16">
    <w:abstractNumId w:val="45"/>
  </w:num>
  <w:num w:numId="17">
    <w:abstractNumId w:val="70"/>
  </w:num>
  <w:num w:numId="18">
    <w:abstractNumId w:val="20"/>
  </w:num>
  <w:num w:numId="19">
    <w:abstractNumId w:val="10"/>
  </w:num>
  <w:num w:numId="20">
    <w:abstractNumId w:val="43"/>
  </w:num>
  <w:num w:numId="21">
    <w:abstractNumId w:val="58"/>
  </w:num>
  <w:num w:numId="22">
    <w:abstractNumId w:val="67"/>
  </w:num>
  <w:num w:numId="23">
    <w:abstractNumId w:val="68"/>
  </w:num>
  <w:num w:numId="24">
    <w:abstractNumId w:val="93"/>
  </w:num>
  <w:num w:numId="25">
    <w:abstractNumId w:val="37"/>
  </w:num>
  <w:num w:numId="26">
    <w:abstractNumId w:val="8"/>
  </w:num>
  <w:num w:numId="27">
    <w:abstractNumId w:val="22"/>
  </w:num>
  <w:num w:numId="28">
    <w:abstractNumId w:val="80"/>
  </w:num>
  <w:num w:numId="29">
    <w:abstractNumId w:val="63"/>
  </w:num>
  <w:num w:numId="30">
    <w:abstractNumId w:val="28"/>
  </w:num>
  <w:num w:numId="31">
    <w:abstractNumId w:val="19"/>
  </w:num>
  <w:num w:numId="32">
    <w:abstractNumId w:val="59"/>
  </w:num>
  <w:num w:numId="33">
    <w:abstractNumId w:val="49"/>
  </w:num>
  <w:num w:numId="34">
    <w:abstractNumId w:val="57"/>
  </w:num>
  <w:num w:numId="35">
    <w:abstractNumId w:val="25"/>
  </w:num>
  <w:num w:numId="36">
    <w:abstractNumId w:val="34"/>
  </w:num>
  <w:num w:numId="37">
    <w:abstractNumId w:val="87"/>
  </w:num>
  <w:num w:numId="38">
    <w:abstractNumId w:val="76"/>
  </w:num>
  <w:num w:numId="39">
    <w:abstractNumId w:val="83"/>
  </w:num>
  <w:num w:numId="40">
    <w:abstractNumId w:val="82"/>
  </w:num>
  <w:num w:numId="41">
    <w:abstractNumId w:val="86"/>
  </w:num>
  <w:num w:numId="42">
    <w:abstractNumId w:val="90"/>
  </w:num>
  <w:num w:numId="43">
    <w:abstractNumId w:val="88"/>
  </w:num>
  <w:num w:numId="44">
    <w:abstractNumId w:val="42"/>
  </w:num>
  <w:num w:numId="45">
    <w:abstractNumId w:val="52"/>
  </w:num>
  <w:num w:numId="46">
    <w:abstractNumId w:val="78"/>
  </w:num>
  <w:num w:numId="47">
    <w:abstractNumId w:val="27"/>
  </w:num>
  <w:num w:numId="48">
    <w:abstractNumId w:val="94"/>
  </w:num>
  <w:num w:numId="49">
    <w:abstractNumId w:val="41"/>
  </w:num>
  <w:num w:numId="50">
    <w:abstractNumId w:val="92"/>
  </w:num>
  <w:num w:numId="51">
    <w:abstractNumId w:val="55"/>
  </w:num>
  <w:num w:numId="52">
    <w:abstractNumId w:val="54"/>
  </w:num>
  <w:num w:numId="53">
    <w:abstractNumId w:val="18"/>
  </w:num>
  <w:num w:numId="54">
    <w:abstractNumId w:val="81"/>
  </w:num>
  <w:num w:numId="55">
    <w:abstractNumId w:val="97"/>
  </w:num>
  <w:num w:numId="56">
    <w:abstractNumId w:val="53"/>
  </w:num>
  <w:num w:numId="57">
    <w:abstractNumId w:val="60"/>
  </w:num>
  <w:num w:numId="58">
    <w:abstractNumId w:val="31"/>
  </w:num>
  <w:num w:numId="59">
    <w:abstractNumId w:val="4"/>
  </w:num>
  <w:num w:numId="60">
    <w:abstractNumId w:val="29"/>
  </w:num>
  <w:num w:numId="61">
    <w:abstractNumId w:val="35"/>
  </w:num>
  <w:num w:numId="62">
    <w:abstractNumId w:val="74"/>
  </w:num>
  <w:num w:numId="63">
    <w:abstractNumId w:val="21"/>
  </w:num>
  <w:num w:numId="64">
    <w:abstractNumId w:val="32"/>
  </w:num>
  <w:num w:numId="65">
    <w:abstractNumId w:val="30"/>
  </w:num>
  <w:num w:numId="66">
    <w:abstractNumId w:val="50"/>
  </w:num>
  <w:num w:numId="67">
    <w:abstractNumId w:val="69"/>
  </w:num>
  <w:num w:numId="68">
    <w:abstractNumId w:val="23"/>
  </w:num>
  <w:num w:numId="69">
    <w:abstractNumId w:val="51"/>
  </w:num>
  <w:num w:numId="70">
    <w:abstractNumId w:val="11"/>
  </w:num>
  <w:num w:numId="71">
    <w:abstractNumId w:val="71"/>
  </w:num>
  <w:num w:numId="72">
    <w:abstractNumId w:val="15"/>
  </w:num>
  <w:num w:numId="7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13"/>
  </w:num>
  <w:num w:numId="76">
    <w:abstractNumId w:val="56"/>
  </w:num>
  <w:num w:numId="77">
    <w:abstractNumId w:val="6"/>
  </w:num>
  <w:num w:numId="78">
    <w:abstractNumId w:val="2"/>
  </w:num>
  <w:num w:numId="79">
    <w:abstractNumId w:val="3"/>
  </w:num>
  <w:num w:numId="80">
    <w:abstractNumId w:val="98"/>
  </w:num>
  <w:num w:numId="81">
    <w:abstractNumId w:val="99"/>
  </w:num>
  <w:num w:numId="82">
    <w:abstractNumId w:val="73"/>
  </w:num>
  <w:num w:numId="83">
    <w:abstractNumId w:val="95"/>
  </w:num>
  <w:num w:numId="84">
    <w:abstractNumId w:val="1"/>
  </w:num>
  <w:num w:numId="85">
    <w:abstractNumId w:val="33"/>
  </w:num>
  <w:num w:numId="86">
    <w:abstractNumId w:val="64"/>
  </w:num>
  <w:num w:numId="87">
    <w:abstractNumId w:val="12"/>
  </w:num>
  <w:num w:numId="88">
    <w:abstractNumId w:val="5"/>
  </w:num>
  <w:num w:numId="89">
    <w:abstractNumId w:val="62"/>
  </w:num>
  <w:num w:numId="90">
    <w:abstractNumId w:val="36"/>
  </w:num>
  <w:num w:numId="91">
    <w:abstractNumId w:val="44"/>
  </w:num>
  <w:num w:numId="92">
    <w:abstractNumId w:val="24"/>
  </w:num>
  <w:num w:numId="93">
    <w:abstractNumId w:val="47"/>
  </w:num>
  <w:num w:numId="94">
    <w:abstractNumId w:val="17"/>
  </w:num>
  <w:num w:numId="95">
    <w:abstractNumId w:val="9"/>
  </w:num>
  <w:num w:numId="96">
    <w:abstractNumId w:val="26"/>
  </w:num>
  <w:num w:numId="97">
    <w:abstractNumId w:val="39"/>
  </w:num>
  <w:num w:numId="98">
    <w:abstractNumId w:val="89"/>
  </w:num>
  <w:num w:numId="99">
    <w:abstractNumId w:val="38"/>
  </w:num>
  <w:num w:numId="100">
    <w:abstractNumId w:val="8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displayBackgroundShape/>
  <w:embedSystemFonts/>
  <w:attachedTemplate r:id="rId1"/>
  <w:trackRevisions/>
  <w:defaultTabStop w:val="720"/>
  <w:drawingGridHorizontalSpacing w:val="120"/>
  <w:drawingGridVerticalSpacing w:val="360"/>
  <w:displayHorizontalDrawingGridEvery w:val="0"/>
  <w:displayVerticalDrawingGridEvery w:val="0"/>
  <w:characterSpacingControl w:val="doNotCompress"/>
  <w:hdrShapeDefaults>
    <o:shapedefaults v:ext="edit" spidmax="6145">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98"/>
    <w:rsid w:val="00000CB1"/>
    <w:rsid w:val="00002B14"/>
    <w:rsid w:val="00012425"/>
    <w:rsid w:val="0001341B"/>
    <w:rsid w:val="000165DC"/>
    <w:rsid w:val="0002009B"/>
    <w:rsid w:val="00031D3D"/>
    <w:rsid w:val="000360F4"/>
    <w:rsid w:val="0004609F"/>
    <w:rsid w:val="0004693D"/>
    <w:rsid w:val="00054C03"/>
    <w:rsid w:val="00055975"/>
    <w:rsid w:val="000701AB"/>
    <w:rsid w:val="0007606B"/>
    <w:rsid w:val="00076471"/>
    <w:rsid w:val="0008360D"/>
    <w:rsid w:val="00091337"/>
    <w:rsid w:val="00092738"/>
    <w:rsid w:val="00092756"/>
    <w:rsid w:val="0009438D"/>
    <w:rsid w:val="000A1E1B"/>
    <w:rsid w:val="000A289B"/>
    <w:rsid w:val="000A3BD2"/>
    <w:rsid w:val="000B11F8"/>
    <w:rsid w:val="000B29E0"/>
    <w:rsid w:val="000B5A2D"/>
    <w:rsid w:val="000B611F"/>
    <w:rsid w:val="000C1335"/>
    <w:rsid w:val="000D15C8"/>
    <w:rsid w:val="000D3601"/>
    <w:rsid w:val="000D4BF2"/>
    <w:rsid w:val="000D6819"/>
    <w:rsid w:val="000E00B0"/>
    <w:rsid w:val="000E232E"/>
    <w:rsid w:val="000E6A84"/>
    <w:rsid w:val="000F2763"/>
    <w:rsid w:val="000F2931"/>
    <w:rsid w:val="001001D6"/>
    <w:rsid w:val="00100F24"/>
    <w:rsid w:val="00112B05"/>
    <w:rsid w:val="001248E1"/>
    <w:rsid w:val="00124FDC"/>
    <w:rsid w:val="001259FF"/>
    <w:rsid w:val="00127D61"/>
    <w:rsid w:val="001318F2"/>
    <w:rsid w:val="00133F42"/>
    <w:rsid w:val="00134610"/>
    <w:rsid w:val="00142E26"/>
    <w:rsid w:val="00145354"/>
    <w:rsid w:val="00145C7C"/>
    <w:rsid w:val="00147229"/>
    <w:rsid w:val="0015063B"/>
    <w:rsid w:val="001535AB"/>
    <w:rsid w:val="00155C34"/>
    <w:rsid w:val="00157938"/>
    <w:rsid w:val="0016157E"/>
    <w:rsid w:val="00161651"/>
    <w:rsid w:val="001635D6"/>
    <w:rsid w:val="00165163"/>
    <w:rsid w:val="00174280"/>
    <w:rsid w:val="0017632B"/>
    <w:rsid w:val="0018049E"/>
    <w:rsid w:val="001866DF"/>
    <w:rsid w:val="001873E0"/>
    <w:rsid w:val="001A134C"/>
    <w:rsid w:val="001A5E75"/>
    <w:rsid w:val="001C3DE3"/>
    <w:rsid w:val="001D07A9"/>
    <w:rsid w:val="001D6C4E"/>
    <w:rsid w:val="001E22B3"/>
    <w:rsid w:val="001E2911"/>
    <w:rsid w:val="001E417F"/>
    <w:rsid w:val="001E7EF0"/>
    <w:rsid w:val="001F3F07"/>
    <w:rsid w:val="001F52AE"/>
    <w:rsid w:val="00204D35"/>
    <w:rsid w:val="00210D52"/>
    <w:rsid w:val="00214801"/>
    <w:rsid w:val="00217EC2"/>
    <w:rsid w:val="00222D1E"/>
    <w:rsid w:val="00227E9E"/>
    <w:rsid w:val="0023025D"/>
    <w:rsid w:val="002345FB"/>
    <w:rsid w:val="00235934"/>
    <w:rsid w:val="00240F6D"/>
    <w:rsid w:val="00243424"/>
    <w:rsid w:val="00250C1A"/>
    <w:rsid w:val="002542D6"/>
    <w:rsid w:val="002578B8"/>
    <w:rsid w:val="00263D1C"/>
    <w:rsid w:val="0026678D"/>
    <w:rsid w:val="00267E3B"/>
    <w:rsid w:val="00271FB3"/>
    <w:rsid w:val="00272698"/>
    <w:rsid w:val="00275B89"/>
    <w:rsid w:val="00285898"/>
    <w:rsid w:val="00287529"/>
    <w:rsid w:val="002918E8"/>
    <w:rsid w:val="00297817"/>
    <w:rsid w:val="002A0203"/>
    <w:rsid w:val="002A286F"/>
    <w:rsid w:val="002A3292"/>
    <w:rsid w:val="002A483B"/>
    <w:rsid w:val="002A6DE2"/>
    <w:rsid w:val="002B6FC4"/>
    <w:rsid w:val="002C4196"/>
    <w:rsid w:val="002D1804"/>
    <w:rsid w:val="002D4C02"/>
    <w:rsid w:val="002D5781"/>
    <w:rsid w:val="002E0CED"/>
    <w:rsid w:val="002E5340"/>
    <w:rsid w:val="002E6BF9"/>
    <w:rsid w:val="002F05C6"/>
    <w:rsid w:val="002F4AF1"/>
    <w:rsid w:val="003006E7"/>
    <w:rsid w:val="00301C1D"/>
    <w:rsid w:val="00303CEF"/>
    <w:rsid w:val="003059E8"/>
    <w:rsid w:val="00312BE1"/>
    <w:rsid w:val="00313657"/>
    <w:rsid w:val="00313A5A"/>
    <w:rsid w:val="00320905"/>
    <w:rsid w:val="003218D4"/>
    <w:rsid w:val="0032276D"/>
    <w:rsid w:val="0032298A"/>
    <w:rsid w:val="00325446"/>
    <w:rsid w:val="00325CF6"/>
    <w:rsid w:val="00326867"/>
    <w:rsid w:val="003321F2"/>
    <w:rsid w:val="003348C9"/>
    <w:rsid w:val="003350AF"/>
    <w:rsid w:val="00340774"/>
    <w:rsid w:val="00340C5A"/>
    <w:rsid w:val="00342760"/>
    <w:rsid w:val="003474A1"/>
    <w:rsid w:val="00350F56"/>
    <w:rsid w:val="00352C6F"/>
    <w:rsid w:val="00365825"/>
    <w:rsid w:val="00367590"/>
    <w:rsid w:val="003726BA"/>
    <w:rsid w:val="0037632A"/>
    <w:rsid w:val="00382EE7"/>
    <w:rsid w:val="0038519C"/>
    <w:rsid w:val="00386B6C"/>
    <w:rsid w:val="00387EB4"/>
    <w:rsid w:val="00390265"/>
    <w:rsid w:val="00394975"/>
    <w:rsid w:val="00395636"/>
    <w:rsid w:val="003A55F8"/>
    <w:rsid w:val="003A7DCB"/>
    <w:rsid w:val="003B0C73"/>
    <w:rsid w:val="003B2FB5"/>
    <w:rsid w:val="003B76D9"/>
    <w:rsid w:val="003B77BD"/>
    <w:rsid w:val="003C0C6C"/>
    <w:rsid w:val="003C5D0D"/>
    <w:rsid w:val="003D02F2"/>
    <w:rsid w:val="003D1166"/>
    <w:rsid w:val="003D5424"/>
    <w:rsid w:val="003E1CEE"/>
    <w:rsid w:val="003E4C50"/>
    <w:rsid w:val="003E743D"/>
    <w:rsid w:val="003F1111"/>
    <w:rsid w:val="003F37B3"/>
    <w:rsid w:val="003F4D17"/>
    <w:rsid w:val="003F55B6"/>
    <w:rsid w:val="00404800"/>
    <w:rsid w:val="00405150"/>
    <w:rsid w:val="00411143"/>
    <w:rsid w:val="00411B3F"/>
    <w:rsid w:val="00411FF4"/>
    <w:rsid w:val="00415B61"/>
    <w:rsid w:val="00424E57"/>
    <w:rsid w:val="0042503D"/>
    <w:rsid w:val="004363F8"/>
    <w:rsid w:val="004419B5"/>
    <w:rsid w:val="00442270"/>
    <w:rsid w:val="00451CE6"/>
    <w:rsid w:val="004533FD"/>
    <w:rsid w:val="00472A0F"/>
    <w:rsid w:val="00487350"/>
    <w:rsid w:val="004A4851"/>
    <w:rsid w:val="004A4F18"/>
    <w:rsid w:val="004B573E"/>
    <w:rsid w:val="004C22BB"/>
    <w:rsid w:val="004C2626"/>
    <w:rsid w:val="004C5C90"/>
    <w:rsid w:val="004C63AE"/>
    <w:rsid w:val="004D0F2F"/>
    <w:rsid w:val="004D40CD"/>
    <w:rsid w:val="004D4478"/>
    <w:rsid w:val="004F4F4A"/>
    <w:rsid w:val="004F6A43"/>
    <w:rsid w:val="004F7221"/>
    <w:rsid w:val="005001EC"/>
    <w:rsid w:val="0050478A"/>
    <w:rsid w:val="00507255"/>
    <w:rsid w:val="00507C87"/>
    <w:rsid w:val="005107F5"/>
    <w:rsid w:val="00510A25"/>
    <w:rsid w:val="00511F5D"/>
    <w:rsid w:val="005156E1"/>
    <w:rsid w:val="00516099"/>
    <w:rsid w:val="00516FCA"/>
    <w:rsid w:val="00531F2A"/>
    <w:rsid w:val="005331E8"/>
    <w:rsid w:val="00533782"/>
    <w:rsid w:val="00533982"/>
    <w:rsid w:val="005360E5"/>
    <w:rsid w:val="0054261B"/>
    <w:rsid w:val="00551B55"/>
    <w:rsid w:val="00552AAA"/>
    <w:rsid w:val="00553EFD"/>
    <w:rsid w:val="005546BD"/>
    <w:rsid w:val="0055579F"/>
    <w:rsid w:val="005565F5"/>
    <w:rsid w:val="005602EE"/>
    <w:rsid w:val="00562427"/>
    <w:rsid w:val="0056336E"/>
    <w:rsid w:val="00565DF7"/>
    <w:rsid w:val="00571ADE"/>
    <w:rsid w:val="005755AC"/>
    <w:rsid w:val="005802F2"/>
    <w:rsid w:val="00591F1A"/>
    <w:rsid w:val="00594064"/>
    <w:rsid w:val="0059620D"/>
    <w:rsid w:val="005A12AF"/>
    <w:rsid w:val="005A4493"/>
    <w:rsid w:val="005A6BE8"/>
    <w:rsid w:val="005C0AD2"/>
    <w:rsid w:val="005C14AC"/>
    <w:rsid w:val="005C38AB"/>
    <w:rsid w:val="005C5693"/>
    <w:rsid w:val="005D57D3"/>
    <w:rsid w:val="005E6D70"/>
    <w:rsid w:val="005F0A9A"/>
    <w:rsid w:val="00602D56"/>
    <w:rsid w:val="0060495C"/>
    <w:rsid w:val="00605EDA"/>
    <w:rsid w:val="0061106D"/>
    <w:rsid w:val="00617FB8"/>
    <w:rsid w:val="006208E7"/>
    <w:rsid w:val="0062134E"/>
    <w:rsid w:val="006226CB"/>
    <w:rsid w:val="006331BF"/>
    <w:rsid w:val="00641054"/>
    <w:rsid w:val="00642CD8"/>
    <w:rsid w:val="00650336"/>
    <w:rsid w:val="00651820"/>
    <w:rsid w:val="00654564"/>
    <w:rsid w:val="006549D3"/>
    <w:rsid w:val="006573DF"/>
    <w:rsid w:val="00657E34"/>
    <w:rsid w:val="00662B79"/>
    <w:rsid w:val="00662C69"/>
    <w:rsid w:val="00663E2A"/>
    <w:rsid w:val="00675165"/>
    <w:rsid w:val="00675B77"/>
    <w:rsid w:val="006803D3"/>
    <w:rsid w:val="00681D0B"/>
    <w:rsid w:val="00684762"/>
    <w:rsid w:val="00684B24"/>
    <w:rsid w:val="006A0BA2"/>
    <w:rsid w:val="006A7810"/>
    <w:rsid w:val="006A7886"/>
    <w:rsid w:val="006B1F53"/>
    <w:rsid w:val="006B68B8"/>
    <w:rsid w:val="006B7C41"/>
    <w:rsid w:val="006C210D"/>
    <w:rsid w:val="006C4F7E"/>
    <w:rsid w:val="006D42E7"/>
    <w:rsid w:val="006D56EF"/>
    <w:rsid w:val="006D6914"/>
    <w:rsid w:val="006D7BB1"/>
    <w:rsid w:val="006E0FE4"/>
    <w:rsid w:val="006E349B"/>
    <w:rsid w:val="006E5803"/>
    <w:rsid w:val="006F4002"/>
    <w:rsid w:val="006F64EC"/>
    <w:rsid w:val="0070343B"/>
    <w:rsid w:val="00716937"/>
    <w:rsid w:val="00716C7F"/>
    <w:rsid w:val="00717052"/>
    <w:rsid w:val="007204DA"/>
    <w:rsid w:val="00730B2B"/>
    <w:rsid w:val="0073644C"/>
    <w:rsid w:val="00736579"/>
    <w:rsid w:val="00737491"/>
    <w:rsid w:val="007423F7"/>
    <w:rsid w:val="00745B0F"/>
    <w:rsid w:val="007468E3"/>
    <w:rsid w:val="00751881"/>
    <w:rsid w:val="007521FF"/>
    <w:rsid w:val="00752E27"/>
    <w:rsid w:val="00753FFD"/>
    <w:rsid w:val="00770CBB"/>
    <w:rsid w:val="0077399D"/>
    <w:rsid w:val="00780967"/>
    <w:rsid w:val="00782BD5"/>
    <w:rsid w:val="00784105"/>
    <w:rsid w:val="007846EB"/>
    <w:rsid w:val="00784BFA"/>
    <w:rsid w:val="007871E4"/>
    <w:rsid w:val="00793264"/>
    <w:rsid w:val="00795732"/>
    <w:rsid w:val="00797100"/>
    <w:rsid w:val="00797CC5"/>
    <w:rsid w:val="007A5DF9"/>
    <w:rsid w:val="007A7D0A"/>
    <w:rsid w:val="007B1BDE"/>
    <w:rsid w:val="007B5C1B"/>
    <w:rsid w:val="007C3C27"/>
    <w:rsid w:val="007E1CBA"/>
    <w:rsid w:val="007E1FED"/>
    <w:rsid w:val="007E519A"/>
    <w:rsid w:val="007E778D"/>
    <w:rsid w:val="007F0E6B"/>
    <w:rsid w:val="007F158D"/>
    <w:rsid w:val="007F5CCE"/>
    <w:rsid w:val="00800270"/>
    <w:rsid w:val="0080065F"/>
    <w:rsid w:val="0080627E"/>
    <w:rsid w:val="008069B5"/>
    <w:rsid w:val="00813CEC"/>
    <w:rsid w:val="00817ABD"/>
    <w:rsid w:val="00817D25"/>
    <w:rsid w:val="00835585"/>
    <w:rsid w:val="00843FA3"/>
    <w:rsid w:val="0084584A"/>
    <w:rsid w:val="00846066"/>
    <w:rsid w:val="00846AEA"/>
    <w:rsid w:val="00846DAF"/>
    <w:rsid w:val="00850008"/>
    <w:rsid w:val="008559C0"/>
    <w:rsid w:val="008656E7"/>
    <w:rsid w:val="008671FF"/>
    <w:rsid w:val="008707EB"/>
    <w:rsid w:val="008736BF"/>
    <w:rsid w:val="00874C89"/>
    <w:rsid w:val="00874FCD"/>
    <w:rsid w:val="0088444B"/>
    <w:rsid w:val="00886A5B"/>
    <w:rsid w:val="00887C6E"/>
    <w:rsid w:val="008A0E7E"/>
    <w:rsid w:val="008A301D"/>
    <w:rsid w:val="008A3856"/>
    <w:rsid w:val="008B1F81"/>
    <w:rsid w:val="008C03FD"/>
    <w:rsid w:val="008C3748"/>
    <w:rsid w:val="008D09ED"/>
    <w:rsid w:val="008D4B18"/>
    <w:rsid w:val="008D4FF6"/>
    <w:rsid w:val="008D5152"/>
    <w:rsid w:val="008D6E36"/>
    <w:rsid w:val="008E11C5"/>
    <w:rsid w:val="008E5502"/>
    <w:rsid w:val="008F44ED"/>
    <w:rsid w:val="008F763D"/>
    <w:rsid w:val="008F7D82"/>
    <w:rsid w:val="009012FB"/>
    <w:rsid w:val="009028CB"/>
    <w:rsid w:val="0090674E"/>
    <w:rsid w:val="00914EC4"/>
    <w:rsid w:val="00917036"/>
    <w:rsid w:val="0092413A"/>
    <w:rsid w:val="00926AF1"/>
    <w:rsid w:val="00932A59"/>
    <w:rsid w:val="009337DD"/>
    <w:rsid w:val="009343D3"/>
    <w:rsid w:val="00936152"/>
    <w:rsid w:val="00937EE0"/>
    <w:rsid w:val="00942801"/>
    <w:rsid w:val="00942AF1"/>
    <w:rsid w:val="00942BC2"/>
    <w:rsid w:val="009554C0"/>
    <w:rsid w:val="00961639"/>
    <w:rsid w:val="0096401E"/>
    <w:rsid w:val="009644CA"/>
    <w:rsid w:val="00964D60"/>
    <w:rsid w:val="009652E6"/>
    <w:rsid w:val="009677B6"/>
    <w:rsid w:val="00971041"/>
    <w:rsid w:val="00973AA7"/>
    <w:rsid w:val="00980C35"/>
    <w:rsid w:val="009837B1"/>
    <w:rsid w:val="009847C8"/>
    <w:rsid w:val="009879A5"/>
    <w:rsid w:val="00994E2D"/>
    <w:rsid w:val="00996E68"/>
    <w:rsid w:val="009970AC"/>
    <w:rsid w:val="009A064C"/>
    <w:rsid w:val="009A45BC"/>
    <w:rsid w:val="009A49D9"/>
    <w:rsid w:val="009B250F"/>
    <w:rsid w:val="009B36E3"/>
    <w:rsid w:val="009C1250"/>
    <w:rsid w:val="009C183C"/>
    <w:rsid w:val="009C33F5"/>
    <w:rsid w:val="009C4C42"/>
    <w:rsid w:val="009C760E"/>
    <w:rsid w:val="009D2F13"/>
    <w:rsid w:val="009D4341"/>
    <w:rsid w:val="009D5F0F"/>
    <w:rsid w:val="009D6EAC"/>
    <w:rsid w:val="009E6314"/>
    <w:rsid w:val="009E65C2"/>
    <w:rsid w:val="009E7619"/>
    <w:rsid w:val="009F14FA"/>
    <w:rsid w:val="009F4CEB"/>
    <w:rsid w:val="009F6553"/>
    <w:rsid w:val="009F6B07"/>
    <w:rsid w:val="00A0563B"/>
    <w:rsid w:val="00A07590"/>
    <w:rsid w:val="00A07B04"/>
    <w:rsid w:val="00A14C12"/>
    <w:rsid w:val="00A21181"/>
    <w:rsid w:val="00A2147B"/>
    <w:rsid w:val="00A22C46"/>
    <w:rsid w:val="00A269FA"/>
    <w:rsid w:val="00A27447"/>
    <w:rsid w:val="00A33695"/>
    <w:rsid w:val="00A33DBA"/>
    <w:rsid w:val="00A43A8C"/>
    <w:rsid w:val="00A5127C"/>
    <w:rsid w:val="00A55927"/>
    <w:rsid w:val="00A63984"/>
    <w:rsid w:val="00A67398"/>
    <w:rsid w:val="00A67FB5"/>
    <w:rsid w:val="00A73A6A"/>
    <w:rsid w:val="00A742E7"/>
    <w:rsid w:val="00A75E7D"/>
    <w:rsid w:val="00A76229"/>
    <w:rsid w:val="00A83DF7"/>
    <w:rsid w:val="00A87D18"/>
    <w:rsid w:val="00A90EDB"/>
    <w:rsid w:val="00A913E7"/>
    <w:rsid w:val="00A9462E"/>
    <w:rsid w:val="00A94AEB"/>
    <w:rsid w:val="00A9620B"/>
    <w:rsid w:val="00AB4038"/>
    <w:rsid w:val="00AB4059"/>
    <w:rsid w:val="00AB4388"/>
    <w:rsid w:val="00AB5928"/>
    <w:rsid w:val="00AB5CBE"/>
    <w:rsid w:val="00AC24DC"/>
    <w:rsid w:val="00AC729D"/>
    <w:rsid w:val="00AE22F5"/>
    <w:rsid w:val="00AE42E2"/>
    <w:rsid w:val="00AE50AD"/>
    <w:rsid w:val="00AF2CDE"/>
    <w:rsid w:val="00AF6C8C"/>
    <w:rsid w:val="00B0026F"/>
    <w:rsid w:val="00B02322"/>
    <w:rsid w:val="00B04ADE"/>
    <w:rsid w:val="00B0604A"/>
    <w:rsid w:val="00B06F0A"/>
    <w:rsid w:val="00B10F0A"/>
    <w:rsid w:val="00B1103D"/>
    <w:rsid w:val="00B14367"/>
    <w:rsid w:val="00B21BF4"/>
    <w:rsid w:val="00B236CE"/>
    <w:rsid w:val="00B256CA"/>
    <w:rsid w:val="00B34BC4"/>
    <w:rsid w:val="00B36058"/>
    <w:rsid w:val="00B406F6"/>
    <w:rsid w:val="00B521E8"/>
    <w:rsid w:val="00B53E24"/>
    <w:rsid w:val="00B54023"/>
    <w:rsid w:val="00B5683E"/>
    <w:rsid w:val="00B57CAF"/>
    <w:rsid w:val="00B62022"/>
    <w:rsid w:val="00B62820"/>
    <w:rsid w:val="00B63F01"/>
    <w:rsid w:val="00B647CE"/>
    <w:rsid w:val="00B74BCA"/>
    <w:rsid w:val="00B801DA"/>
    <w:rsid w:val="00B90034"/>
    <w:rsid w:val="00B908BB"/>
    <w:rsid w:val="00B913A7"/>
    <w:rsid w:val="00B941A5"/>
    <w:rsid w:val="00B94A38"/>
    <w:rsid w:val="00B96357"/>
    <w:rsid w:val="00BA0BBC"/>
    <w:rsid w:val="00BA3B03"/>
    <w:rsid w:val="00BA453E"/>
    <w:rsid w:val="00BA613A"/>
    <w:rsid w:val="00BB2B31"/>
    <w:rsid w:val="00BB3BAE"/>
    <w:rsid w:val="00BC5A58"/>
    <w:rsid w:val="00BD6097"/>
    <w:rsid w:val="00BE1183"/>
    <w:rsid w:val="00BE530A"/>
    <w:rsid w:val="00BF3B3C"/>
    <w:rsid w:val="00BF5930"/>
    <w:rsid w:val="00C12FFC"/>
    <w:rsid w:val="00C16288"/>
    <w:rsid w:val="00C1787A"/>
    <w:rsid w:val="00C26F63"/>
    <w:rsid w:val="00C27319"/>
    <w:rsid w:val="00C30A1A"/>
    <w:rsid w:val="00C428F9"/>
    <w:rsid w:val="00C43082"/>
    <w:rsid w:val="00C45AF1"/>
    <w:rsid w:val="00C45E71"/>
    <w:rsid w:val="00C51A09"/>
    <w:rsid w:val="00C53823"/>
    <w:rsid w:val="00C538E4"/>
    <w:rsid w:val="00C620F1"/>
    <w:rsid w:val="00C62BE1"/>
    <w:rsid w:val="00C650F9"/>
    <w:rsid w:val="00C700F5"/>
    <w:rsid w:val="00C71064"/>
    <w:rsid w:val="00C74127"/>
    <w:rsid w:val="00C7793B"/>
    <w:rsid w:val="00C85A16"/>
    <w:rsid w:val="00C85B55"/>
    <w:rsid w:val="00C85F21"/>
    <w:rsid w:val="00C868B1"/>
    <w:rsid w:val="00C91973"/>
    <w:rsid w:val="00C924DE"/>
    <w:rsid w:val="00C94ABC"/>
    <w:rsid w:val="00CA6E44"/>
    <w:rsid w:val="00CB0A3B"/>
    <w:rsid w:val="00CB3ECF"/>
    <w:rsid w:val="00CB5342"/>
    <w:rsid w:val="00CB6D00"/>
    <w:rsid w:val="00CC274F"/>
    <w:rsid w:val="00CC34A1"/>
    <w:rsid w:val="00CC35AE"/>
    <w:rsid w:val="00CD43D0"/>
    <w:rsid w:val="00CD7BD0"/>
    <w:rsid w:val="00CE14DE"/>
    <w:rsid w:val="00CE1A95"/>
    <w:rsid w:val="00CF214A"/>
    <w:rsid w:val="00CF39EC"/>
    <w:rsid w:val="00CF465E"/>
    <w:rsid w:val="00D003A3"/>
    <w:rsid w:val="00D00A7C"/>
    <w:rsid w:val="00D016A6"/>
    <w:rsid w:val="00D04825"/>
    <w:rsid w:val="00D05EF0"/>
    <w:rsid w:val="00D07DEC"/>
    <w:rsid w:val="00D12059"/>
    <w:rsid w:val="00D12E3E"/>
    <w:rsid w:val="00D14B84"/>
    <w:rsid w:val="00D22B6E"/>
    <w:rsid w:val="00D237C4"/>
    <w:rsid w:val="00D2529D"/>
    <w:rsid w:val="00D311BD"/>
    <w:rsid w:val="00D378A1"/>
    <w:rsid w:val="00D41E1D"/>
    <w:rsid w:val="00D43049"/>
    <w:rsid w:val="00D565E0"/>
    <w:rsid w:val="00D66B17"/>
    <w:rsid w:val="00D760BD"/>
    <w:rsid w:val="00D80B89"/>
    <w:rsid w:val="00D80E98"/>
    <w:rsid w:val="00D8469E"/>
    <w:rsid w:val="00D877CB"/>
    <w:rsid w:val="00D948CF"/>
    <w:rsid w:val="00D96124"/>
    <w:rsid w:val="00D96381"/>
    <w:rsid w:val="00D96649"/>
    <w:rsid w:val="00DA2863"/>
    <w:rsid w:val="00DA420C"/>
    <w:rsid w:val="00DA486D"/>
    <w:rsid w:val="00DA518D"/>
    <w:rsid w:val="00DA5295"/>
    <w:rsid w:val="00DB11EF"/>
    <w:rsid w:val="00DB1611"/>
    <w:rsid w:val="00DB2982"/>
    <w:rsid w:val="00DB368D"/>
    <w:rsid w:val="00DB3CCE"/>
    <w:rsid w:val="00DB5EF3"/>
    <w:rsid w:val="00DB6FF3"/>
    <w:rsid w:val="00DC467A"/>
    <w:rsid w:val="00DC5AF8"/>
    <w:rsid w:val="00DC6837"/>
    <w:rsid w:val="00DD5287"/>
    <w:rsid w:val="00DD5730"/>
    <w:rsid w:val="00DD6381"/>
    <w:rsid w:val="00DD6C57"/>
    <w:rsid w:val="00DE0CB9"/>
    <w:rsid w:val="00DE4727"/>
    <w:rsid w:val="00DF1A7A"/>
    <w:rsid w:val="00DF5AC9"/>
    <w:rsid w:val="00E0657E"/>
    <w:rsid w:val="00E17A6E"/>
    <w:rsid w:val="00E22B76"/>
    <w:rsid w:val="00E27B55"/>
    <w:rsid w:val="00E32F14"/>
    <w:rsid w:val="00E33FA3"/>
    <w:rsid w:val="00E34346"/>
    <w:rsid w:val="00E430A8"/>
    <w:rsid w:val="00E4441D"/>
    <w:rsid w:val="00E51F78"/>
    <w:rsid w:val="00E570CC"/>
    <w:rsid w:val="00E57BDA"/>
    <w:rsid w:val="00E60CF0"/>
    <w:rsid w:val="00E60FC4"/>
    <w:rsid w:val="00E63B12"/>
    <w:rsid w:val="00E6598B"/>
    <w:rsid w:val="00E65E00"/>
    <w:rsid w:val="00E66027"/>
    <w:rsid w:val="00E77701"/>
    <w:rsid w:val="00E83305"/>
    <w:rsid w:val="00E909A6"/>
    <w:rsid w:val="00E926FA"/>
    <w:rsid w:val="00E941A1"/>
    <w:rsid w:val="00E9585B"/>
    <w:rsid w:val="00EA10B8"/>
    <w:rsid w:val="00EA41E9"/>
    <w:rsid w:val="00EB6650"/>
    <w:rsid w:val="00EC25A8"/>
    <w:rsid w:val="00EC34EA"/>
    <w:rsid w:val="00ED55BB"/>
    <w:rsid w:val="00ED6001"/>
    <w:rsid w:val="00EE1511"/>
    <w:rsid w:val="00EE1BF5"/>
    <w:rsid w:val="00EE3420"/>
    <w:rsid w:val="00EF2F73"/>
    <w:rsid w:val="00EF3144"/>
    <w:rsid w:val="00EF4605"/>
    <w:rsid w:val="00EF470F"/>
    <w:rsid w:val="00F07086"/>
    <w:rsid w:val="00F07D42"/>
    <w:rsid w:val="00F134C8"/>
    <w:rsid w:val="00F16533"/>
    <w:rsid w:val="00F2084D"/>
    <w:rsid w:val="00F21EDC"/>
    <w:rsid w:val="00F24CF7"/>
    <w:rsid w:val="00F33217"/>
    <w:rsid w:val="00F3387E"/>
    <w:rsid w:val="00F37561"/>
    <w:rsid w:val="00F42317"/>
    <w:rsid w:val="00F4378C"/>
    <w:rsid w:val="00F44F66"/>
    <w:rsid w:val="00F468F5"/>
    <w:rsid w:val="00F5519A"/>
    <w:rsid w:val="00F55A01"/>
    <w:rsid w:val="00F569E6"/>
    <w:rsid w:val="00F62A33"/>
    <w:rsid w:val="00F651DD"/>
    <w:rsid w:val="00F757F1"/>
    <w:rsid w:val="00F8203E"/>
    <w:rsid w:val="00F9655E"/>
    <w:rsid w:val="00FB057B"/>
    <w:rsid w:val="00FB0D4F"/>
    <w:rsid w:val="00FB72DC"/>
    <w:rsid w:val="00FB7FFB"/>
    <w:rsid w:val="00FC2752"/>
    <w:rsid w:val="00FC366B"/>
    <w:rsid w:val="00FC75FD"/>
    <w:rsid w:val="00FD0965"/>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d31145,#fffddf,#ffecd6"/>
    </o:shapedefaults>
    <o:shapelayout v:ext="edit">
      <o:idmap v:ext="edit" data="1"/>
    </o:shapelayout>
  </w:shapeDefaults>
  <w:decimalSymbol w:val="."/>
  <w:listSeparator w:val=","/>
  <w14:docId w14:val="286BE14A"/>
  <w15:chartTrackingRefBased/>
  <w15:docId w15:val="{A6957281-50AD-46E1-ADAD-078A22DC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uiPriority w:val="9"/>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uiPriority w:val="9"/>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uiPriority w:val="9"/>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uiPriority w:val="9"/>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45FB"/>
    <w:rPr>
      <w:rFonts w:eastAsia="Times New Roman" w:cs="Helvetica-Light"/>
      <w:b/>
      <w:bCs/>
      <w:sz w:val="40"/>
      <w:szCs w:val="28"/>
    </w:rPr>
  </w:style>
  <w:style w:type="character" w:customStyle="1" w:styleId="Heading2Char">
    <w:name w:val="Heading 2 Char"/>
    <w:link w:val="Heading2"/>
    <w:uiPriority w:val="9"/>
    <w:rsid w:val="002345FB"/>
    <w:rPr>
      <w:rFonts w:eastAsia="Times New Roman" w:cs="Helvetica-Light"/>
      <w:b/>
      <w:bCs/>
      <w:color w:val="000000"/>
      <w:sz w:val="32"/>
      <w:szCs w:val="26"/>
    </w:rPr>
  </w:style>
  <w:style w:type="character" w:customStyle="1" w:styleId="Heading3Char">
    <w:name w:val="Heading 3 Char"/>
    <w:link w:val="Heading3"/>
    <w:uiPriority w:val="9"/>
    <w:rsid w:val="002345FB"/>
    <w:rPr>
      <w:rFonts w:eastAsia="Times New Roman"/>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semiHidden/>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zCs w:val="20"/>
      <w:shd w:val="pct10" w:color="auto" w:fill="auto"/>
    </w:rPr>
  </w:style>
  <w:style w:type="character" w:customStyle="1" w:styleId="Heading7Char">
    <w:name w:val="Heading 7 Char"/>
    <w:link w:val="Heading7"/>
    <w:uiPriority w:val="9"/>
    <w:semiHidden/>
    <w:rsid w:val="0001341B"/>
    <w:rPr>
      <w:rFonts w:eastAsia="Times New Roman"/>
      <w:b/>
      <w:sz w:val="24"/>
      <w:szCs w:val="20"/>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szCs w:val="20"/>
      <w:lang w:eastAsia="en-US"/>
    </w:rPr>
  </w:style>
  <w:style w:type="paragraph" w:styleId="Header">
    <w:name w:val="header"/>
    <w:basedOn w:val="Normal"/>
    <w:link w:val="HeaderChar"/>
    <w:uiPriority w:val="99"/>
    <w:rsid w:val="00846AEA"/>
    <w:pPr>
      <w:tabs>
        <w:tab w:val="center" w:pos="4320"/>
        <w:tab w:val="right" w:pos="8640"/>
      </w:tabs>
      <w:spacing w:after="0"/>
    </w:pPr>
    <w:rPr>
      <w:color w:val="FFFFFF"/>
      <w:sz w:val="22"/>
      <w:szCs w:val="22"/>
    </w:rPr>
  </w:style>
  <w:style w:type="character" w:customStyle="1" w:styleId="HeaderChar">
    <w:name w:val="Header Char"/>
    <w:link w:val="Header"/>
    <w:uiPriority w:val="99"/>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link w:val="ListParagraphChar"/>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uiPriority w:val="1"/>
    <w:qFormat/>
    <w:rsid w:val="009028CB"/>
    <w:pPr>
      <w:spacing w:before="140" w:after="140"/>
    </w:pPr>
    <w:rPr>
      <w:rFonts w:eastAsia="Times New Roman"/>
      <w:color w:val="auto"/>
      <w:lang w:eastAsia="en-GB"/>
    </w:rPr>
  </w:style>
  <w:style w:type="character" w:customStyle="1" w:styleId="BodyTextChar">
    <w:name w:val="Body Text Char"/>
    <w:link w:val="BodyText"/>
    <w:uiPriority w:val="1"/>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customStyle="1" w:styleId="Default">
    <w:name w:val="Default"/>
    <w:rsid w:val="001D07A9"/>
    <w:pPr>
      <w:autoSpaceDE w:val="0"/>
      <w:autoSpaceDN w:val="0"/>
      <w:adjustRightInd w:val="0"/>
    </w:pPr>
    <w:rPr>
      <w:rFonts w:eastAsia="Calibri" w:cs="Arial"/>
      <w:color w:val="000000"/>
      <w:sz w:val="24"/>
      <w:szCs w:val="24"/>
      <w:lang w:eastAsia="en-US"/>
    </w:rPr>
  </w:style>
  <w:style w:type="paragraph" w:styleId="TOCHeading">
    <w:name w:val="TOC Heading"/>
    <w:basedOn w:val="Heading1"/>
    <w:next w:val="Normal"/>
    <w:uiPriority w:val="39"/>
    <w:unhideWhenUsed/>
    <w:qFormat/>
    <w:rsid w:val="001D07A9"/>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customStyle="1" w:styleId="ListParagraphChar">
    <w:name w:val="List Paragraph Char"/>
    <w:link w:val="ListParagraph"/>
    <w:uiPriority w:val="34"/>
    <w:locked/>
    <w:rsid w:val="001D07A9"/>
    <w:rPr>
      <w:rFonts w:eastAsia="Calibri" w:cs="Helvetica-Light"/>
      <w:color w:val="000000"/>
      <w:sz w:val="24"/>
      <w:szCs w:val="24"/>
      <w:lang w:eastAsia="en-US"/>
    </w:rPr>
  </w:style>
  <w:style w:type="character" w:customStyle="1" w:styleId="Unlistedheading2Char">
    <w:name w:val="Unlisted heading 2 Char"/>
    <w:link w:val="Unlistedheading2"/>
    <w:uiPriority w:val="3"/>
    <w:locked/>
    <w:rsid w:val="001D07A9"/>
    <w:rPr>
      <w:rFonts w:cs="Arial"/>
      <w:color w:val="98002E"/>
    </w:rPr>
  </w:style>
  <w:style w:type="paragraph" w:customStyle="1" w:styleId="Unlistedheading2">
    <w:name w:val="Unlisted heading 2"/>
    <w:basedOn w:val="Normal"/>
    <w:link w:val="Unlistedheading2Char"/>
    <w:uiPriority w:val="3"/>
    <w:qFormat/>
    <w:rsid w:val="001D07A9"/>
    <w:pPr>
      <w:autoSpaceDE/>
      <w:autoSpaceDN/>
      <w:adjustRightInd/>
      <w:spacing w:before="200" w:after="200" w:line="276" w:lineRule="auto"/>
    </w:pPr>
    <w:rPr>
      <w:rFonts w:eastAsia="Cambria" w:cs="Arial"/>
      <w:color w:val="98002E"/>
      <w:sz w:val="20"/>
      <w:szCs w:val="20"/>
      <w:lang w:eastAsia="en-GB"/>
    </w:rPr>
  </w:style>
  <w:style w:type="paragraph" w:styleId="NoSpacing">
    <w:name w:val="No Spacing"/>
    <w:uiPriority w:val="1"/>
    <w:qFormat/>
    <w:rsid w:val="001D07A9"/>
    <w:rPr>
      <w:rFonts w:ascii="Calibri" w:eastAsia="Calibri" w:hAnsi="Calibri"/>
      <w:sz w:val="22"/>
      <w:szCs w:val="22"/>
      <w:lang w:eastAsia="en-US"/>
    </w:rPr>
  </w:style>
  <w:style w:type="table" w:customStyle="1" w:styleId="TableGrid1">
    <w:name w:val="Table Grid1"/>
    <w:basedOn w:val="TableNormal"/>
    <w:next w:val="TableGrid"/>
    <w:uiPriority w:val="39"/>
    <w:rsid w:val="00FD09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09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DE0CB9"/>
    <w:rPr>
      <w:sz w:val="16"/>
      <w:szCs w:val="16"/>
    </w:rPr>
  </w:style>
  <w:style w:type="paragraph" w:styleId="NormalWeb">
    <w:name w:val="Normal (Web)"/>
    <w:basedOn w:val="Normal"/>
    <w:uiPriority w:val="99"/>
    <w:semiHidden/>
    <w:unhideWhenUsed/>
    <w:rsid w:val="008D09ED"/>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styleId="Strong">
    <w:name w:val="Strong"/>
    <w:basedOn w:val="DefaultParagraphFont"/>
    <w:uiPriority w:val="22"/>
    <w:qFormat/>
    <w:rsid w:val="008D09ED"/>
    <w:rPr>
      <w:b/>
      <w:bCs/>
    </w:rPr>
  </w:style>
  <w:style w:type="paragraph" w:styleId="CommentSubject">
    <w:name w:val="annotation subject"/>
    <w:basedOn w:val="CommentText"/>
    <w:next w:val="CommentText"/>
    <w:link w:val="CommentSubjectChar"/>
    <w:semiHidden/>
    <w:unhideWhenUsed/>
    <w:rsid w:val="00F3387E"/>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F3387E"/>
    <w:rPr>
      <w:rFonts w:eastAsia="Calibri" w:cs="Helvetica-Light"/>
      <w:b/>
      <w:bCs/>
      <w:color w:val="000000"/>
      <w:sz w:val="20"/>
      <w:szCs w:val="20"/>
      <w:lang w:eastAsia="en-US"/>
    </w:rPr>
  </w:style>
  <w:style w:type="paragraph" w:customStyle="1" w:styleId="PHESecondaryHeadingOne">
    <w:name w:val="PHE Secondary Heading One"/>
    <w:basedOn w:val="Normal"/>
    <w:rsid w:val="00942801"/>
    <w:pPr>
      <w:autoSpaceDE/>
      <w:autoSpaceDN/>
      <w:adjustRightInd/>
      <w:spacing w:after="320" w:line="360" w:lineRule="exact"/>
      <w:jc w:val="left"/>
    </w:pPr>
    <w:rPr>
      <w:rFonts w:eastAsia="Times New Roman" w:cs="Times New Roman"/>
      <w:color w:val="auto"/>
      <w:szCs w:val="20"/>
    </w:rPr>
  </w:style>
  <w:style w:type="paragraph" w:customStyle="1" w:styleId="PHESecondaryHeadingTwo">
    <w:name w:val="PHE Secondary Heading Two"/>
    <w:basedOn w:val="Normal"/>
    <w:qFormat/>
    <w:rsid w:val="00942801"/>
    <w:pPr>
      <w:numPr>
        <w:ilvl w:val="2"/>
        <w:numId w:val="80"/>
      </w:numPr>
      <w:autoSpaceDE/>
      <w:autoSpaceDN/>
      <w:adjustRightInd/>
      <w:spacing w:after="0"/>
      <w:jc w:val="left"/>
    </w:pPr>
    <w:rPr>
      <w:rFonts w:eastAsia="Times New Roman"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9101">
      <w:bodyDiv w:val="1"/>
      <w:marLeft w:val="0"/>
      <w:marRight w:val="0"/>
      <w:marTop w:val="0"/>
      <w:marBottom w:val="0"/>
      <w:divBdr>
        <w:top w:val="none" w:sz="0" w:space="0" w:color="auto"/>
        <w:left w:val="none" w:sz="0" w:space="0" w:color="auto"/>
        <w:bottom w:val="none" w:sz="0" w:space="0" w:color="auto"/>
        <w:right w:val="none" w:sz="0" w:space="0" w:color="auto"/>
      </w:divBdr>
    </w:div>
    <w:div w:id="330449588">
      <w:bodyDiv w:val="1"/>
      <w:marLeft w:val="0"/>
      <w:marRight w:val="0"/>
      <w:marTop w:val="0"/>
      <w:marBottom w:val="0"/>
      <w:divBdr>
        <w:top w:val="none" w:sz="0" w:space="0" w:color="auto"/>
        <w:left w:val="none" w:sz="0" w:space="0" w:color="auto"/>
        <w:bottom w:val="none" w:sz="0" w:space="0" w:color="auto"/>
        <w:right w:val="none" w:sz="0" w:space="0" w:color="auto"/>
      </w:divBdr>
    </w:div>
    <w:div w:id="740063093">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532915675">
      <w:bodyDiv w:val="1"/>
      <w:marLeft w:val="0"/>
      <w:marRight w:val="0"/>
      <w:marTop w:val="0"/>
      <w:marBottom w:val="0"/>
      <w:divBdr>
        <w:top w:val="none" w:sz="0" w:space="0" w:color="auto"/>
        <w:left w:val="none" w:sz="0" w:space="0" w:color="auto"/>
        <w:bottom w:val="none" w:sz="0" w:space="0" w:color="auto"/>
        <w:right w:val="none" w:sz="0" w:space="0" w:color="auto"/>
      </w:divBdr>
    </w:div>
    <w:div w:id="1632398060">
      <w:bodyDiv w:val="1"/>
      <w:marLeft w:val="0"/>
      <w:marRight w:val="0"/>
      <w:marTop w:val="0"/>
      <w:marBottom w:val="0"/>
      <w:divBdr>
        <w:top w:val="none" w:sz="0" w:space="0" w:color="auto"/>
        <w:left w:val="none" w:sz="0" w:space="0" w:color="auto"/>
        <w:bottom w:val="none" w:sz="0" w:space="0" w:color="auto"/>
        <w:right w:val="none" w:sz="0" w:space="0" w:color="auto"/>
      </w:divBdr>
    </w:div>
    <w:div w:id="1830946920">
      <w:bodyDiv w:val="1"/>
      <w:marLeft w:val="0"/>
      <w:marRight w:val="0"/>
      <w:marTop w:val="0"/>
      <w:marBottom w:val="0"/>
      <w:divBdr>
        <w:top w:val="none" w:sz="0" w:space="0" w:color="auto"/>
        <w:left w:val="none" w:sz="0" w:space="0" w:color="auto"/>
        <w:bottom w:val="none" w:sz="0" w:space="0" w:color="auto"/>
        <w:right w:val="none" w:sz="0" w:space="0" w:color="auto"/>
      </w:divBdr>
    </w:div>
    <w:div w:id="1979341625">
      <w:bodyDiv w:val="1"/>
      <w:marLeft w:val="0"/>
      <w:marRight w:val="0"/>
      <w:marTop w:val="0"/>
      <w:marBottom w:val="0"/>
      <w:divBdr>
        <w:top w:val="none" w:sz="0" w:space="0" w:color="auto"/>
        <w:left w:val="none" w:sz="0" w:space="0" w:color="auto"/>
        <w:bottom w:val="none" w:sz="0" w:space="0" w:color="auto"/>
        <w:right w:val="none" w:sz="0" w:space="0" w:color="auto"/>
      </w:divBdr>
    </w:div>
    <w:div w:id="1979869689">
      <w:bodyDiv w:val="1"/>
      <w:marLeft w:val="0"/>
      <w:marRight w:val="0"/>
      <w:marTop w:val="0"/>
      <w:marBottom w:val="0"/>
      <w:divBdr>
        <w:top w:val="none" w:sz="0" w:space="0" w:color="auto"/>
        <w:left w:val="none" w:sz="0" w:space="0" w:color="auto"/>
        <w:bottom w:val="none" w:sz="0" w:space="0" w:color="auto"/>
        <w:right w:val="none" w:sz="0" w:space="0" w:color="auto"/>
      </w:divBdr>
    </w:div>
    <w:div w:id="2122261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goodsamapp.org/NHS" TargetMode="External"/><Relationship Id="rId39" Type="http://schemas.openxmlformats.org/officeDocument/2006/relationships/image" Target="media/image9.png"/><Relationship Id="rId21" Type="http://schemas.openxmlformats.org/officeDocument/2006/relationships/hyperlink" Target="https://www.nhs.uk/conditions/coronavirus-covid-19/testing-and-tracing/ask-for-a-test-to-check-if-you-have-coronavirus/" TargetMode="External"/><Relationship Id="rId34" Type="http://schemas.openxmlformats.org/officeDocument/2006/relationships/hyperlink" Target="https://test-for-coronavirus.service.gov.uk/appointment" TargetMode="External"/><Relationship Id="rId42" Type="http://schemas.openxmlformats.org/officeDocument/2006/relationships/hyperlink" Target="https://www.gov.uk/government/publications/wuhan-novel-coronavirus-infection-prevention-and-control/updates-to-the-infection-prevention-and-control-guidance-for-covid-19" TargetMode="External"/><Relationship Id="rId47" Type="http://schemas.openxmlformats.org/officeDocument/2006/relationships/hyperlink" Target="https://www.gov.uk/government/publications/covid-19-guidance-on-services-for-people-experiencing-rough-sleeping" TargetMode="External"/><Relationship Id="rId50" Type="http://schemas.openxmlformats.org/officeDocument/2006/relationships/hyperlink" Target="mailto:Covid19-healthprotection@lancashire.gov.uk" TargetMode="External"/><Relationship Id="rId55" Type="http://schemas.openxmlformats.org/officeDocument/2006/relationships/hyperlink" Target="https://www.gov.uk/guidance/working-safely-during-coronavirus-covid-19" TargetMode="External"/><Relationship Id="rId63" Type="http://schemas.openxmlformats.org/officeDocument/2006/relationships/hyperlink" Target="https://www.gov.uk/government/publications/covid-19-decontamination-in-non-healthcare-settings" TargetMode="Externa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hyperlink" Target="https://www.nhsinform.scot/illnesses-and-conditions/infections-and-poisoning/coronavirus-covid-19/coronavirus-covid-19-stay-at-home-advice" TargetMode="External"/><Relationship Id="rId29" Type="http://schemas.openxmlformats.org/officeDocument/2006/relationships/hyperlink" Target="https://www.lancashire.gov.uk/health-and-social-care/your-health-and-wellbeing/mental-health/" TargetMode="External"/><Relationship Id="rId11" Type="http://schemas.openxmlformats.org/officeDocument/2006/relationships/image" Target="media/image3.png"/><Relationship Id="rId24" Type="http://schemas.openxmlformats.org/officeDocument/2006/relationships/hyperlink" Target="mailto:COVID19-healthprotection@lancashire.gov.uk" TargetMode="External"/><Relationship Id="rId32" Type="http://schemas.openxmlformats.org/officeDocument/2006/relationships/hyperlink" Target="mailto:portalservicedesk@dhsc.gov.uk" TargetMode="External"/><Relationship Id="rId37" Type="http://schemas.openxmlformats.org/officeDocument/2006/relationships/footer" Target="footer2.xml"/><Relationship Id="rId40" Type="http://schemas.openxmlformats.org/officeDocument/2006/relationships/image" Target="media/image10.png"/><Relationship Id="rId45" Type="http://schemas.openxmlformats.org/officeDocument/2006/relationships/hyperlink" Target="https://www.gov.uk/government/publications/covid-19-stay-at-home-guidance" TargetMode="External"/><Relationship Id="rId53" Type="http://schemas.openxmlformats.org/officeDocument/2006/relationships/hyperlink" Target="mailto:covid-19-healthprotection@lancashire.gov.uk" TargetMode="External"/><Relationship Id="rId58" Type="http://schemas.openxmlformats.org/officeDocument/2006/relationships/hyperlink" Target="https://www.gov.uk/guidance/working-safely-during-coronavirus-covid-19" TargetMode="External"/><Relationship Id="rId66"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s://www.gov.uk/coronavirus" TargetMode="External"/><Relationship Id="rId23" Type="http://schemas.openxmlformats.org/officeDocument/2006/relationships/image" Target="cid:image002.jpg@01D643FE.1EC68850" TargetMode="External"/><Relationship Id="rId28" Type="http://schemas.openxmlformats.org/officeDocument/2006/relationships/hyperlink" Target="https://assets.publishing.service.gov.uk/government/uploads/system/uploads/attachment_data/file/878099/Admission_and_Care_of_Residents_during_COVID-19_Incident_in_a_Care_Home.pdf" TargetMode="External"/><Relationship Id="rId36" Type="http://schemas.openxmlformats.org/officeDocument/2006/relationships/header" Target="header4.xml"/><Relationship Id="rId49" Type="http://schemas.openxmlformats.org/officeDocument/2006/relationships/hyperlink" Target="https://www.lancashire.gov.uk/health-and-social-care/your-health-and-wellbeing/mental-health/" TargetMode="External"/><Relationship Id="rId57" Type="http://schemas.openxmlformats.org/officeDocument/2006/relationships/hyperlink" Target="https://grimedoesntpay.com/bleach-dilution-calculator/" TargetMode="External"/><Relationship Id="rId61" Type="http://schemas.openxmlformats.org/officeDocument/2006/relationships/hyperlink" Target="https://www.gov.uk/guidance/working-safely-during-coronavirus-covid-19"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test-for-coronavirus.service.gov.uk/appointment" TargetMode="External"/><Relationship Id="rId44" Type="http://schemas.openxmlformats.org/officeDocument/2006/relationships/hyperlink" Target="https://www.gov.uk/government/collections/coronavirus-covid-19-social-care-guidance" TargetMode="External"/><Relationship Id="rId52" Type="http://schemas.openxmlformats.org/officeDocument/2006/relationships/package" Target="embeddings/Microsoft_Word_Document.docx"/><Relationship Id="rId60" Type="http://schemas.openxmlformats.org/officeDocument/2006/relationships/hyperlink" Target="https://campaignresources.phe.gov.uk/resources/campaigns/34/resources/2665" TargetMode="External"/><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VID19-Healthprotection@lancashire.gov.uk" TargetMode="External"/><Relationship Id="rId22" Type="http://schemas.openxmlformats.org/officeDocument/2006/relationships/image" Target="media/image8.jpeg"/><Relationship Id="rId27" Type="http://schemas.openxmlformats.org/officeDocument/2006/relationships/hyperlink" Target="https://www.gov.uk/government/publications/wuhan-novel-coronavirus-infection-prevention-and-control/updates-to-the-infection-prevention-and-control-guidance-for-covid-19" TargetMode="External"/><Relationship Id="rId30" Type="http://schemas.openxmlformats.org/officeDocument/2006/relationships/hyperlink" Target="mailto:Covid19-testing@lancashire.gov.uk" TargetMode="External"/><Relationship Id="rId35" Type="http://schemas.openxmlformats.org/officeDocument/2006/relationships/header" Target="header3.xml"/><Relationship Id="rId43" Type="http://schemas.openxmlformats.org/officeDocument/2006/relationships/hyperlink" Target="https://assets.publishing.service.gov.uk/government/uploads/system/uploads/attachment_data/file/878099/Admission_and_Care_of_Residents_during_COVID-19_Incident_in_a_Care_Home.pdf" TargetMode="External"/><Relationship Id="rId48" Type="http://schemas.openxmlformats.org/officeDocument/2006/relationships/hyperlink" Target="https://www.gov.uk/government/publications/covid-19-stay-at-home-guidance%20%20%20" TargetMode="External"/><Relationship Id="rId56" Type="http://schemas.openxmlformats.org/officeDocument/2006/relationships/hyperlink" Target="https://www.gov.uk/government/publications/covid-19-decontamination-in-non-healthcare-settings" TargetMode="External"/><Relationship Id="rId64" Type="http://schemas.openxmlformats.org/officeDocument/2006/relationships/hyperlink" Target="https://www.rehva.eu/fileadmin/user_upload/REHVA_COVID-19_guidance_document_ver2_20200403_1.pdf" TargetMode="External"/><Relationship Id="rId69"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image" Target="media/image12.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OVID19-healthprotection@lancashire.gov.uk" TargetMode="External"/><Relationship Id="rId17" Type="http://schemas.openxmlformats.org/officeDocument/2006/relationships/image" Target="media/image5.png"/><Relationship Id="rId25" Type="http://schemas.openxmlformats.org/officeDocument/2006/relationships/hyperlink" Target="https://www.goodsamapp.org/NHS" TargetMode="External"/><Relationship Id="rId33" Type="http://schemas.openxmlformats.org/officeDocument/2006/relationships/hyperlink" Target="https://www.gov.uk/apply-coronavirus-test" TargetMode="External"/><Relationship Id="rId38" Type="http://schemas.openxmlformats.org/officeDocument/2006/relationships/header" Target="header5.xml"/><Relationship Id="rId46" Type="http://schemas.openxmlformats.org/officeDocument/2006/relationships/hyperlink" Target="https://www.gov.uk/government/publications/covid-19-decontamination-in-non-healthcare-settings" TargetMode="External"/><Relationship Id="rId59" Type="http://schemas.openxmlformats.org/officeDocument/2006/relationships/hyperlink" Target="https://www.gov.uk/government/news/public-information-campaign-focuses-on-handwashing" TargetMode="External"/><Relationship Id="rId67" Type="http://schemas.openxmlformats.org/officeDocument/2006/relationships/package" Target="embeddings/Microsoft_Word_Document1.docx"/><Relationship Id="rId20" Type="http://schemas.openxmlformats.org/officeDocument/2006/relationships/hyperlink" Target="https://www.gov.uk/guidance/coronavirus-covid-19-getting-tested" TargetMode="External"/><Relationship Id="rId41" Type="http://schemas.openxmlformats.org/officeDocument/2006/relationships/image" Target="media/image11.png"/><Relationship Id="rId54" Type="http://schemas.openxmlformats.org/officeDocument/2006/relationships/hyperlink" Target="https://www.gov.uk/guidance/working-safely-during-coronavirus-covid-19" TargetMode="External"/><Relationship Id="rId62" Type="http://schemas.openxmlformats.org/officeDocument/2006/relationships/hyperlink" Target="https://www.gov.uk/government/publications/wuhan-novel-coronavirus-infection-prevention-and-control" TargetMode="External"/><Relationship Id="rId70"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E1BBC-FB11-4264-A560-D4A814C76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1</TotalTime>
  <Pages>79</Pages>
  <Words>17442</Words>
  <Characters>99421</Characters>
  <Application>Microsoft Office Word</Application>
  <DocSecurity>4</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116630</CharactersWithSpaces>
  <SharedDoc>false</SharedDoc>
  <HLinks>
    <vt:vector size="318" baseType="variant">
      <vt:variant>
        <vt:i4>2621542</vt:i4>
      </vt:variant>
      <vt:variant>
        <vt:i4>255</vt:i4>
      </vt:variant>
      <vt:variant>
        <vt:i4>0</vt:i4>
      </vt:variant>
      <vt:variant>
        <vt:i4>5</vt:i4>
      </vt:variant>
      <vt:variant>
        <vt:lpwstr>https://test-for-coronavirus.service.gov.uk/appointment</vt:lpwstr>
      </vt:variant>
      <vt:variant>
        <vt:lpwstr/>
      </vt:variant>
      <vt:variant>
        <vt:i4>327695</vt:i4>
      </vt:variant>
      <vt:variant>
        <vt:i4>252</vt:i4>
      </vt:variant>
      <vt:variant>
        <vt:i4>0</vt:i4>
      </vt:variant>
      <vt:variant>
        <vt:i4>5</vt:i4>
      </vt:variant>
      <vt:variant>
        <vt:lpwstr>https://www.gov.uk/apply-coronavirus-test</vt:lpwstr>
      </vt:variant>
      <vt:variant>
        <vt:lpwstr/>
      </vt:variant>
      <vt:variant>
        <vt:i4>1114229</vt:i4>
      </vt:variant>
      <vt:variant>
        <vt:i4>249</vt:i4>
      </vt:variant>
      <vt:variant>
        <vt:i4>0</vt:i4>
      </vt:variant>
      <vt:variant>
        <vt:i4>5</vt:i4>
      </vt:variant>
      <vt:variant>
        <vt:lpwstr>mailto:portalservicedesk@dhsc.gov.uk</vt:lpwstr>
      </vt:variant>
      <vt:variant>
        <vt:lpwstr/>
      </vt:variant>
      <vt:variant>
        <vt:i4>2621542</vt:i4>
      </vt:variant>
      <vt:variant>
        <vt:i4>246</vt:i4>
      </vt:variant>
      <vt:variant>
        <vt:i4>0</vt:i4>
      </vt:variant>
      <vt:variant>
        <vt:i4>5</vt:i4>
      </vt:variant>
      <vt:variant>
        <vt:lpwstr>https://test-for-coronavirus.service.gov.uk/appointment</vt:lpwstr>
      </vt:variant>
      <vt:variant>
        <vt:lpwstr/>
      </vt:variant>
      <vt:variant>
        <vt:i4>6160502</vt:i4>
      </vt:variant>
      <vt:variant>
        <vt:i4>243</vt:i4>
      </vt:variant>
      <vt:variant>
        <vt:i4>0</vt:i4>
      </vt:variant>
      <vt:variant>
        <vt:i4>5</vt:i4>
      </vt:variant>
      <vt:variant>
        <vt:lpwstr>mailto:Covid19-testing@lancashire.gov.uk</vt:lpwstr>
      </vt:variant>
      <vt:variant>
        <vt:lpwstr/>
      </vt:variant>
      <vt:variant>
        <vt:i4>6160473</vt:i4>
      </vt:variant>
      <vt:variant>
        <vt:i4>240</vt:i4>
      </vt:variant>
      <vt:variant>
        <vt:i4>0</vt:i4>
      </vt:variant>
      <vt:variant>
        <vt:i4>5</vt:i4>
      </vt:variant>
      <vt:variant>
        <vt:lpwstr>https://www.lancashire.gov.uk/health-and-social-care/your-health-and-wellbeing/mental-health/</vt:lpwstr>
      </vt:variant>
      <vt:variant>
        <vt:lpwstr/>
      </vt:variant>
      <vt:variant>
        <vt:i4>7536688</vt:i4>
      </vt:variant>
      <vt:variant>
        <vt:i4>237</vt:i4>
      </vt:variant>
      <vt:variant>
        <vt:i4>0</vt:i4>
      </vt:variant>
      <vt:variant>
        <vt:i4>5</vt:i4>
      </vt:variant>
      <vt:variant>
        <vt:lpwstr>https://www.gov.uk/government/collections/coronavirus-covid-19-social-care-guidance</vt:lpwstr>
      </vt:variant>
      <vt:variant>
        <vt:lpwstr/>
      </vt:variant>
      <vt:variant>
        <vt:i4>524378</vt:i4>
      </vt:variant>
      <vt:variant>
        <vt:i4>234</vt:i4>
      </vt:variant>
      <vt:variant>
        <vt:i4>0</vt:i4>
      </vt:variant>
      <vt:variant>
        <vt:i4>5</vt:i4>
      </vt:variant>
      <vt:variant>
        <vt:lpwstr>https://assets.publishing.service.gov.uk/government/uploads/system/uploads/attachment_data/file/878099/Admission_and_Care_of_Residents_during_COVID-19_Incident_in_a_Care_Home.pdf</vt:lpwstr>
      </vt:variant>
      <vt:variant>
        <vt:lpwstr/>
      </vt:variant>
      <vt:variant>
        <vt:i4>5832768</vt:i4>
      </vt:variant>
      <vt:variant>
        <vt:i4>231</vt:i4>
      </vt:variant>
      <vt:variant>
        <vt:i4>0</vt:i4>
      </vt:variant>
      <vt:variant>
        <vt:i4>5</vt:i4>
      </vt:variant>
      <vt:variant>
        <vt:lpwstr>https://www.gov.uk/government/publications/wuhan-novel-coronavirus-infection-prevention-and-control/updates-to-the-infection-prevention-and-control-guidance-for-covid-19</vt:lpwstr>
      </vt:variant>
      <vt:variant>
        <vt:lpwstr/>
      </vt:variant>
      <vt:variant>
        <vt:i4>1114229</vt:i4>
      </vt:variant>
      <vt:variant>
        <vt:i4>228</vt:i4>
      </vt:variant>
      <vt:variant>
        <vt:i4>0</vt:i4>
      </vt:variant>
      <vt:variant>
        <vt:i4>5</vt:i4>
      </vt:variant>
      <vt:variant>
        <vt:lpwstr>mailto:portalservicedesk@dhsc.gov.uk</vt:lpwstr>
      </vt:variant>
      <vt:variant>
        <vt:lpwstr/>
      </vt:variant>
      <vt:variant>
        <vt:i4>2621542</vt:i4>
      </vt:variant>
      <vt:variant>
        <vt:i4>225</vt:i4>
      </vt:variant>
      <vt:variant>
        <vt:i4>0</vt:i4>
      </vt:variant>
      <vt:variant>
        <vt:i4>5</vt:i4>
      </vt:variant>
      <vt:variant>
        <vt:lpwstr>https://test-for-coronavirus.service.gov.uk/appointment</vt:lpwstr>
      </vt:variant>
      <vt:variant>
        <vt:lpwstr/>
      </vt:variant>
      <vt:variant>
        <vt:i4>2621542</vt:i4>
      </vt:variant>
      <vt:variant>
        <vt:i4>222</vt:i4>
      </vt:variant>
      <vt:variant>
        <vt:i4>0</vt:i4>
      </vt:variant>
      <vt:variant>
        <vt:i4>5</vt:i4>
      </vt:variant>
      <vt:variant>
        <vt:lpwstr>https://test-for-coronavirus.service.gov.uk/appointment</vt:lpwstr>
      </vt:variant>
      <vt:variant>
        <vt:lpwstr/>
      </vt:variant>
      <vt:variant>
        <vt:i4>327695</vt:i4>
      </vt:variant>
      <vt:variant>
        <vt:i4>219</vt:i4>
      </vt:variant>
      <vt:variant>
        <vt:i4>0</vt:i4>
      </vt:variant>
      <vt:variant>
        <vt:i4>5</vt:i4>
      </vt:variant>
      <vt:variant>
        <vt:lpwstr>https://www.gov.uk/apply-coronavirus-test</vt:lpwstr>
      </vt:variant>
      <vt:variant>
        <vt:lpwstr/>
      </vt:variant>
      <vt:variant>
        <vt:i4>7864439</vt:i4>
      </vt:variant>
      <vt:variant>
        <vt:i4>216</vt:i4>
      </vt:variant>
      <vt:variant>
        <vt:i4>0</vt:i4>
      </vt:variant>
      <vt:variant>
        <vt:i4>5</vt:i4>
      </vt:variant>
      <vt:variant>
        <vt:lpwstr>https://www.gov.uk/guidance/coronavirus-covid-19-getting-tested</vt:lpwstr>
      </vt:variant>
      <vt:variant>
        <vt:lpwstr>self-referral</vt:lpwstr>
      </vt:variant>
      <vt:variant>
        <vt:i4>2293818</vt:i4>
      </vt:variant>
      <vt:variant>
        <vt:i4>213</vt:i4>
      </vt:variant>
      <vt:variant>
        <vt:i4>0</vt:i4>
      </vt:variant>
      <vt:variant>
        <vt:i4>5</vt:i4>
      </vt:variant>
      <vt:variant>
        <vt:lpwstr>https://www.nhs.uk/conditions/coronavirus-covid-19/testing-for-coronavirus/ask-for-a-test-to-check-if-you-have-coronavirus/</vt:lpwstr>
      </vt:variant>
      <vt:variant>
        <vt:lpwstr/>
      </vt:variant>
      <vt:variant>
        <vt:i4>2424880</vt:i4>
      </vt:variant>
      <vt:variant>
        <vt:i4>210</vt:i4>
      </vt:variant>
      <vt:variant>
        <vt:i4>0</vt:i4>
      </vt:variant>
      <vt:variant>
        <vt:i4>5</vt:i4>
      </vt:variant>
      <vt:variant>
        <vt:lpwstr>https://www.gov.uk/government/publications/coronavirus-covid-19-implementing-protective-measures-in-education-and-childcare-settings/coronavirus-covid-19-implementing-protective-measures-in-education-and-childcare-settings</vt:lpwstr>
      </vt:variant>
      <vt:variant>
        <vt:lpwstr>additional-questions</vt:lpwstr>
      </vt:variant>
      <vt:variant>
        <vt:i4>7274615</vt:i4>
      </vt:variant>
      <vt:variant>
        <vt:i4>207</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8192053</vt:i4>
      </vt:variant>
      <vt:variant>
        <vt:i4>204</vt:i4>
      </vt:variant>
      <vt:variant>
        <vt:i4>0</vt:i4>
      </vt:variant>
      <vt:variant>
        <vt:i4>5</vt:i4>
      </vt:variant>
      <vt:variant>
        <vt:lpwstr>https://www.nhsinform.scot/illnesses-and-conditions/infections-and-poisoning/coronavirus-covid-19/coronavirus-covid-19-stay-at-home-advice</vt:lpwstr>
      </vt:variant>
      <vt:variant>
        <vt:lpwstr/>
      </vt:variant>
      <vt:variant>
        <vt:i4>6946934</vt:i4>
      </vt:variant>
      <vt:variant>
        <vt:i4>201</vt:i4>
      </vt:variant>
      <vt:variant>
        <vt:i4>0</vt:i4>
      </vt:variant>
      <vt:variant>
        <vt:i4>5</vt:i4>
      </vt:variant>
      <vt:variant>
        <vt:lpwstr>https://www.gov.uk/coronavirus</vt:lpwstr>
      </vt:variant>
      <vt:variant>
        <vt:lpwstr/>
      </vt:variant>
      <vt:variant>
        <vt:i4>7274565</vt:i4>
      </vt:variant>
      <vt:variant>
        <vt:i4>198</vt:i4>
      </vt:variant>
      <vt:variant>
        <vt:i4>0</vt:i4>
      </vt:variant>
      <vt:variant>
        <vt:i4>5</vt:i4>
      </vt:variant>
      <vt:variant>
        <vt:lpwstr>mailto:COVID19-Healthprotection@lancashire.gov.uk</vt:lpwstr>
      </vt:variant>
      <vt:variant>
        <vt:lpwstr/>
      </vt:variant>
      <vt:variant>
        <vt:i4>7274565</vt:i4>
      </vt:variant>
      <vt:variant>
        <vt:i4>195</vt:i4>
      </vt:variant>
      <vt:variant>
        <vt:i4>0</vt:i4>
      </vt:variant>
      <vt:variant>
        <vt:i4>5</vt:i4>
      </vt:variant>
      <vt:variant>
        <vt:lpwstr>mailto:COVID19-healthprotection@lancashire.gov.uk</vt:lpwstr>
      </vt:variant>
      <vt:variant>
        <vt:lpwstr/>
      </vt:variant>
      <vt:variant>
        <vt:i4>1179710</vt:i4>
      </vt:variant>
      <vt:variant>
        <vt:i4>188</vt:i4>
      </vt:variant>
      <vt:variant>
        <vt:i4>0</vt:i4>
      </vt:variant>
      <vt:variant>
        <vt:i4>5</vt:i4>
      </vt:variant>
      <vt:variant>
        <vt:lpwstr/>
      </vt:variant>
      <vt:variant>
        <vt:lpwstr>_Toc42200483</vt:lpwstr>
      </vt:variant>
      <vt:variant>
        <vt:i4>1245246</vt:i4>
      </vt:variant>
      <vt:variant>
        <vt:i4>182</vt:i4>
      </vt:variant>
      <vt:variant>
        <vt:i4>0</vt:i4>
      </vt:variant>
      <vt:variant>
        <vt:i4>5</vt:i4>
      </vt:variant>
      <vt:variant>
        <vt:lpwstr/>
      </vt:variant>
      <vt:variant>
        <vt:lpwstr>_Toc42200482</vt:lpwstr>
      </vt:variant>
      <vt:variant>
        <vt:i4>1048638</vt:i4>
      </vt:variant>
      <vt:variant>
        <vt:i4>176</vt:i4>
      </vt:variant>
      <vt:variant>
        <vt:i4>0</vt:i4>
      </vt:variant>
      <vt:variant>
        <vt:i4>5</vt:i4>
      </vt:variant>
      <vt:variant>
        <vt:lpwstr/>
      </vt:variant>
      <vt:variant>
        <vt:lpwstr>_Toc42200481</vt:lpwstr>
      </vt:variant>
      <vt:variant>
        <vt:i4>1114174</vt:i4>
      </vt:variant>
      <vt:variant>
        <vt:i4>170</vt:i4>
      </vt:variant>
      <vt:variant>
        <vt:i4>0</vt:i4>
      </vt:variant>
      <vt:variant>
        <vt:i4>5</vt:i4>
      </vt:variant>
      <vt:variant>
        <vt:lpwstr/>
      </vt:variant>
      <vt:variant>
        <vt:lpwstr>_Toc42200480</vt:lpwstr>
      </vt:variant>
      <vt:variant>
        <vt:i4>1572913</vt:i4>
      </vt:variant>
      <vt:variant>
        <vt:i4>164</vt:i4>
      </vt:variant>
      <vt:variant>
        <vt:i4>0</vt:i4>
      </vt:variant>
      <vt:variant>
        <vt:i4>5</vt:i4>
      </vt:variant>
      <vt:variant>
        <vt:lpwstr/>
      </vt:variant>
      <vt:variant>
        <vt:lpwstr>_Toc42200479</vt:lpwstr>
      </vt:variant>
      <vt:variant>
        <vt:i4>1638449</vt:i4>
      </vt:variant>
      <vt:variant>
        <vt:i4>158</vt:i4>
      </vt:variant>
      <vt:variant>
        <vt:i4>0</vt:i4>
      </vt:variant>
      <vt:variant>
        <vt:i4>5</vt:i4>
      </vt:variant>
      <vt:variant>
        <vt:lpwstr/>
      </vt:variant>
      <vt:variant>
        <vt:lpwstr>_Toc42200478</vt:lpwstr>
      </vt:variant>
      <vt:variant>
        <vt:i4>1441841</vt:i4>
      </vt:variant>
      <vt:variant>
        <vt:i4>152</vt:i4>
      </vt:variant>
      <vt:variant>
        <vt:i4>0</vt:i4>
      </vt:variant>
      <vt:variant>
        <vt:i4>5</vt:i4>
      </vt:variant>
      <vt:variant>
        <vt:lpwstr/>
      </vt:variant>
      <vt:variant>
        <vt:lpwstr>_Toc42200477</vt:lpwstr>
      </vt:variant>
      <vt:variant>
        <vt:i4>1507377</vt:i4>
      </vt:variant>
      <vt:variant>
        <vt:i4>146</vt:i4>
      </vt:variant>
      <vt:variant>
        <vt:i4>0</vt:i4>
      </vt:variant>
      <vt:variant>
        <vt:i4>5</vt:i4>
      </vt:variant>
      <vt:variant>
        <vt:lpwstr/>
      </vt:variant>
      <vt:variant>
        <vt:lpwstr>_Toc42200476</vt:lpwstr>
      </vt:variant>
      <vt:variant>
        <vt:i4>1310769</vt:i4>
      </vt:variant>
      <vt:variant>
        <vt:i4>140</vt:i4>
      </vt:variant>
      <vt:variant>
        <vt:i4>0</vt:i4>
      </vt:variant>
      <vt:variant>
        <vt:i4>5</vt:i4>
      </vt:variant>
      <vt:variant>
        <vt:lpwstr/>
      </vt:variant>
      <vt:variant>
        <vt:lpwstr>_Toc42200475</vt:lpwstr>
      </vt:variant>
      <vt:variant>
        <vt:i4>1376305</vt:i4>
      </vt:variant>
      <vt:variant>
        <vt:i4>134</vt:i4>
      </vt:variant>
      <vt:variant>
        <vt:i4>0</vt:i4>
      </vt:variant>
      <vt:variant>
        <vt:i4>5</vt:i4>
      </vt:variant>
      <vt:variant>
        <vt:lpwstr/>
      </vt:variant>
      <vt:variant>
        <vt:lpwstr>_Toc42200474</vt:lpwstr>
      </vt:variant>
      <vt:variant>
        <vt:i4>1179697</vt:i4>
      </vt:variant>
      <vt:variant>
        <vt:i4>128</vt:i4>
      </vt:variant>
      <vt:variant>
        <vt:i4>0</vt:i4>
      </vt:variant>
      <vt:variant>
        <vt:i4>5</vt:i4>
      </vt:variant>
      <vt:variant>
        <vt:lpwstr/>
      </vt:variant>
      <vt:variant>
        <vt:lpwstr>_Toc42200473</vt:lpwstr>
      </vt:variant>
      <vt:variant>
        <vt:i4>1245233</vt:i4>
      </vt:variant>
      <vt:variant>
        <vt:i4>122</vt:i4>
      </vt:variant>
      <vt:variant>
        <vt:i4>0</vt:i4>
      </vt:variant>
      <vt:variant>
        <vt:i4>5</vt:i4>
      </vt:variant>
      <vt:variant>
        <vt:lpwstr/>
      </vt:variant>
      <vt:variant>
        <vt:lpwstr>_Toc42200472</vt:lpwstr>
      </vt:variant>
      <vt:variant>
        <vt:i4>1048625</vt:i4>
      </vt:variant>
      <vt:variant>
        <vt:i4>116</vt:i4>
      </vt:variant>
      <vt:variant>
        <vt:i4>0</vt:i4>
      </vt:variant>
      <vt:variant>
        <vt:i4>5</vt:i4>
      </vt:variant>
      <vt:variant>
        <vt:lpwstr/>
      </vt:variant>
      <vt:variant>
        <vt:lpwstr>_Toc42200471</vt:lpwstr>
      </vt:variant>
      <vt:variant>
        <vt:i4>1114161</vt:i4>
      </vt:variant>
      <vt:variant>
        <vt:i4>110</vt:i4>
      </vt:variant>
      <vt:variant>
        <vt:i4>0</vt:i4>
      </vt:variant>
      <vt:variant>
        <vt:i4>5</vt:i4>
      </vt:variant>
      <vt:variant>
        <vt:lpwstr/>
      </vt:variant>
      <vt:variant>
        <vt:lpwstr>_Toc42200470</vt:lpwstr>
      </vt:variant>
      <vt:variant>
        <vt:i4>1572912</vt:i4>
      </vt:variant>
      <vt:variant>
        <vt:i4>104</vt:i4>
      </vt:variant>
      <vt:variant>
        <vt:i4>0</vt:i4>
      </vt:variant>
      <vt:variant>
        <vt:i4>5</vt:i4>
      </vt:variant>
      <vt:variant>
        <vt:lpwstr/>
      </vt:variant>
      <vt:variant>
        <vt:lpwstr>_Toc42200469</vt:lpwstr>
      </vt:variant>
      <vt:variant>
        <vt:i4>1638448</vt:i4>
      </vt:variant>
      <vt:variant>
        <vt:i4>98</vt:i4>
      </vt:variant>
      <vt:variant>
        <vt:i4>0</vt:i4>
      </vt:variant>
      <vt:variant>
        <vt:i4>5</vt:i4>
      </vt:variant>
      <vt:variant>
        <vt:lpwstr/>
      </vt:variant>
      <vt:variant>
        <vt:lpwstr>_Toc42200468</vt:lpwstr>
      </vt:variant>
      <vt:variant>
        <vt:i4>1441840</vt:i4>
      </vt:variant>
      <vt:variant>
        <vt:i4>92</vt:i4>
      </vt:variant>
      <vt:variant>
        <vt:i4>0</vt:i4>
      </vt:variant>
      <vt:variant>
        <vt:i4>5</vt:i4>
      </vt:variant>
      <vt:variant>
        <vt:lpwstr/>
      </vt:variant>
      <vt:variant>
        <vt:lpwstr>_Toc42200467</vt:lpwstr>
      </vt:variant>
      <vt:variant>
        <vt:i4>1507376</vt:i4>
      </vt:variant>
      <vt:variant>
        <vt:i4>86</vt:i4>
      </vt:variant>
      <vt:variant>
        <vt:i4>0</vt:i4>
      </vt:variant>
      <vt:variant>
        <vt:i4>5</vt:i4>
      </vt:variant>
      <vt:variant>
        <vt:lpwstr/>
      </vt:variant>
      <vt:variant>
        <vt:lpwstr>_Toc42200466</vt:lpwstr>
      </vt:variant>
      <vt:variant>
        <vt:i4>1310768</vt:i4>
      </vt:variant>
      <vt:variant>
        <vt:i4>80</vt:i4>
      </vt:variant>
      <vt:variant>
        <vt:i4>0</vt:i4>
      </vt:variant>
      <vt:variant>
        <vt:i4>5</vt:i4>
      </vt:variant>
      <vt:variant>
        <vt:lpwstr/>
      </vt:variant>
      <vt:variant>
        <vt:lpwstr>_Toc42200465</vt:lpwstr>
      </vt:variant>
      <vt:variant>
        <vt:i4>1376304</vt:i4>
      </vt:variant>
      <vt:variant>
        <vt:i4>74</vt:i4>
      </vt:variant>
      <vt:variant>
        <vt:i4>0</vt:i4>
      </vt:variant>
      <vt:variant>
        <vt:i4>5</vt:i4>
      </vt:variant>
      <vt:variant>
        <vt:lpwstr/>
      </vt:variant>
      <vt:variant>
        <vt:lpwstr>_Toc42200464</vt:lpwstr>
      </vt:variant>
      <vt:variant>
        <vt:i4>1179696</vt:i4>
      </vt:variant>
      <vt:variant>
        <vt:i4>68</vt:i4>
      </vt:variant>
      <vt:variant>
        <vt:i4>0</vt:i4>
      </vt:variant>
      <vt:variant>
        <vt:i4>5</vt:i4>
      </vt:variant>
      <vt:variant>
        <vt:lpwstr/>
      </vt:variant>
      <vt:variant>
        <vt:lpwstr>_Toc42200463</vt:lpwstr>
      </vt:variant>
      <vt:variant>
        <vt:i4>1245232</vt:i4>
      </vt:variant>
      <vt:variant>
        <vt:i4>62</vt:i4>
      </vt:variant>
      <vt:variant>
        <vt:i4>0</vt:i4>
      </vt:variant>
      <vt:variant>
        <vt:i4>5</vt:i4>
      </vt:variant>
      <vt:variant>
        <vt:lpwstr/>
      </vt:variant>
      <vt:variant>
        <vt:lpwstr>_Toc42200462</vt:lpwstr>
      </vt:variant>
      <vt:variant>
        <vt:i4>1048624</vt:i4>
      </vt:variant>
      <vt:variant>
        <vt:i4>56</vt:i4>
      </vt:variant>
      <vt:variant>
        <vt:i4>0</vt:i4>
      </vt:variant>
      <vt:variant>
        <vt:i4>5</vt:i4>
      </vt:variant>
      <vt:variant>
        <vt:lpwstr/>
      </vt:variant>
      <vt:variant>
        <vt:lpwstr>_Toc42200461</vt:lpwstr>
      </vt:variant>
      <vt:variant>
        <vt:i4>1114160</vt:i4>
      </vt:variant>
      <vt:variant>
        <vt:i4>50</vt:i4>
      </vt:variant>
      <vt:variant>
        <vt:i4>0</vt:i4>
      </vt:variant>
      <vt:variant>
        <vt:i4>5</vt:i4>
      </vt:variant>
      <vt:variant>
        <vt:lpwstr/>
      </vt:variant>
      <vt:variant>
        <vt:lpwstr>_Toc42200460</vt:lpwstr>
      </vt:variant>
      <vt:variant>
        <vt:i4>1572915</vt:i4>
      </vt:variant>
      <vt:variant>
        <vt:i4>44</vt:i4>
      </vt:variant>
      <vt:variant>
        <vt:i4>0</vt:i4>
      </vt:variant>
      <vt:variant>
        <vt:i4>5</vt:i4>
      </vt:variant>
      <vt:variant>
        <vt:lpwstr/>
      </vt:variant>
      <vt:variant>
        <vt:lpwstr>_Toc42200459</vt:lpwstr>
      </vt:variant>
      <vt:variant>
        <vt:i4>1638451</vt:i4>
      </vt:variant>
      <vt:variant>
        <vt:i4>38</vt:i4>
      </vt:variant>
      <vt:variant>
        <vt:i4>0</vt:i4>
      </vt:variant>
      <vt:variant>
        <vt:i4>5</vt:i4>
      </vt:variant>
      <vt:variant>
        <vt:lpwstr/>
      </vt:variant>
      <vt:variant>
        <vt:lpwstr>_Toc42200458</vt:lpwstr>
      </vt:variant>
      <vt:variant>
        <vt:i4>1441843</vt:i4>
      </vt:variant>
      <vt:variant>
        <vt:i4>32</vt:i4>
      </vt:variant>
      <vt:variant>
        <vt:i4>0</vt:i4>
      </vt:variant>
      <vt:variant>
        <vt:i4>5</vt:i4>
      </vt:variant>
      <vt:variant>
        <vt:lpwstr/>
      </vt:variant>
      <vt:variant>
        <vt:lpwstr>_Toc42200457</vt:lpwstr>
      </vt:variant>
      <vt:variant>
        <vt:i4>1507379</vt:i4>
      </vt:variant>
      <vt:variant>
        <vt:i4>26</vt:i4>
      </vt:variant>
      <vt:variant>
        <vt:i4>0</vt:i4>
      </vt:variant>
      <vt:variant>
        <vt:i4>5</vt:i4>
      </vt:variant>
      <vt:variant>
        <vt:lpwstr/>
      </vt:variant>
      <vt:variant>
        <vt:lpwstr>_Toc42200456</vt:lpwstr>
      </vt:variant>
      <vt:variant>
        <vt:i4>1310771</vt:i4>
      </vt:variant>
      <vt:variant>
        <vt:i4>20</vt:i4>
      </vt:variant>
      <vt:variant>
        <vt:i4>0</vt:i4>
      </vt:variant>
      <vt:variant>
        <vt:i4>5</vt:i4>
      </vt:variant>
      <vt:variant>
        <vt:lpwstr/>
      </vt:variant>
      <vt:variant>
        <vt:lpwstr>_Toc42200455</vt:lpwstr>
      </vt:variant>
      <vt:variant>
        <vt:i4>1376307</vt:i4>
      </vt:variant>
      <vt:variant>
        <vt:i4>14</vt:i4>
      </vt:variant>
      <vt:variant>
        <vt:i4>0</vt:i4>
      </vt:variant>
      <vt:variant>
        <vt:i4>5</vt:i4>
      </vt:variant>
      <vt:variant>
        <vt:lpwstr/>
      </vt:variant>
      <vt:variant>
        <vt:lpwstr>_Toc42200454</vt:lpwstr>
      </vt:variant>
      <vt:variant>
        <vt:i4>1179699</vt:i4>
      </vt:variant>
      <vt:variant>
        <vt:i4>8</vt:i4>
      </vt:variant>
      <vt:variant>
        <vt:i4>0</vt:i4>
      </vt:variant>
      <vt:variant>
        <vt:i4>5</vt:i4>
      </vt:variant>
      <vt:variant>
        <vt:lpwstr/>
      </vt:variant>
      <vt:variant>
        <vt:lpwstr>_Toc42200453</vt:lpwstr>
      </vt:variant>
      <vt:variant>
        <vt:i4>1245235</vt:i4>
      </vt:variant>
      <vt:variant>
        <vt:i4>2</vt:i4>
      </vt:variant>
      <vt:variant>
        <vt:i4>0</vt:i4>
      </vt:variant>
      <vt:variant>
        <vt:i4>5</vt:i4>
      </vt:variant>
      <vt:variant>
        <vt:lpwstr/>
      </vt:variant>
      <vt:variant>
        <vt:lpwstr>_Toc42200452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Karunanithi, Sakthi</cp:lastModifiedBy>
  <cp:revision>2</cp:revision>
  <cp:lastPrinted>2020-06-16T12:52:00Z</cp:lastPrinted>
  <dcterms:created xsi:type="dcterms:W3CDTF">2020-06-30T11:19:00Z</dcterms:created>
  <dcterms:modified xsi:type="dcterms:W3CDTF">2020-06-30T11:19:00Z</dcterms:modified>
</cp:coreProperties>
</file>