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8564"/>
        <w:gridCol w:w="2646"/>
      </w:tblGrid>
      <w:tr w:rsidR="00661C83">
        <w:tblPrEx>
          <w:tblCellMar>
            <w:top w:w="0" w:type="dxa"/>
            <w:bottom w:w="0" w:type="dxa"/>
          </w:tblCellMar>
        </w:tblPrEx>
        <w:tc>
          <w:tcPr>
            <w:tcW w:w="8564" w:type="dxa"/>
          </w:tcPr>
          <w:p w:rsidR="00661C83" w:rsidRDefault="00661C83">
            <w:pPr>
              <w:rPr>
                <w:rFonts w:ascii="Times" w:hAnsi="Times" w:cs="Arial"/>
                <w:b/>
                <w:bCs/>
                <w:color w:val="FF0000"/>
              </w:rPr>
            </w:pPr>
          </w:p>
        </w:tc>
        <w:tc>
          <w:tcPr>
            <w:tcW w:w="2646" w:type="dxa"/>
          </w:tcPr>
          <w:p w:rsidR="00661C83" w:rsidRDefault="00661C83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P1M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8564" w:type="dxa"/>
            <w:vMerge w:val="restart"/>
          </w:tcPr>
          <w:p w:rsidR="00661C83" w:rsidRDefault="00661C83">
            <w:pPr>
              <w:rPr>
                <w:rFonts w:ascii="Times" w:hAnsi="Times" w:cs="Arial"/>
                <w:b/>
                <w:bCs/>
                <w:color w:val="FF0000"/>
                <w:sz w:val="52"/>
              </w:rPr>
            </w:pPr>
            <w:bookmarkStart w:id="0" w:name="_Toc77394127"/>
            <w:bookmarkEnd w:id="0"/>
            <w:r>
              <w:rPr>
                <w:rFonts w:ascii="Times" w:hAnsi="Times" w:cs="Arial"/>
                <w:b/>
                <w:bCs/>
                <w:color w:val="FF0000"/>
                <w:sz w:val="52"/>
              </w:rPr>
              <w:t>Planning Application (Part 3)</w:t>
            </w:r>
          </w:p>
          <w:p w:rsidR="00661C83" w:rsidRDefault="00661C83">
            <w:pPr>
              <w:rPr>
                <w:rFonts w:cs="Arial"/>
                <w:b/>
                <w:bCs/>
                <w:color w:val="FF0000"/>
              </w:rPr>
            </w:pPr>
          </w:p>
          <w:p w:rsidR="00661C83" w:rsidRDefault="00661C83">
            <w:pPr>
              <w:tabs>
                <w:tab w:val="left" w:pos="2506"/>
              </w:tabs>
              <w:rPr>
                <w:rFonts w:cs="Arial"/>
                <w:b/>
                <w:bCs/>
                <w:sz w:val="19"/>
              </w:rPr>
            </w:pPr>
            <w:r>
              <w:rPr>
                <w:rFonts w:cs="Arial"/>
                <w:b/>
                <w:bCs/>
                <w:sz w:val="19"/>
              </w:rPr>
              <w:t>Town and Country Planning Act 1990</w:t>
            </w:r>
          </w:p>
          <w:p w:rsidR="00661C83" w:rsidRDefault="00661C83">
            <w:pPr>
              <w:pStyle w:val="BodyText3"/>
              <w:rPr>
                <w:sz w:val="19"/>
              </w:rPr>
            </w:pPr>
            <w:r>
              <w:rPr>
                <w:sz w:val="19"/>
              </w:rPr>
              <w:t>Additional information in respect of Minerals Operations, Waste Disposal or Associated Treatment/Transfer Plants</w:t>
            </w:r>
          </w:p>
          <w:p w:rsidR="00661C83" w:rsidRDefault="00661C83">
            <w:r>
              <w:rPr>
                <w:b/>
                <w:bCs/>
                <w:sz w:val="19"/>
              </w:rPr>
              <w:t>Please read the accompanying notes, form P1N, before filling in this form</w:t>
            </w:r>
          </w:p>
        </w:tc>
        <w:tc>
          <w:tcPr>
            <w:tcW w:w="2646" w:type="dxa"/>
          </w:tcPr>
          <w:p w:rsidR="00661C83" w:rsidRDefault="00661C83">
            <w:pPr>
              <w:jc w:val="both"/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8564" w:type="dxa"/>
            <w:vMerge/>
          </w:tcPr>
          <w:p w:rsidR="00661C83" w:rsidRDefault="00661C83">
            <w:pPr>
              <w:rPr>
                <w:rFonts w:ascii="Times" w:hAnsi="Times" w:cs="Arial"/>
                <w:b/>
                <w:bCs/>
                <w:color w:val="FF0000"/>
                <w:sz w:val="52"/>
              </w:rPr>
            </w:pP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661C83" w:rsidRDefault="00661C83">
            <w:pPr>
              <w:jc w:val="both"/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564" w:type="dxa"/>
            <w:vMerge/>
            <w:tcBorders>
              <w:right w:val="single" w:sz="12" w:space="0" w:color="auto"/>
            </w:tcBorders>
          </w:tcPr>
          <w:p w:rsidR="00661C83" w:rsidRDefault="00661C83">
            <w:pPr>
              <w:rPr>
                <w:rFonts w:ascii="Times" w:hAnsi="Times" w:cs="Arial"/>
                <w:b/>
                <w:bCs/>
                <w:color w:val="FF0000"/>
                <w:sz w:val="52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 w:rsidP="00AC7F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Area of Site  </w:t>
            </w:r>
            <w:r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......</w: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hectares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564" w:type="dxa"/>
            <w:vMerge/>
          </w:tcPr>
          <w:p w:rsidR="00661C83" w:rsidRDefault="00661C83">
            <w:pPr>
              <w:rPr>
                <w:rFonts w:ascii="Times" w:hAnsi="Times" w:cs="Arial"/>
                <w:b/>
                <w:bCs/>
                <w:color w:val="FF0000"/>
                <w:sz w:val="52"/>
              </w:rPr>
            </w:pP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661C83" w:rsidRDefault="00661C83">
            <w:pPr>
              <w:jc w:val="both"/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564" w:type="dxa"/>
            <w:vMerge/>
            <w:tcBorders>
              <w:bottom w:val="nil"/>
            </w:tcBorders>
          </w:tcPr>
          <w:p w:rsidR="00661C83" w:rsidRDefault="00661C83">
            <w:pPr>
              <w:rPr>
                <w:rFonts w:ascii="Times" w:hAnsi="Times" w:cs="Arial"/>
                <w:b/>
                <w:bCs/>
                <w:color w:val="FF0000"/>
                <w:sz w:val="52"/>
              </w:rPr>
            </w:pPr>
          </w:p>
        </w:tc>
        <w:tc>
          <w:tcPr>
            <w:tcW w:w="2646" w:type="dxa"/>
          </w:tcPr>
          <w:p w:rsidR="00661C83" w:rsidRDefault="00661C83">
            <w:pPr>
              <w:jc w:val="both"/>
              <w:rPr>
                <w:rFonts w:cs="Arial"/>
                <w:sz w:val="18"/>
              </w:rPr>
            </w:pPr>
          </w:p>
        </w:tc>
      </w:tr>
    </w:tbl>
    <w:p w:rsidR="00661C83" w:rsidRDefault="00661C83">
      <w:pPr>
        <w:pStyle w:val="Header"/>
        <w:tabs>
          <w:tab w:val="clear" w:pos="4153"/>
          <w:tab w:val="clear" w:pos="8306"/>
        </w:tabs>
      </w:pPr>
    </w:p>
    <w:tbl>
      <w:tblPr>
        <w:tblW w:w="1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"/>
        <w:gridCol w:w="7"/>
        <w:gridCol w:w="9"/>
        <w:gridCol w:w="437"/>
        <w:gridCol w:w="1435"/>
        <w:gridCol w:w="14"/>
        <w:gridCol w:w="178"/>
        <w:gridCol w:w="293"/>
        <w:gridCol w:w="14"/>
        <w:gridCol w:w="78"/>
        <w:gridCol w:w="90"/>
        <w:gridCol w:w="745"/>
        <w:gridCol w:w="122"/>
        <w:gridCol w:w="153"/>
        <w:gridCol w:w="57"/>
        <w:gridCol w:w="70"/>
        <w:gridCol w:w="9"/>
        <w:gridCol w:w="257"/>
        <w:gridCol w:w="447"/>
        <w:gridCol w:w="14"/>
        <w:gridCol w:w="126"/>
        <w:gridCol w:w="200"/>
        <w:gridCol w:w="14"/>
        <w:gridCol w:w="186"/>
        <w:gridCol w:w="124"/>
        <w:gridCol w:w="8"/>
        <w:gridCol w:w="246"/>
        <w:gridCol w:w="205"/>
        <w:gridCol w:w="137"/>
        <w:gridCol w:w="78"/>
        <w:gridCol w:w="259"/>
        <w:gridCol w:w="433"/>
        <w:gridCol w:w="14"/>
        <w:gridCol w:w="263"/>
        <w:gridCol w:w="14"/>
        <w:gridCol w:w="2254"/>
        <w:gridCol w:w="503"/>
        <w:gridCol w:w="281"/>
        <w:gridCol w:w="9"/>
        <w:gridCol w:w="607"/>
        <w:gridCol w:w="8"/>
        <w:gridCol w:w="411"/>
      </w:tblGrid>
      <w:tr w:rsidR="00661C83">
        <w:tblPrEx>
          <w:tblCellMar>
            <w:top w:w="0" w:type="dxa"/>
            <w:bottom w:w="0" w:type="dxa"/>
          </w:tblCellMar>
        </w:tblPrEx>
        <w:tc>
          <w:tcPr>
            <w:tcW w:w="2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22</w:t>
            </w:r>
          </w:p>
        </w:tc>
        <w:tc>
          <w:tcPr>
            <w:tcW w:w="8914" w:type="dxa"/>
            <w:gridSpan w:val="3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State whether the Application is for: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36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Full Planning Permission for:</w:t>
            </w:r>
          </w:p>
        </w:tc>
        <w:tc>
          <w:tcPr>
            <w:tcW w:w="13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jc w:val="center"/>
              <w:rPr>
                <w:rFonts w:cs="Arial"/>
                <w:color w:val="FF3300"/>
                <w:sz w:val="19"/>
              </w:rPr>
            </w:pPr>
            <w:r>
              <w:rPr>
                <w:rFonts w:cs="Arial"/>
                <w:color w:val="FF3300"/>
                <w:sz w:val="19"/>
              </w:rPr>
              <w:t>Please state</w:t>
            </w:r>
          </w:p>
          <w:p w:rsidR="00661C83" w:rsidRDefault="00661C83">
            <w:pPr>
              <w:tabs>
                <w:tab w:val="left" w:pos="364"/>
              </w:tabs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color w:val="FF3300"/>
                <w:sz w:val="19"/>
              </w:rPr>
              <w:t>Yes or No</w:t>
            </w:r>
          </w:p>
        </w:tc>
        <w:tc>
          <w:tcPr>
            <w:tcW w:w="454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If Yes, please indicate whether it involves: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jc w:val="center"/>
              <w:rPr>
                <w:rFonts w:cs="Arial"/>
                <w:color w:val="FF3300"/>
                <w:sz w:val="19"/>
              </w:rPr>
            </w:pPr>
            <w:r>
              <w:rPr>
                <w:rFonts w:cs="Arial"/>
                <w:color w:val="FF3300"/>
                <w:sz w:val="19"/>
              </w:rPr>
              <w:t>Please state</w:t>
            </w:r>
          </w:p>
          <w:p w:rsidR="00661C83" w:rsidRDefault="00661C83">
            <w:pPr>
              <w:tabs>
                <w:tab w:val="left" w:pos="364"/>
              </w:tabs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color w:val="FF3300"/>
                <w:sz w:val="19"/>
              </w:rPr>
              <w:t>Yes or No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jc w:val="right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i)</w:t>
            </w:r>
          </w:p>
        </w:tc>
        <w:tc>
          <w:tcPr>
            <w:tcW w:w="31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Minerals operations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noProof/>
                <w:sz w:val="20"/>
                <w:lang w:val="en-US"/>
              </w:rPr>
              <w:pict>
                <v:line id="_x0000_s1028" style="position:absolute;flip:y;z-index:251657728;mso-position-horizontal-relative:text;mso-position-vertical-relative:text" from="-1.6pt,6.9pt" to="20.8pt,6.9pt" strokeweight="1pt">
                  <v:stroke endarrow="block"/>
                </v:line>
              </w:pic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424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Open pit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jc w:val="right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ii)</w:t>
            </w:r>
          </w:p>
        </w:tc>
        <w:tc>
          <w:tcPr>
            <w:tcW w:w="31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Waste disposal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Underground working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jc w:val="right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iii)</w:t>
            </w:r>
          </w:p>
        </w:tc>
        <w:tc>
          <w:tcPr>
            <w:tcW w:w="31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Erection of buildings/plant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424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Exploration work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41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363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ind w:left="-108"/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color w:val="FF3300"/>
                <w:sz w:val="19"/>
              </w:rPr>
              <w:t>Yes or No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d.</w:t>
            </w:r>
          </w:p>
        </w:tc>
        <w:tc>
          <w:tcPr>
            <w:tcW w:w="424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New workings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37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Approval of matters required by condition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e.</w:t>
            </w:r>
          </w:p>
        </w:tc>
        <w:tc>
          <w:tcPr>
            <w:tcW w:w="424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Extension to existing workings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37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13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ind w:left="-150"/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color w:val="FF3300"/>
                <w:sz w:val="19"/>
              </w:rPr>
              <w:t>Yes or No</w:t>
            </w: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f.</w:t>
            </w:r>
          </w:p>
        </w:tc>
        <w:tc>
          <w:tcPr>
            <w:tcW w:w="424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Reopening of disused working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Modification or removal of conditions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g.</w:t>
            </w:r>
          </w:p>
        </w:tc>
        <w:tc>
          <w:tcPr>
            <w:tcW w:w="4246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Removal of material from mineral working deposit, railway embankment etc.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</w:p>
        </w:tc>
        <w:tc>
          <w:tcPr>
            <w:tcW w:w="419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509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4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246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1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508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h.</w:t>
            </w:r>
          </w:p>
        </w:tc>
        <w:tc>
          <w:tcPr>
            <w:tcW w:w="527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64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Other (please specify  </w:t>
            </w: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23</w:t>
            </w:r>
          </w:p>
        </w:tc>
        <w:tc>
          <w:tcPr>
            <w:tcW w:w="3444" w:type="dxa"/>
            <w:gridSpan w:val="2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State Total Capacity of Site</w:t>
            </w:r>
          </w:p>
        </w:tc>
        <w:tc>
          <w:tcPr>
            <w:tcW w:w="5470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Estimated Rate of Production/Input Per Day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877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  <w:tc>
          <w:tcPr>
            <w:tcW w:w="28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505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877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  <w:tc>
          <w:tcPr>
            <w:tcW w:w="28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505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2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Mineral extraction</w:t>
            </w:r>
          </w:p>
        </w:tc>
        <w:tc>
          <w:tcPr>
            <w:tcW w:w="28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  <w:r>
              <w:rPr>
                <w:rFonts w:cs="Arial"/>
                <w:sz w:val="19"/>
              </w:rPr>
              <w:t xml:space="preserve"> cu. metres/tonnes</w:t>
            </w: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505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  <w:r>
              <w:rPr>
                <w:rFonts w:cs="Arial"/>
                <w:sz w:val="19"/>
              </w:rPr>
              <w:t xml:space="preserve"> cu. metres/tonnes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877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  <w:tc>
          <w:tcPr>
            <w:tcW w:w="28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rPr>
                <w:rFonts w:cs="Arial"/>
                <w:sz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  <w:tc>
          <w:tcPr>
            <w:tcW w:w="505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Waste disposal</w:t>
            </w:r>
          </w:p>
        </w:tc>
        <w:tc>
          <w:tcPr>
            <w:tcW w:w="28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  <w:r>
              <w:rPr>
                <w:rFonts w:cs="Arial"/>
                <w:sz w:val="19"/>
              </w:rPr>
              <w:t xml:space="preserve"> cu. metres/tonnes</w:t>
            </w: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505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  <w:r>
              <w:rPr>
                <w:rFonts w:cs="Arial"/>
                <w:sz w:val="19"/>
              </w:rPr>
              <w:t xml:space="preserve"> cu. metres/tonnes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2877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  <w:tc>
          <w:tcPr>
            <w:tcW w:w="28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rPr>
                <w:rFonts w:cs="Arial"/>
                <w:sz w:val="19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  <w:tc>
          <w:tcPr>
            <w:tcW w:w="505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2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Treatment/transfer station</w:t>
            </w:r>
          </w:p>
        </w:tc>
        <w:tc>
          <w:tcPr>
            <w:tcW w:w="2870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  <w:r>
              <w:rPr>
                <w:rFonts w:cs="Arial"/>
                <w:sz w:val="19"/>
              </w:rPr>
              <w:t xml:space="preserve"> cu. metres/tonnes per day</w:t>
            </w:r>
          </w:p>
        </w:tc>
        <w:tc>
          <w:tcPr>
            <w:tcW w:w="4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505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"/>
                  </w:textInput>
                </w:ffData>
              </w:fldChar>
            </w:r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>
              <w:rPr>
                <w:rFonts w:cs="Arial"/>
                <w:noProof/>
                <w:sz w:val="19"/>
              </w:rPr>
              <w:t>.......</w:t>
            </w:r>
            <w:r>
              <w:rPr>
                <w:rFonts w:cs="Arial"/>
                <w:sz w:val="19"/>
              </w:rPr>
              <w:fldChar w:fldCharType="end"/>
            </w:r>
            <w:r>
              <w:rPr>
                <w:rFonts w:cs="Arial"/>
                <w:sz w:val="19"/>
              </w:rPr>
              <w:t xml:space="preserve"> cu. metres/tonnes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5747" w:type="dxa"/>
            <w:gridSpan w:val="2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547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24</w:t>
            </w:r>
          </w:p>
        </w:tc>
        <w:tc>
          <w:tcPr>
            <w:tcW w:w="8914" w:type="dxa"/>
            <w:gridSpan w:val="3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ilite"/>
              <w:spacing w:after="0" w:line="240" w:lineRule="auto"/>
              <w:rPr>
                <w:rFonts w:cs="Arial"/>
                <w:bCs/>
                <w:kern w:val="0"/>
              </w:rPr>
            </w:pPr>
            <w:r>
              <w:rPr>
                <w:bCs/>
                <w:kern w:val="0"/>
              </w:rPr>
              <w:t>Hours of Operation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Weekdays</w:t>
            </w:r>
          </w:p>
        </w:tc>
        <w:tc>
          <w:tcPr>
            <w:tcW w:w="1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Saturdays</w:t>
            </w:r>
          </w:p>
        </w:tc>
        <w:tc>
          <w:tcPr>
            <w:tcW w:w="6044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Sundays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jc w:val="center"/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Time of opening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bookmarkStart w:id="1" w:name="Text1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  <w:bookmarkEnd w:id="1"/>
          </w:p>
        </w:tc>
        <w:tc>
          <w:tcPr>
            <w:tcW w:w="14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044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jc w:val="center"/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Time of closing</w:t>
            </w: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03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25</w:t>
            </w:r>
          </w:p>
        </w:tc>
        <w:tc>
          <w:tcPr>
            <w:tcW w:w="8914" w:type="dxa"/>
            <w:gridSpan w:val="3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Number of Vehicular Movements (both in and out) at the Site per Day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sz w:val="19"/>
              </w:rPr>
              <w:t>a.</w:t>
            </w: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sz w:val="19"/>
              </w:rPr>
              <w:t>Heavy Goods Vehicles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sz w:val="19"/>
              </w:rPr>
              <w:t>Average Movements</w:t>
            </w:r>
          </w:p>
        </w:tc>
        <w:tc>
          <w:tcPr>
            <w:tcW w:w="1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sz w:val="19"/>
              </w:rPr>
              <w:t>Maximum Movements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sz w:val="19"/>
              </w:rPr>
              <w:t>b.</w:t>
            </w: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sz w:val="19"/>
              </w:rPr>
              <w:t>Light Vehicles/Private Cars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1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sz w:val="19"/>
              </w:rPr>
              <w:t>Average Movements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sz w:val="19"/>
              </w:rPr>
              <w:t>Maximum Movements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26</w:t>
            </w:r>
          </w:p>
        </w:tc>
        <w:tc>
          <w:tcPr>
            <w:tcW w:w="8914" w:type="dxa"/>
            <w:gridSpan w:val="3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Employment:  State Number of Employees Involved in Proposal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Existing Employees</w:t>
            </w:r>
          </w:p>
        </w:tc>
        <w:tc>
          <w:tcPr>
            <w:tcW w:w="8732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20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New Employees</w:t>
            </w:r>
          </w:p>
        </w:tc>
        <w:tc>
          <w:tcPr>
            <w:tcW w:w="8732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27</w:t>
            </w:r>
          </w:p>
        </w:tc>
        <w:tc>
          <w:tcPr>
            <w:tcW w:w="4118" w:type="dxa"/>
            <w:gridSpan w:val="2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</w:p>
        </w:tc>
        <w:tc>
          <w:tcPr>
            <w:tcW w:w="4796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b/>
                <w:bCs/>
              </w:rPr>
              <w:t>State Anticipated Duration of</w:t>
            </w: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b/>
                <w:bCs/>
              </w:rPr>
              <w:t>Estimated Start Date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Site development works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months/years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Proposed operations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months/years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2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Site restoration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months/years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d.</w:t>
            </w:r>
          </w:p>
        </w:tc>
        <w:tc>
          <w:tcPr>
            <w:tcW w:w="2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Site aftercare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83" w:rsidRDefault="00661C83">
            <w:pPr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5</w:t>
            </w:r>
          </w:p>
        </w:tc>
        <w:tc>
          <w:tcPr>
            <w:tcW w:w="1598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years</w:t>
            </w:r>
          </w:p>
        </w:tc>
        <w:tc>
          <w:tcPr>
            <w:tcW w:w="4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d.</w:t>
            </w:r>
          </w:p>
        </w:tc>
        <w:tc>
          <w:tcPr>
            <w:tcW w:w="436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1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TOTAL</w:t>
            </w:r>
          </w:p>
        </w:tc>
        <w:tc>
          <w:tcPr>
            <w:tcW w:w="10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584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months/years</w:t>
            </w:r>
          </w:p>
        </w:tc>
        <w:tc>
          <w:tcPr>
            <w:tcW w:w="44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434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6421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  <w:tc>
          <w:tcPr>
            <w:tcW w:w="479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28</w:t>
            </w:r>
          </w:p>
        </w:tc>
        <w:tc>
          <w:tcPr>
            <w:tcW w:w="8914" w:type="dxa"/>
            <w:gridSpan w:val="3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Proposed Afteruse of Site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tabs>
                <w:tab w:val="left" w:pos="350"/>
              </w:tabs>
              <w:ind w:left="350" w:hanging="350"/>
              <w:rPr>
                <w:sz w:val="19"/>
              </w:rPr>
            </w:pPr>
            <w:r>
              <w:rPr>
                <w:b/>
                <w:bCs/>
                <w:sz w:val="19"/>
              </w:rPr>
              <w:t xml:space="preserve">Note:  </w:t>
            </w:r>
            <w:r>
              <w:rPr>
                <w:sz w:val="19"/>
              </w:rPr>
              <w:t>Full details of the method of restoration and aftercare to be included on the working plans – see notes.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4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</w:tbl>
    <w:p w:rsidR="00661C83" w:rsidRDefault="00661C83">
      <w:pPr>
        <w:rPr>
          <w:b/>
          <w:bCs/>
        </w:rPr>
      </w:pPr>
    </w:p>
    <w:p w:rsidR="00661C83" w:rsidRDefault="00661C83">
      <w:pPr>
        <w:pStyle w:val="hilite"/>
        <w:spacing w:after="0" w:line="240" w:lineRule="auto"/>
        <w:rPr>
          <w:bCs/>
          <w:kern w:val="0"/>
        </w:rPr>
      </w:pPr>
      <w:r>
        <w:rPr>
          <w:bCs/>
          <w:kern w:val="0"/>
        </w:rPr>
        <w:t>If this application is for mineral operations please complete questions 29 to 32.</w:t>
      </w:r>
    </w:p>
    <w:p w:rsidR="00661C83" w:rsidRDefault="00661C8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"/>
        <w:gridCol w:w="1904"/>
        <w:gridCol w:w="14"/>
        <w:gridCol w:w="812"/>
        <w:gridCol w:w="140"/>
        <w:gridCol w:w="784"/>
        <w:gridCol w:w="714"/>
        <w:gridCol w:w="952"/>
        <w:gridCol w:w="5495"/>
      </w:tblGrid>
      <w:tr w:rsidR="00661C83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lastRenderedPageBreak/>
              <w:t>Question 29</w:t>
            </w:r>
          </w:p>
        </w:tc>
        <w:tc>
          <w:tcPr>
            <w:tcW w:w="891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State Following Details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Type(s) of minerals</w:t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Maximum depth of working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metres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Will working of minerals be wet or dry?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Wet/Dry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d.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Depth of water table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metres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e.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Would progressive restoration be possible?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Yes/No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f.</w:t>
            </w: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If explosives are to be used, the times/frequency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day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4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hours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30</w:t>
            </w:r>
          </w:p>
        </w:tc>
        <w:tc>
          <w:tcPr>
            <w:tcW w:w="891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Estimate Volumes Involved of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Minerals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cubic metres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Topsoil and subsoil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cubic metres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Overburden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cubic metres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d.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Other materials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cubic metres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b/>
                <w:bCs/>
                <w:sz w:val="19"/>
              </w:rPr>
              <w:t>Note:</w:t>
            </w:r>
            <w:r>
              <w:rPr>
                <w:rFonts w:cs="Arial"/>
                <w:sz w:val="19"/>
              </w:rPr>
              <w:t xml:space="preserve">  Details of any boreholes, site geology etc. to be included on the prospecting plan – see notes.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31</w:t>
            </w:r>
          </w:p>
        </w:tc>
        <w:tc>
          <w:tcPr>
            <w:tcW w:w="891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Estimate the Percentage of Minerals to be Delivered to Sites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Within Lancashire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16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%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Outside the County (specify)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16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%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32</w:t>
            </w:r>
          </w:p>
        </w:tc>
        <w:tc>
          <w:tcPr>
            <w:tcW w:w="891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State the Method(s) of Processing to be Adopted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</w:tbl>
    <w:p w:rsidR="00661C83" w:rsidRDefault="00661C83"/>
    <w:p w:rsidR="00661C83" w:rsidRDefault="00661C83">
      <w:pPr>
        <w:pStyle w:val="hilite"/>
        <w:spacing w:after="0" w:line="240" w:lineRule="auto"/>
        <w:rPr>
          <w:bCs/>
          <w:kern w:val="0"/>
        </w:rPr>
      </w:pPr>
      <w:r>
        <w:rPr>
          <w:bCs/>
          <w:kern w:val="0"/>
        </w:rPr>
        <w:t>If this application is for waste disposals, please complete questions 33 to 35.</w:t>
      </w:r>
    </w:p>
    <w:p w:rsidR="00661C83" w:rsidRDefault="00661C83"/>
    <w:tbl>
      <w:tblPr>
        <w:tblW w:w="1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"/>
        <w:gridCol w:w="1904"/>
        <w:gridCol w:w="1596"/>
        <w:gridCol w:w="868"/>
        <w:gridCol w:w="14"/>
        <w:gridCol w:w="6433"/>
      </w:tblGrid>
      <w:tr w:rsidR="00661C83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33</w:t>
            </w:r>
          </w:p>
        </w:tc>
        <w:tc>
          <w:tcPr>
            <w:tcW w:w="891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State the Type of Waste(s) to be Deposited at the Site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34</w:t>
            </w:r>
          </w:p>
        </w:tc>
        <w:tc>
          <w:tcPr>
            <w:tcW w:w="891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Estimate the Percentage of Waste Originating from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The district in which the site is located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%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Other districts in Lancashire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%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Outside Lancashire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%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d.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Generated within the site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644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%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35</w:t>
            </w:r>
          </w:p>
        </w:tc>
        <w:tc>
          <w:tcPr>
            <w:tcW w:w="891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Indicate any Proposed Process or other Waste Recovery/Recycling Activity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</w:tbl>
    <w:p w:rsidR="00661C83" w:rsidRDefault="00661C83"/>
    <w:p w:rsidR="00661C83" w:rsidRDefault="00661C83">
      <w:pPr>
        <w:pStyle w:val="hilite"/>
        <w:spacing w:after="0" w:line="240" w:lineRule="auto"/>
        <w:rPr>
          <w:bCs/>
          <w:kern w:val="0"/>
        </w:rPr>
      </w:pPr>
      <w:r>
        <w:rPr>
          <w:bCs/>
          <w:kern w:val="0"/>
        </w:rPr>
        <w:t>If this application is for a treatment plant or transfer station, please complete question 36.</w:t>
      </w:r>
    </w:p>
    <w:p w:rsidR="00661C83" w:rsidRDefault="00661C83"/>
    <w:tbl>
      <w:tblPr>
        <w:tblW w:w="1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"/>
        <w:gridCol w:w="1890"/>
        <w:gridCol w:w="14"/>
        <w:gridCol w:w="896"/>
        <w:gridCol w:w="14"/>
        <w:gridCol w:w="8001"/>
      </w:tblGrid>
      <w:tr w:rsidR="00661C83">
        <w:tblPrEx>
          <w:tblCellMar>
            <w:top w:w="0" w:type="dxa"/>
            <w:bottom w:w="0" w:type="dxa"/>
          </w:tblCellMar>
        </w:tblPrEx>
        <w:tc>
          <w:tcPr>
            <w:tcW w:w="230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</w:rPr>
            </w:pPr>
            <w:r>
              <w:rPr>
                <w:rFonts w:ascii="Times" w:hAnsi="Times" w:cs="Arial"/>
                <w:b/>
                <w:bCs/>
                <w:color w:val="FF0000"/>
                <w:sz w:val="32"/>
              </w:rPr>
              <w:t>Question 36</w:t>
            </w:r>
          </w:p>
        </w:tc>
        <w:tc>
          <w:tcPr>
            <w:tcW w:w="891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661C83" w:rsidRDefault="00661C8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 the case of any Treatment Process, indicate the Quantities or Residues to be produced per day/per hour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a.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Solid residues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cubic metres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b.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Gases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cubic metres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Effluents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.............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80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litres</w:t>
            </w:r>
          </w:p>
        </w:tc>
      </w:tr>
      <w:tr w:rsidR="00661C83">
        <w:tblPrEx>
          <w:tblCellMar>
            <w:top w:w="0" w:type="dxa"/>
            <w:bottom w:w="0" w:type="dxa"/>
          </w:tblCellMar>
        </w:tblPrEx>
        <w:trPr>
          <w:cantSplit/>
          <w:trHeight w:hRule="exact" w:val="72"/>
        </w:trPr>
        <w:tc>
          <w:tcPr>
            <w:tcW w:w="1121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83" w:rsidRDefault="00661C83">
            <w:pPr>
              <w:rPr>
                <w:rFonts w:cs="Arial"/>
                <w:sz w:val="18"/>
              </w:rPr>
            </w:pPr>
          </w:p>
        </w:tc>
      </w:tr>
    </w:tbl>
    <w:p w:rsidR="00661C83" w:rsidRDefault="00661C83"/>
    <w:sectPr w:rsidR="00661C83">
      <w:footerReference w:type="default" r:id="rId7"/>
      <w:pgSz w:w="11906" w:h="16838"/>
      <w:pgMar w:top="432" w:right="432" w:bottom="432" w:left="432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83" w:rsidRDefault="00661C83">
      <w:r>
        <w:separator/>
      </w:r>
    </w:p>
  </w:endnote>
  <w:endnote w:type="continuationSeparator" w:id="0">
    <w:p w:rsidR="00661C83" w:rsidRDefault="0066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83" w:rsidRDefault="00661C83">
    <w:pPr>
      <w:pStyle w:val="Footer"/>
      <w:tabs>
        <w:tab w:val="clear" w:pos="4153"/>
        <w:tab w:val="clear" w:pos="8306"/>
        <w:tab w:val="center" w:pos="5040"/>
        <w:tab w:val="center" w:pos="9180"/>
      </w:tabs>
      <w:ind w:left="72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83" w:rsidRDefault="00661C83">
      <w:r>
        <w:separator/>
      </w:r>
    </w:p>
  </w:footnote>
  <w:footnote w:type="continuationSeparator" w:id="0">
    <w:p w:rsidR="00661C83" w:rsidRDefault="00661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1E9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6A8069D"/>
    <w:multiLevelType w:val="singleLevel"/>
    <w:tmpl w:val="EB5E289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0C345B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B296F"/>
    <w:multiLevelType w:val="singleLevel"/>
    <w:tmpl w:val="A8C892F4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6">
    <w:nsid w:val="12672879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40B1A3F"/>
    <w:multiLevelType w:val="hybridMultilevel"/>
    <w:tmpl w:val="3EB65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146F23"/>
    <w:multiLevelType w:val="hybridMultilevel"/>
    <w:tmpl w:val="9DBCD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85128"/>
    <w:multiLevelType w:val="singleLevel"/>
    <w:tmpl w:val="525E5D5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>
    <w:nsid w:val="1C5933C7"/>
    <w:multiLevelType w:val="singleLevel"/>
    <w:tmpl w:val="227096B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>
    <w:nsid w:val="1FA4211C"/>
    <w:multiLevelType w:val="hybridMultilevel"/>
    <w:tmpl w:val="C6D6B2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5B379F"/>
    <w:multiLevelType w:val="singleLevel"/>
    <w:tmpl w:val="266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</w:abstractNum>
  <w:abstractNum w:abstractNumId="13">
    <w:nsid w:val="2C98759A"/>
    <w:multiLevelType w:val="singleLevel"/>
    <w:tmpl w:val="266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</w:abstractNum>
  <w:abstractNum w:abstractNumId="14">
    <w:nsid w:val="2EFD6EAD"/>
    <w:multiLevelType w:val="singleLevel"/>
    <w:tmpl w:val="266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</w:abstractNum>
  <w:abstractNum w:abstractNumId="15">
    <w:nsid w:val="3E382C67"/>
    <w:multiLevelType w:val="singleLevel"/>
    <w:tmpl w:val="266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</w:abstractNum>
  <w:abstractNum w:abstractNumId="16">
    <w:nsid w:val="3FAF50EC"/>
    <w:multiLevelType w:val="singleLevel"/>
    <w:tmpl w:val="266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</w:abstractNum>
  <w:abstractNum w:abstractNumId="17">
    <w:nsid w:val="3FF71AFD"/>
    <w:multiLevelType w:val="hybridMultilevel"/>
    <w:tmpl w:val="179654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3FA1662"/>
    <w:multiLevelType w:val="hybridMultilevel"/>
    <w:tmpl w:val="A776E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24275F"/>
    <w:multiLevelType w:val="hybridMultilevel"/>
    <w:tmpl w:val="2B8AA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B5172"/>
    <w:multiLevelType w:val="hybridMultilevel"/>
    <w:tmpl w:val="A6325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9718A"/>
    <w:multiLevelType w:val="singleLevel"/>
    <w:tmpl w:val="266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</w:abstractNum>
  <w:abstractNum w:abstractNumId="22">
    <w:nsid w:val="58F328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A40B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15B1A50"/>
    <w:multiLevelType w:val="hybridMultilevel"/>
    <w:tmpl w:val="6FD84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161CE3"/>
    <w:multiLevelType w:val="hybridMultilevel"/>
    <w:tmpl w:val="E858FC42"/>
    <w:lvl w:ilvl="0" w:tplc="040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26">
    <w:nsid w:val="78371549"/>
    <w:multiLevelType w:val="singleLevel"/>
    <w:tmpl w:val="A6B27FE0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7">
    <w:nsid w:val="7D7D09D3"/>
    <w:multiLevelType w:val="hybridMultilevel"/>
    <w:tmpl w:val="4A16B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DE0468"/>
    <w:multiLevelType w:val="hybridMultilevel"/>
    <w:tmpl w:val="636CA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7D5F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FF661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23"/>
  </w:num>
  <w:num w:numId="4">
    <w:abstractNumId w:val="22"/>
  </w:num>
  <w:num w:numId="5">
    <w:abstractNumId w:val="4"/>
  </w:num>
  <w:num w:numId="6">
    <w:abstractNumId w:val="0"/>
  </w:num>
  <w:num w:numId="7">
    <w:abstractNumId w:val="1"/>
  </w:num>
  <w:num w:numId="8">
    <w:abstractNumId w:val="2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6"/>
  </w:num>
  <w:num w:numId="10">
    <w:abstractNumId w:val="2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11">
    <w:abstractNumId w:val="5"/>
  </w:num>
  <w:num w:numId="12">
    <w:abstractNumId w:val="5"/>
    <w:lvlOverride w:ilvl="0">
      <w:lvl w:ilvl="0">
        <w:start w:val="1"/>
        <w:numFmt w:val="lowerLetter"/>
        <w:lvlText w:val="%1."/>
        <w:legacy w:legacy="1" w:legacySpace="120" w:legacyIndent="360"/>
        <w:lvlJc w:val="left"/>
        <w:pPr>
          <w:ind w:left="1440" w:hanging="360"/>
        </w:pPr>
      </w:lvl>
    </w:lvlOverride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15">
    <w:abstractNumId w:val="3"/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17">
    <w:abstractNumId w:val="10"/>
  </w:num>
  <w:num w:numId="18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hint="default"/>
        </w:rPr>
      </w:lvl>
    </w:lvlOverride>
  </w:num>
  <w:num w:numId="20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16"/>
  </w:num>
  <w:num w:numId="23">
    <w:abstractNumId w:val="14"/>
  </w:num>
  <w:num w:numId="24">
    <w:abstractNumId w:val="15"/>
  </w:num>
  <w:num w:numId="25">
    <w:abstractNumId w:val="13"/>
  </w:num>
  <w:num w:numId="26">
    <w:abstractNumId w:val="21"/>
  </w:num>
  <w:num w:numId="27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8">
    <w:abstractNumId w:val="28"/>
  </w:num>
  <w:num w:numId="29">
    <w:abstractNumId w:val="20"/>
  </w:num>
  <w:num w:numId="30">
    <w:abstractNumId w:val="27"/>
  </w:num>
  <w:num w:numId="31">
    <w:abstractNumId w:val="24"/>
  </w:num>
  <w:num w:numId="32">
    <w:abstractNumId w:val="17"/>
  </w:num>
  <w:num w:numId="33">
    <w:abstractNumId w:val="11"/>
  </w:num>
  <w:num w:numId="34">
    <w:abstractNumId w:val="19"/>
  </w:num>
  <w:num w:numId="35">
    <w:abstractNumId w:val="25"/>
  </w:num>
  <w:num w:numId="36">
    <w:abstractNumId w:val="7"/>
  </w:num>
  <w:num w:numId="37">
    <w:abstractNumId w:val="8"/>
  </w:num>
  <w:num w:numId="38">
    <w:abstractNumId w:val="1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cumentProtection w:edit="forms" w:enforcement="1"/>
  <w:defaultTabStop w:val="720"/>
  <w:drawingGridHorizontalSpacing w:val="14"/>
  <w:drawingGridVerticalSpacing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2DF"/>
    <w:rsid w:val="002D02DF"/>
    <w:rsid w:val="00661C83"/>
    <w:rsid w:val="00874E26"/>
    <w:rsid w:val="00AC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ind w:left="720" w:hanging="720"/>
      <w:outlineLvl w:val="0"/>
    </w:pPr>
    <w:rPr>
      <w:b/>
      <w:bCs/>
    </w:rPr>
  </w:style>
  <w:style w:type="paragraph" w:styleId="Heading2">
    <w:name w:val="heading 2"/>
    <w:aliases w:val="H2"/>
    <w:basedOn w:val="Normal"/>
    <w:next w:val="Heading3"/>
    <w:qFormat/>
    <w:pPr>
      <w:keepNext/>
      <w:tabs>
        <w:tab w:val="left" w:pos="576"/>
      </w:tabs>
      <w:spacing w:before="120" w:after="120"/>
      <w:outlineLvl w:val="1"/>
    </w:pPr>
    <w:rPr>
      <w:b/>
      <w:sz w:val="20"/>
    </w:rPr>
  </w:style>
  <w:style w:type="paragraph" w:styleId="Heading3">
    <w:name w:val="heading 3"/>
    <w:basedOn w:val="Normal"/>
    <w:qFormat/>
    <w:pPr>
      <w:tabs>
        <w:tab w:val="left" w:pos="720"/>
      </w:tabs>
      <w:spacing w:before="120" w:after="120"/>
      <w:jc w:val="both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864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1008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tabs>
        <w:tab w:val="left" w:pos="1152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tabs>
        <w:tab w:val="left" w:pos="1296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tabs>
        <w:tab w:val="left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</w:r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customStyle="1" w:styleId="hilite">
    <w:name w:val="hilite"/>
    <w:basedOn w:val="Normal"/>
    <w:pPr>
      <w:spacing w:after="160" w:line="320" w:lineRule="exact"/>
    </w:pPr>
    <w:rPr>
      <w:b/>
      <w:kern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BulletPoints">
    <w:name w:val="Bullet Points"/>
    <w:basedOn w:val="Normal"/>
    <w:pPr>
      <w:tabs>
        <w:tab w:val="left" w:pos="1494"/>
      </w:tabs>
      <w:spacing w:before="60" w:after="60"/>
      <w:ind w:left="1474" w:hanging="34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left" w:pos="680"/>
        <w:tab w:val="right" w:leader="dot" w:pos="9072"/>
      </w:tabs>
      <w:spacing w:before="120" w:after="120"/>
    </w:pPr>
    <w:rPr>
      <w:b/>
      <w:noProof/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rPr>
      <w:rFonts w:ascii="Bookman Old Style" w:hAnsi="Bookman Old Style"/>
      <w:sz w:val="36"/>
    </w:rPr>
  </w:style>
  <w:style w:type="paragraph" w:styleId="FootnoteText">
    <w:name w:val="footnote text"/>
    <w:basedOn w:val="Normal"/>
    <w:semiHidden/>
    <w:rPr>
      <w:sz w:val="20"/>
      <w:lang w:val="en-US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paragraph" w:styleId="BodyTextIndent2">
    <w:name w:val="Body Text Indent 2"/>
    <w:basedOn w:val="Normal"/>
    <w:pPr>
      <w:tabs>
        <w:tab w:val="left" w:pos="364"/>
      </w:tabs>
      <w:ind w:left="364" w:hanging="364"/>
    </w:pPr>
    <w:rPr>
      <w:sz w:val="19"/>
    </w:rPr>
  </w:style>
  <w:style w:type="paragraph" w:styleId="BodyText3">
    <w:name w:val="Body Text 3"/>
    <w:basedOn w:val="Normal"/>
    <w:rPr>
      <w:rFonts w:cs="Arial"/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P1</vt:lpstr>
    </vt:vector>
  </TitlesOfParts>
  <Company>Environment Directorate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</dc:title>
  <dc:subject/>
  <dc:creator>Environment Directorate</dc:creator>
  <cp:keywords/>
  <dc:description/>
  <cp:lastModifiedBy>User</cp:lastModifiedBy>
  <cp:revision>3</cp:revision>
  <cp:lastPrinted>2005-08-31T08:58:00Z</cp:lastPrinted>
  <dcterms:created xsi:type="dcterms:W3CDTF">2014-03-20T11:59:00Z</dcterms:created>
  <dcterms:modified xsi:type="dcterms:W3CDTF">2014-03-20T12:01:00Z</dcterms:modified>
</cp:coreProperties>
</file>