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4E" w:rsidRPr="0054624F" w:rsidRDefault="00A84F22" w:rsidP="004E504E">
      <w:pPr>
        <w:rPr>
          <w:rFonts w:ascii="Arial" w:hAnsi="Arial" w:cs="Arial"/>
          <w:color w:val="000000" w:themeColor="text1"/>
          <w:sz w:val="24"/>
          <w:szCs w:val="24"/>
        </w:rPr>
      </w:pPr>
      <w:r w:rsidRPr="00A84F2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E504E" w:rsidRPr="0054624F">
        <w:rPr>
          <w:rFonts w:ascii="Arial" w:hAnsi="Arial" w:cs="Arial"/>
          <w:b/>
          <w:color w:val="000000" w:themeColor="text1"/>
          <w:sz w:val="24"/>
          <w:szCs w:val="24"/>
        </w:rPr>
        <w:t xml:space="preserve">SESSION </w:t>
      </w:r>
      <w:r w:rsidR="006F2118" w:rsidRPr="0054624F">
        <w:rPr>
          <w:rFonts w:ascii="Arial" w:hAnsi="Arial" w:cs="Arial"/>
          <w:b/>
          <w:color w:val="000000" w:themeColor="text1"/>
          <w:sz w:val="24"/>
          <w:szCs w:val="24"/>
        </w:rPr>
        <w:t>EIGHT</w:t>
      </w:r>
      <w:r w:rsidR="004E504E" w:rsidRPr="0054624F">
        <w:rPr>
          <w:rFonts w:ascii="Arial" w:hAnsi="Arial" w:cs="Arial"/>
          <w:b/>
          <w:color w:val="000000" w:themeColor="text1"/>
          <w:sz w:val="24"/>
          <w:szCs w:val="24"/>
        </w:rPr>
        <w:t xml:space="preserve"> - INFORMATION SHEET TWO</w:t>
      </w:r>
    </w:p>
    <w:p w:rsidR="00CF45A7" w:rsidRPr="0054624F" w:rsidRDefault="00CF45A7" w:rsidP="00B34F42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54624F">
        <w:rPr>
          <w:rFonts w:ascii="Arial" w:hAnsi="Arial" w:cs="Arial"/>
          <w:b/>
          <w:color w:val="000000" w:themeColor="text1"/>
          <w:sz w:val="24"/>
          <w:szCs w:val="24"/>
        </w:rPr>
        <w:t>Group Two</w:t>
      </w:r>
    </w:p>
    <w:p w:rsidR="004E504E" w:rsidRPr="00FD4121" w:rsidRDefault="004E504E" w:rsidP="00B34F42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FD4121">
        <w:rPr>
          <w:rFonts w:ascii="Arial" w:hAnsi="Arial" w:cs="Arial"/>
          <w:b/>
          <w:color w:val="000000" w:themeColor="text1"/>
          <w:sz w:val="24"/>
          <w:szCs w:val="24"/>
        </w:rPr>
        <w:t xml:space="preserve">In some areas of Lancashire activity called the Community Alcohol Network is carried out. ASB police patrol on Friday and Saturday nights finding young people who are drinking on the streets. </w:t>
      </w:r>
    </w:p>
    <w:p w:rsidR="004E504E" w:rsidRPr="00FD4121" w:rsidRDefault="004E504E" w:rsidP="00B34F42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FD4121">
        <w:rPr>
          <w:rFonts w:ascii="Arial" w:hAnsi="Arial" w:cs="Arial"/>
          <w:b/>
          <w:color w:val="000000" w:themeColor="text1"/>
          <w:sz w:val="24"/>
          <w:szCs w:val="24"/>
        </w:rPr>
        <w:t>Do you think this is something that young people should support?</w:t>
      </w:r>
    </w:p>
    <w:p w:rsidR="004E504E" w:rsidRPr="0054624F" w:rsidRDefault="004E504E" w:rsidP="00B34F42">
      <w:pPr>
        <w:spacing w:after="120" w:line="240" w:lineRule="auto"/>
        <w:jc w:val="both"/>
        <w:rPr>
          <w:rFonts w:ascii="Arial" w:hAnsi="Arial" w:cs="Arial"/>
        </w:rPr>
      </w:pPr>
      <w:r w:rsidRPr="0054624F">
        <w:rPr>
          <w:rFonts w:ascii="Arial" w:hAnsi="Arial" w:cs="Arial"/>
          <w:i/>
        </w:rPr>
        <w:t>‘Unsupervised drinking by young people under 18 in public places has the closest links to crime and anti-social behaviour, as well as putting young people at risk in other ways – this is unacceptable’</w:t>
      </w:r>
      <w:r w:rsidRPr="0054624F">
        <w:rPr>
          <w:rFonts w:ascii="Arial" w:hAnsi="Arial" w:cs="Arial"/>
        </w:rPr>
        <w:t xml:space="preserve"> – </w:t>
      </w:r>
      <w:r w:rsidRPr="0054624F">
        <w:rPr>
          <w:rFonts w:ascii="Arial" w:hAnsi="Arial" w:cs="Arial"/>
          <w:b/>
        </w:rPr>
        <w:t>Youth Alcohol Action Plan (2008)</w:t>
      </w:r>
    </w:p>
    <w:p w:rsidR="00B34F42" w:rsidRDefault="00B34F42" w:rsidP="004E504E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3810</wp:posOffset>
            </wp:positionV>
            <wp:extent cx="3505200" cy="1266825"/>
            <wp:effectExtent l="190500" t="190500" r="171450" b="180975"/>
            <wp:wrapNone/>
            <wp:docPr id="6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5" name="Picture 4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b="57143"/>
                    <a:stretch/>
                  </pic:blipFill>
                  <pic:spPr bwMode="auto">
                    <a:xfrm>
                      <a:off x="0" y="0"/>
                      <a:ext cx="3505200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34F42" w:rsidRDefault="00B34F42" w:rsidP="004E504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34F42" w:rsidRDefault="00B34F42" w:rsidP="004E504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34F42" w:rsidRDefault="00B34F42" w:rsidP="004E504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34F42" w:rsidRDefault="00B34F42" w:rsidP="004E504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E504E" w:rsidRPr="0054624F" w:rsidRDefault="004E504E" w:rsidP="004E504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4624F">
        <w:rPr>
          <w:rFonts w:ascii="Arial" w:hAnsi="Arial" w:cs="Arial"/>
          <w:b/>
          <w:color w:val="000000" w:themeColor="text1"/>
          <w:sz w:val="24"/>
          <w:szCs w:val="24"/>
        </w:rPr>
        <w:t>Community Alcohol Networks</w:t>
      </w:r>
    </w:p>
    <w:p w:rsidR="00B34F42" w:rsidRDefault="004E504E" w:rsidP="004E504E">
      <w:pPr>
        <w:pStyle w:val="Default"/>
        <w:rPr>
          <w:b/>
          <w:color w:val="auto"/>
          <w:lang w:val="en-GB"/>
        </w:rPr>
      </w:pPr>
      <w:r w:rsidRPr="0054624F">
        <w:rPr>
          <w:b/>
          <w:color w:val="auto"/>
          <w:lang w:val="en-GB"/>
        </w:rPr>
        <w:t>Aim</w:t>
      </w:r>
      <w:r w:rsidR="00B34F42">
        <w:rPr>
          <w:b/>
          <w:color w:val="auto"/>
          <w:lang w:val="en-GB"/>
        </w:rPr>
        <w:t>s</w:t>
      </w:r>
    </w:p>
    <w:p w:rsidR="004E504E" w:rsidRPr="00B34F42" w:rsidRDefault="00B34F42" w:rsidP="00B34F42">
      <w:pPr>
        <w:pStyle w:val="Default"/>
        <w:numPr>
          <w:ilvl w:val="0"/>
          <w:numId w:val="10"/>
        </w:numPr>
        <w:rPr>
          <w:b/>
          <w:color w:val="auto"/>
          <w:lang w:val="en-GB"/>
        </w:rPr>
      </w:pPr>
      <w:r>
        <w:rPr>
          <w:color w:val="auto"/>
          <w:lang w:val="en-GB"/>
        </w:rPr>
        <w:t>T</w:t>
      </w:r>
      <w:r w:rsidRPr="00B34F42">
        <w:rPr>
          <w:color w:val="auto"/>
          <w:lang w:val="en-GB"/>
        </w:rPr>
        <w:t>o reduce</w:t>
      </w:r>
      <w:r>
        <w:rPr>
          <w:b/>
          <w:color w:val="auto"/>
          <w:lang w:val="en-GB"/>
        </w:rPr>
        <w:t>:</w:t>
      </w:r>
    </w:p>
    <w:p w:rsidR="00B34F42" w:rsidRDefault="004E504E" w:rsidP="00B34F42">
      <w:pPr>
        <w:pStyle w:val="Default"/>
        <w:numPr>
          <w:ilvl w:val="1"/>
          <w:numId w:val="10"/>
        </w:numPr>
        <w:rPr>
          <w:color w:val="auto"/>
          <w:lang w:val="en-GB"/>
        </w:rPr>
      </w:pPr>
      <w:r w:rsidRPr="0054624F">
        <w:rPr>
          <w:color w:val="auto"/>
          <w:lang w:val="en-GB"/>
        </w:rPr>
        <w:t>young people's access to alcohol</w:t>
      </w:r>
      <w:r w:rsidR="00B34F42">
        <w:rPr>
          <w:color w:val="auto"/>
          <w:lang w:val="en-GB"/>
        </w:rPr>
        <w:t xml:space="preserve">; </w:t>
      </w:r>
      <w:r w:rsidRPr="0054624F">
        <w:rPr>
          <w:color w:val="auto"/>
          <w:lang w:val="en-GB"/>
        </w:rPr>
        <w:t xml:space="preserve"> </w:t>
      </w:r>
    </w:p>
    <w:p w:rsidR="00B34F42" w:rsidRDefault="00B34F42" w:rsidP="00B34F42">
      <w:pPr>
        <w:pStyle w:val="Default"/>
        <w:numPr>
          <w:ilvl w:val="1"/>
          <w:numId w:val="10"/>
        </w:numPr>
        <w:rPr>
          <w:color w:val="auto"/>
          <w:lang w:val="en-GB"/>
        </w:rPr>
      </w:pPr>
      <w:r>
        <w:rPr>
          <w:color w:val="auto"/>
          <w:lang w:val="en-GB"/>
        </w:rPr>
        <w:t xml:space="preserve">binge and risky drinking </w:t>
      </w:r>
      <w:r w:rsidR="004E504E" w:rsidRPr="0054624F">
        <w:rPr>
          <w:color w:val="auto"/>
          <w:lang w:val="en-GB"/>
        </w:rPr>
        <w:t xml:space="preserve"> </w:t>
      </w:r>
    </w:p>
    <w:p w:rsidR="00B34F42" w:rsidRDefault="004E504E" w:rsidP="00B34F42">
      <w:pPr>
        <w:pStyle w:val="Default"/>
        <w:numPr>
          <w:ilvl w:val="1"/>
          <w:numId w:val="10"/>
        </w:numPr>
        <w:rPr>
          <w:color w:val="auto"/>
          <w:lang w:val="en-GB"/>
        </w:rPr>
      </w:pPr>
      <w:r w:rsidRPr="0054624F">
        <w:rPr>
          <w:color w:val="auto"/>
          <w:lang w:val="en-GB"/>
        </w:rPr>
        <w:t>alcohol fuelled anti social behaviour amongst young people</w:t>
      </w:r>
    </w:p>
    <w:p w:rsidR="004E504E" w:rsidRPr="00B34F42" w:rsidRDefault="004E504E" w:rsidP="00B34F42">
      <w:pPr>
        <w:pStyle w:val="Default"/>
        <w:numPr>
          <w:ilvl w:val="1"/>
          <w:numId w:val="10"/>
        </w:numPr>
        <w:spacing w:after="120"/>
        <w:ind w:left="1434" w:hanging="357"/>
        <w:rPr>
          <w:color w:val="auto"/>
          <w:lang w:val="en-GB"/>
        </w:rPr>
      </w:pPr>
      <w:r w:rsidRPr="00B34F42">
        <w:rPr>
          <w:color w:val="auto"/>
          <w:lang w:val="en-GB"/>
        </w:rPr>
        <w:t>alcohol sales to young people</w:t>
      </w:r>
    </w:p>
    <w:p w:rsidR="004E504E" w:rsidRPr="0054624F" w:rsidRDefault="004E504E" w:rsidP="00B34F42">
      <w:pPr>
        <w:pStyle w:val="Default"/>
        <w:numPr>
          <w:ilvl w:val="0"/>
          <w:numId w:val="10"/>
        </w:numPr>
        <w:spacing w:after="120"/>
        <w:ind w:left="714" w:hanging="357"/>
        <w:rPr>
          <w:color w:val="auto"/>
          <w:lang w:val="en-GB"/>
        </w:rPr>
      </w:pPr>
      <w:r w:rsidRPr="0054624F">
        <w:rPr>
          <w:color w:val="auto"/>
          <w:lang w:val="en-GB"/>
        </w:rPr>
        <w:t>To raise awareness of alcohol related health and social issues amongst young people, p</w:t>
      </w:r>
      <w:r w:rsidR="00B34F42">
        <w:rPr>
          <w:color w:val="auto"/>
          <w:lang w:val="en-GB"/>
        </w:rPr>
        <w:t>arents and the wider community.</w:t>
      </w:r>
    </w:p>
    <w:p w:rsidR="004E504E" w:rsidRPr="0054624F" w:rsidRDefault="004E504E" w:rsidP="00B34F42">
      <w:pPr>
        <w:pStyle w:val="Default"/>
        <w:numPr>
          <w:ilvl w:val="0"/>
          <w:numId w:val="10"/>
        </w:numPr>
        <w:spacing w:after="120"/>
        <w:ind w:left="714" w:hanging="357"/>
        <w:rPr>
          <w:b/>
          <w:color w:val="auto"/>
          <w:lang w:val="en-GB"/>
        </w:rPr>
      </w:pPr>
      <w:r w:rsidRPr="0054624F">
        <w:rPr>
          <w:color w:val="auto"/>
          <w:lang w:val="en-GB"/>
        </w:rPr>
        <w:t>Engage with young people around alcohol issues including signposting to diversionary activities and raise awareness of support services.</w:t>
      </w:r>
      <w:r w:rsidRPr="0054624F">
        <w:rPr>
          <w:color w:val="auto"/>
          <w:lang w:val="en-GB"/>
        </w:rPr>
        <w:br/>
      </w:r>
    </w:p>
    <w:p w:rsidR="00B34F42" w:rsidRDefault="004E504E" w:rsidP="00B34F42">
      <w:pPr>
        <w:rPr>
          <w:noProof/>
          <w:lang w:eastAsia="en-GB"/>
        </w:rPr>
      </w:pPr>
      <w:r w:rsidRPr="00B34F42">
        <w:rPr>
          <w:rFonts w:ascii="Arial" w:hAnsi="Arial" w:cs="Arial"/>
          <w:b/>
          <w:sz w:val="24"/>
          <w:szCs w:val="24"/>
        </w:rPr>
        <w:t>Objectives</w:t>
      </w:r>
      <w:r w:rsidR="00A84F22" w:rsidRPr="00B34F42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B34F42" w:rsidRPr="00B34F42">
        <w:rPr>
          <w:rFonts w:ascii="Arial" w:hAnsi="Arial" w:cs="Arial"/>
          <w:b/>
          <w:noProof/>
          <w:sz w:val="24"/>
          <w:szCs w:val="24"/>
          <w:lang w:eastAsia="en-GB"/>
        </w:rPr>
        <w:t>to reduce</w:t>
      </w:r>
      <w:r w:rsidR="00B34F42">
        <w:rPr>
          <w:noProof/>
          <w:lang w:eastAsia="en-GB"/>
        </w:rPr>
        <w:t>:</w:t>
      </w:r>
    </w:p>
    <w:p w:rsidR="00B34F42" w:rsidRPr="00B34F42" w:rsidRDefault="00B34F42" w:rsidP="00B34F42">
      <w:pPr>
        <w:pStyle w:val="ListParagraph"/>
        <w:numPr>
          <w:ilvl w:val="0"/>
          <w:numId w:val="11"/>
        </w:numPr>
        <w:rPr>
          <w:noProof/>
          <w:lang w:eastAsia="en-GB"/>
        </w:rPr>
      </w:pPr>
      <w:r w:rsidRPr="00B34F42">
        <w:rPr>
          <w:rFonts w:ascii="Arial" w:hAnsi="Arial" w:cs="Arial"/>
          <w:noProof/>
          <w:sz w:val="24"/>
          <w:szCs w:val="24"/>
          <w:lang w:eastAsia="en-GB"/>
        </w:rPr>
        <w:t>The s</w:t>
      </w:r>
      <w:proofErr w:type="spellStart"/>
      <w:r w:rsidR="004E504E" w:rsidRPr="00B34F42">
        <w:rPr>
          <w:rFonts w:ascii="Arial" w:hAnsi="Arial" w:cs="Arial"/>
          <w:sz w:val="24"/>
          <w:szCs w:val="24"/>
        </w:rPr>
        <w:t>upply</w:t>
      </w:r>
      <w:proofErr w:type="spellEnd"/>
      <w:r>
        <w:rPr>
          <w:rFonts w:ascii="Arial" w:hAnsi="Arial" w:cs="Arial"/>
          <w:sz w:val="24"/>
          <w:szCs w:val="24"/>
        </w:rPr>
        <w:t xml:space="preserve"> chains of alcohol to under 18s</w:t>
      </w:r>
    </w:p>
    <w:p w:rsidR="00B34F42" w:rsidRPr="00B34F42" w:rsidRDefault="00B34F42" w:rsidP="00B34F42">
      <w:pPr>
        <w:pStyle w:val="ListParagraph"/>
        <w:numPr>
          <w:ilvl w:val="0"/>
          <w:numId w:val="11"/>
        </w:numPr>
        <w:rPr>
          <w:noProof/>
          <w:lang w:eastAsia="en-GB"/>
        </w:rPr>
      </w:pPr>
      <w:r w:rsidRPr="00B34F42">
        <w:rPr>
          <w:rFonts w:ascii="Arial" w:hAnsi="Arial" w:cs="Arial"/>
          <w:sz w:val="24"/>
          <w:szCs w:val="24"/>
        </w:rPr>
        <w:t>T</w:t>
      </w:r>
      <w:r w:rsidR="004E504E" w:rsidRPr="00B34F42">
        <w:rPr>
          <w:rFonts w:ascii="Arial" w:hAnsi="Arial" w:cs="Arial"/>
          <w:sz w:val="24"/>
          <w:szCs w:val="24"/>
        </w:rPr>
        <w:t>he risk to young people who are dri</w:t>
      </w:r>
      <w:r>
        <w:rPr>
          <w:rFonts w:ascii="Arial" w:hAnsi="Arial" w:cs="Arial"/>
          <w:sz w:val="24"/>
          <w:szCs w:val="24"/>
        </w:rPr>
        <w:t>nking alcohol in public places</w:t>
      </w:r>
    </w:p>
    <w:p w:rsidR="004E504E" w:rsidRPr="00B34F42" w:rsidRDefault="00B34F42" w:rsidP="00B34F42">
      <w:pPr>
        <w:pStyle w:val="ListParagraph"/>
        <w:numPr>
          <w:ilvl w:val="0"/>
          <w:numId w:val="11"/>
        </w:numPr>
        <w:rPr>
          <w:noProof/>
          <w:lang w:eastAsia="en-GB"/>
        </w:rPr>
      </w:pPr>
      <w:r w:rsidRPr="00B34F42">
        <w:rPr>
          <w:rFonts w:ascii="Arial" w:hAnsi="Arial" w:cs="Arial"/>
          <w:sz w:val="24"/>
          <w:szCs w:val="24"/>
        </w:rPr>
        <w:t>T</w:t>
      </w:r>
      <w:r w:rsidR="004E504E" w:rsidRPr="00B34F42">
        <w:rPr>
          <w:rFonts w:ascii="Arial" w:hAnsi="Arial" w:cs="Arial"/>
          <w:sz w:val="24"/>
          <w:szCs w:val="24"/>
        </w:rPr>
        <w:t>he risk of young people becoming the perpetrators or victims of crime</w:t>
      </w:r>
    </w:p>
    <w:p w:rsidR="004E504E" w:rsidRPr="0054624F" w:rsidRDefault="004E504E" w:rsidP="004E504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E504E" w:rsidRPr="00AA7A91" w:rsidRDefault="00AA7A91" w:rsidP="00AA7A91">
      <w:pPr>
        <w:ind w:left="5040"/>
        <w:rPr>
          <w:rFonts w:ascii="Arial" w:hAnsi="Arial" w:cs="Arial"/>
          <w:color w:val="000000" w:themeColor="text1"/>
          <w:sz w:val="24"/>
          <w:szCs w:val="24"/>
        </w:rPr>
      </w:pPr>
      <w:r w:rsidRPr="00AA7A91">
        <w:rPr>
          <w:rFonts w:ascii="Arial" w:hAnsi="Arial" w:cs="Arial"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74930</wp:posOffset>
            </wp:positionV>
            <wp:extent cx="2981325" cy="2152650"/>
            <wp:effectExtent l="171450" t="152400" r="180975" b="190500"/>
            <wp:wrapNone/>
            <wp:docPr id="2" name="Picture 1" descr="IMG_0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74" name="Picture 10" descr="IMG_0463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52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AA7A91">
        <w:rPr>
          <w:rFonts w:ascii="Arial" w:hAnsi="Arial" w:cs="Arial"/>
          <w:color w:val="000000" w:themeColor="text1"/>
          <w:sz w:val="24"/>
          <w:szCs w:val="24"/>
        </w:rPr>
        <w:t>Police have the power to confiscate alcohol from under 18s drinking in public places (e.g. on the street or in parks)</w:t>
      </w:r>
    </w:p>
    <w:p w:rsidR="00AA7A91" w:rsidRPr="00AA7A91" w:rsidRDefault="00AA7A91" w:rsidP="00AA7A91">
      <w:pPr>
        <w:ind w:left="5040"/>
        <w:rPr>
          <w:rFonts w:ascii="Arial" w:hAnsi="Arial" w:cs="Arial"/>
          <w:color w:val="000000" w:themeColor="text1"/>
          <w:sz w:val="24"/>
          <w:szCs w:val="24"/>
        </w:rPr>
      </w:pPr>
      <w:r w:rsidRPr="00AA7A91">
        <w:rPr>
          <w:rFonts w:ascii="Arial" w:hAnsi="Arial" w:cs="Arial"/>
          <w:color w:val="000000" w:themeColor="text1"/>
          <w:sz w:val="24"/>
          <w:szCs w:val="24"/>
        </w:rPr>
        <w:t xml:space="preserve">This photograph shows some of the </w:t>
      </w:r>
      <w:bookmarkStart w:id="0" w:name="_GoBack"/>
      <w:bookmarkEnd w:id="0"/>
      <w:r w:rsidRPr="00AA7A91">
        <w:rPr>
          <w:rFonts w:ascii="Arial" w:hAnsi="Arial" w:cs="Arial"/>
          <w:color w:val="000000" w:themeColor="text1"/>
          <w:sz w:val="24"/>
          <w:szCs w:val="24"/>
        </w:rPr>
        <w:t>alcohol confiscated in a recent CAN operation.</w:t>
      </w:r>
    </w:p>
    <w:p w:rsidR="00AA7A91" w:rsidRPr="00AA7A91" w:rsidRDefault="00AA7A91" w:rsidP="00AA7A91">
      <w:pPr>
        <w:ind w:left="5040"/>
        <w:rPr>
          <w:rFonts w:ascii="Arial" w:hAnsi="Arial" w:cs="Arial"/>
          <w:sz w:val="28"/>
          <w:szCs w:val="28"/>
        </w:rPr>
      </w:pPr>
      <w:r w:rsidRPr="00AA7A91">
        <w:rPr>
          <w:rFonts w:ascii="Arial" w:hAnsi="Arial" w:cs="Arial"/>
          <w:color w:val="000000" w:themeColor="text1"/>
          <w:sz w:val="24"/>
          <w:szCs w:val="24"/>
        </w:rPr>
        <w:t>The table below shows the types and amounts of substances confiscated over a 3 month period</w:t>
      </w:r>
    </w:p>
    <w:p w:rsidR="00AA7A91" w:rsidRPr="00AA7A91" w:rsidRDefault="00AA7A91" w:rsidP="004E5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80D86" w:rsidRPr="00AA7A91" w:rsidRDefault="00F80D86" w:rsidP="00AA7A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A7A91">
        <w:rPr>
          <w:rFonts w:ascii="Arial" w:hAnsi="Arial" w:cs="Arial"/>
          <w:sz w:val="28"/>
          <w:szCs w:val="28"/>
        </w:rPr>
        <w:t>Quarterly (3months) results of a typical CAN operation</w:t>
      </w:r>
    </w:p>
    <w:p w:rsidR="00F80D86" w:rsidRPr="00AA7A91" w:rsidRDefault="00F80D86" w:rsidP="004E5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92"/>
        <w:gridCol w:w="5769"/>
        <w:gridCol w:w="3081"/>
      </w:tblGrid>
      <w:tr w:rsidR="00F80D86" w:rsidRPr="00AA7A91" w:rsidTr="00AA7A91">
        <w:trPr>
          <w:trHeight w:val="784"/>
        </w:trPr>
        <w:tc>
          <w:tcPr>
            <w:tcW w:w="392" w:type="dxa"/>
            <w:vAlign w:val="center"/>
          </w:tcPr>
          <w:p w:rsidR="00F80D86" w:rsidRPr="00AA7A91" w:rsidRDefault="00F80D86" w:rsidP="00AA7A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A7A9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769" w:type="dxa"/>
            <w:vAlign w:val="center"/>
          </w:tcPr>
          <w:p w:rsidR="00F80D86" w:rsidRPr="00AA7A91" w:rsidRDefault="00F80D86" w:rsidP="00AA7A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A7A91">
              <w:rPr>
                <w:rFonts w:ascii="Arial" w:hAnsi="Arial" w:cs="Arial"/>
                <w:sz w:val="28"/>
                <w:szCs w:val="28"/>
              </w:rPr>
              <w:t>Alcohol seized - beer/cider</w:t>
            </w:r>
          </w:p>
        </w:tc>
        <w:tc>
          <w:tcPr>
            <w:tcW w:w="3081" w:type="dxa"/>
            <w:vAlign w:val="center"/>
          </w:tcPr>
          <w:p w:rsidR="00F80D86" w:rsidRPr="00AA7A91" w:rsidRDefault="00F80D86" w:rsidP="00AA7A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A7A91">
              <w:rPr>
                <w:rFonts w:ascii="Arial" w:hAnsi="Arial" w:cs="Arial"/>
                <w:sz w:val="28"/>
                <w:szCs w:val="28"/>
              </w:rPr>
              <w:t>255 litres</w:t>
            </w:r>
          </w:p>
        </w:tc>
      </w:tr>
      <w:tr w:rsidR="00F80D86" w:rsidRPr="00AA7A91" w:rsidTr="00AA7A91">
        <w:trPr>
          <w:trHeight w:val="784"/>
        </w:trPr>
        <w:tc>
          <w:tcPr>
            <w:tcW w:w="392" w:type="dxa"/>
            <w:vAlign w:val="center"/>
          </w:tcPr>
          <w:p w:rsidR="00F80D86" w:rsidRPr="00AA7A91" w:rsidRDefault="00F80D86" w:rsidP="00AA7A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A7A91">
              <w:rPr>
                <w:rFonts w:ascii="Arial" w:hAnsi="Arial" w:cs="Arial"/>
                <w:sz w:val="28"/>
                <w:szCs w:val="28"/>
              </w:rPr>
              <w:t xml:space="preserve">2 </w:t>
            </w:r>
          </w:p>
        </w:tc>
        <w:tc>
          <w:tcPr>
            <w:tcW w:w="5769" w:type="dxa"/>
            <w:vAlign w:val="center"/>
          </w:tcPr>
          <w:p w:rsidR="00F80D86" w:rsidRPr="00AA7A91" w:rsidRDefault="00F80D86" w:rsidP="00AA7A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A7A91">
              <w:rPr>
                <w:rFonts w:ascii="Arial" w:hAnsi="Arial" w:cs="Arial"/>
                <w:sz w:val="28"/>
                <w:szCs w:val="28"/>
              </w:rPr>
              <w:t>Alcohol seized - spirits</w:t>
            </w:r>
          </w:p>
        </w:tc>
        <w:tc>
          <w:tcPr>
            <w:tcW w:w="3081" w:type="dxa"/>
            <w:vAlign w:val="center"/>
          </w:tcPr>
          <w:p w:rsidR="00F80D86" w:rsidRPr="00AA7A91" w:rsidRDefault="00F80D86" w:rsidP="00AA7A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A7A91">
              <w:rPr>
                <w:rFonts w:ascii="Arial" w:hAnsi="Arial" w:cs="Arial"/>
                <w:sz w:val="28"/>
                <w:szCs w:val="28"/>
              </w:rPr>
              <w:t>10 litres</w:t>
            </w:r>
            <w:r w:rsidR="00A84F22" w:rsidRPr="00AA7A91">
              <w:rPr>
                <w:noProof/>
                <w:lang w:eastAsia="en-GB"/>
              </w:rPr>
              <w:t xml:space="preserve"> </w:t>
            </w:r>
          </w:p>
        </w:tc>
      </w:tr>
      <w:tr w:rsidR="00F80D86" w:rsidRPr="00AA7A91" w:rsidTr="00AA7A91">
        <w:trPr>
          <w:trHeight w:val="784"/>
        </w:trPr>
        <w:tc>
          <w:tcPr>
            <w:tcW w:w="392" w:type="dxa"/>
            <w:vAlign w:val="center"/>
          </w:tcPr>
          <w:p w:rsidR="00F80D86" w:rsidRPr="00AA7A91" w:rsidRDefault="00F80D86" w:rsidP="00AA7A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A7A9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769" w:type="dxa"/>
            <w:vAlign w:val="center"/>
          </w:tcPr>
          <w:p w:rsidR="00F80D86" w:rsidRPr="00AA7A91" w:rsidRDefault="00F80D86" w:rsidP="00AA7A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A7A91">
              <w:rPr>
                <w:rFonts w:ascii="Arial" w:hAnsi="Arial" w:cs="Arial"/>
                <w:sz w:val="28"/>
                <w:szCs w:val="28"/>
              </w:rPr>
              <w:t>Youth referrals to under 18's</w:t>
            </w:r>
          </w:p>
        </w:tc>
        <w:tc>
          <w:tcPr>
            <w:tcW w:w="3081" w:type="dxa"/>
            <w:vAlign w:val="center"/>
          </w:tcPr>
          <w:p w:rsidR="00F80D86" w:rsidRPr="00AA7A91" w:rsidRDefault="00F80D86" w:rsidP="00AA7A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A7A91">
              <w:rPr>
                <w:rFonts w:ascii="Arial" w:hAnsi="Arial" w:cs="Arial"/>
                <w:sz w:val="28"/>
                <w:szCs w:val="28"/>
              </w:rPr>
              <w:t>107</w:t>
            </w:r>
          </w:p>
        </w:tc>
      </w:tr>
      <w:tr w:rsidR="00F80D86" w:rsidRPr="00AA7A91" w:rsidTr="00AA7A91">
        <w:trPr>
          <w:trHeight w:val="784"/>
        </w:trPr>
        <w:tc>
          <w:tcPr>
            <w:tcW w:w="392" w:type="dxa"/>
            <w:vAlign w:val="center"/>
          </w:tcPr>
          <w:p w:rsidR="00F80D86" w:rsidRPr="00AA7A91" w:rsidRDefault="00F80D86" w:rsidP="00AA7A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A7A9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769" w:type="dxa"/>
            <w:vAlign w:val="center"/>
          </w:tcPr>
          <w:p w:rsidR="00F80D86" w:rsidRPr="00AA7A91" w:rsidRDefault="00F80D86" w:rsidP="00AA7A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A7A91">
              <w:rPr>
                <w:rFonts w:ascii="Arial" w:hAnsi="Arial" w:cs="Arial"/>
                <w:sz w:val="28"/>
                <w:szCs w:val="28"/>
              </w:rPr>
              <w:t>Young people drinking alcohol taken home</w:t>
            </w:r>
          </w:p>
        </w:tc>
        <w:tc>
          <w:tcPr>
            <w:tcW w:w="3081" w:type="dxa"/>
            <w:vAlign w:val="center"/>
          </w:tcPr>
          <w:p w:rsidR="00F80D86" w:rsidRPr="00AA7A91" w:rsidRDefault="00F80D86" w:rsidP="00AA7A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A7A91">
              <w:rPr>
                <w:rFonts w:ascii="Arial" w:hAnsi="Arial" w:cs="Arial"/>
                <w:sz w:val="28"/>
                <w:szCs w:val="28"/>
              </w:rPr>
              <w:t>34</w:t>
            </w:r>
          </w:p>
        </w:tc>
      </w:tr>
      <w:tr w:rsidR="00F80D86" w:rsidRPr="00AA7A91" w:rsidTr="00AA7A91">
        <w:trPr>
          <w:trHeight w:val="784"/>
        </w:trPr>
        <w:tc>
          <w:tcPr>
            <w:tcW w:w="392" w:type="dxa"/>
            <w:vAlign w:val="center"/>
          </w:tcPr>
          <w:p w:rsidR="00F80D86" w:rsidRPr="00AA7A91" w:rsidRDefault="00F80D86" w:rsidP="00AA7A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A7A9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769" w:type="dxa"/>
            <w:vAlign w:val="center"/>
          </w:tcPr>
          <w:p w:rsidR="00F80D86" w:rsidRPr="00AA7A91" w:rsidRDefault="00F80D86" w:rsidP="00AA7A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A7A91">
              <w:rPr>
                <w:rFonts w:ascii="Arial" w:hAnsi="Arial" w:cs="Arial"/>
                <w:sz w:val="28"/>
                <w:szCs w:val="28"/>
              </w:rPr>
              <w:t>Young people drinking alcohol collected by parents</w:t>
            </w:r>
          </w:p>
        </w:tc>
        <w:tc>
          <w:tcPr>
            <w:tcW w:w="3081" w:type="dxa"/>
            <w:vAlign w:val="center"/>
          </w:tcPr>
          <w:p w:rsidR="00F80D86" w:rsidRPr="00AA7A91" w:rsidRDefault="00F80D86" w:rsidP="00AA7A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A7A91">
              <w:rPr>
                <w:rFonts w:ascii="Arial" w:hAnsi="Arial" w:cs="Arial"/>
                <w:sz w:val="28"/>
                <w:szCs w:val="28"/>
              </w:rPr>
              <w:t>105</w:t>
            </w:r>
            <w:r w:rsidR="00A84F22" w:rsidRPr="00AA7A91">
              <w:rPr>
                <w:noProof/>
                <w:lang w:eastAsia="en-GB"/>
              </w:rPr>
              <w:t xml:space="preserve"> </w:t>
            </w:r>
          </w:p>
        </w:tc>
      </w:tr>
      <w:tr w:rsidR="00F80D86" w:rsidRPr="00AA7A91" w:rsidTr="00AA7A91">
        <w:trPr>
          <w:trHeight w:val="784"/>
        </w:trPr>
        <w:tc>
          <w:tcPr>
            <w:tcW w:w="392" w:type="dxa"/>
            <w:vAlign w:val="center"/>
          </w:tcPr>
          <w:p w:rsidR="00F80D86" w:rsidRPr="00AA7A91" w:rsidRDefault="00F80D86" w:rsidP="00AA7A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A7A91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769" w:type="dxa"/>
            <w:vAlign w:val="center"/>
          </w:tcPr>
          <w:p w:rsidR="00F80D86" w:rsidRPr="00AA7A91" w:rsidRDefault="00F80D86" w:rsidP="00AA7A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A7A91">
              <w:rPr>
                <w:rFonts w:ascii="Arial" w:hAnsi="Arial" w:cs="Arial"/>
                <w:sz w:val="28"/>
                <w:szCs w:val="28"/>
              </w:rPr>
              <w:t>Cannabis warnings</w:t>
            </w:r>
          </w:p>
        </w:tc>
        <w:tc>
          <w:tcPr>
            <w:tcW w:w="3081" w:type="dxa"/>
            <w:vAlign w:val="center"/>
          </w:tcPr>
          <w:p w:rsidR="00F80D86" w:rsidRPr="00AA7A91" w:rsidRDefault="00F80D86" w:rsidP="00AA7A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A7A91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F80D86" w:rsidRPr="00AA7A91" w:rsidTr="00AA7A91">
        <w:trPr>
          <w:trHeight w:val="784"/>
        </w:trPr>
        <w:tc>
          <w:tcPr>
            <w:tcW w:w="392" w:type="dxa"/>
            <w:vAlign w:val="center"/>
          </w:tcPr>
          <w:p w:rsidR="00F80D86" w:rsidRPr="00AA7A91" w:rsidRDefault="00F80D86" w:rsidP="00AA7A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A7A91">
              <w:rPr>
                <w:rFonts w:ascii="Arial" w:hAnsi="Arial" w:cs="Arial"/>
                <w:sz w:val="28"/>
                <w:szCs w:val="28"/>
              </w:rPr>
              <w:t xml:space="preserve">7 </w:t>
            </w:r>
          </w:p>
        </w:tc>
        <w:tc>
          <w:tcPr>
            <w:tcW w:w="5769" w:type="dxa"/>
            <w:vAlign w:val="center"/>
          </w:tcPr>
          <w:p w:rsidR="00F80D86" w:rsidRPr="00AA7A91" w:rsidRDefault="00F80D86" w:rsidP="00AA7A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A7A91">
              <w:rPr>
                <w:rFonts w:ascii="Arial" w:hAnsi="Arial" w:cs="Arial"/>
                <w:sz w:val="28"/>
                <w:szCs w:val="28"/>
              </w:rPr>
              <w:t>Number of visits to licensed premises</w:t>
            </w:r>
          </w:p>
        </w:tc>
        <w:tc>
          <w:tcPr>
            <w:tcW w:w="3081" w:type="dxa"/>
            <w:vAlign w:val="center"/>
          </w:tcPr>
          <w:p w:rsidR="00F80D86" w:rsidRPr="00AA7A91" w:rsidRDefault="00F80D86" w:rsidP="00AA7A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A7A91">
              <w:rPr>
                <w:rFonts w:ascii="Arial" w:hAnsi="Arial" w:cs="Arial"/>
                <w:sz w:val="28"/>
                <w:szCs w:val="28"/>
              </w:rPr>
              <w:t>140</w:t>
            </w:r>
          </w:p>
        </w:tc>
      </w:tr>
      <w:tr w:rsidR="00F80D86" w:rsidRPr="00AA7A91" w:rsidTr="00AA7A91">
        <w:trPr>
          <w:trHeight w:val="784"/>
        </w:trPr>
        <w:tc>
          <w:tcPr>
            <w:tcW w:w="392" w:type="dxa"/>
            <w:vAlign w:val="center"/>
          </w:tcPr>
          <w:p w:rsidR="00F80D86" w:rsidRPr="00AA7A91" w:rsidRDefault="00F80D86" w:rsidP="00AA7A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A7A91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769" w:type="dxa"/>
            <w:vAlign w:val="center"/>
          </w:tcPr>
          <w:p w:rsidR="00F80D86" w:rsidRPr="00AA7A91" w:rsidRDefault="00F80D86" w:rsidP="00AA7A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A7A91">
              <w:rPr>
                <w:rFonts w:ascii="Arial" w:hAnsi="Arial" w:cs="Arial"/>
                <w:sz w:val="28"/>
                <w:szCs w:val="28"/>
              </w:rPr>
              <w:t>Number of young people engaged</w:t>
            </w:r>
          </w:p>
        </w:tc>
        <w:tc>
          <w:tcPr>
            <w:tcW w:w="3081" w:type="dxa"/>
            <w:vAlign w:val="center"/>
          </w:tcPr>
          <w:p w:rsidR="00F80D86" w:rsidRPr="00AA7A91" w:rsidRDefault="00F80D86" w:rsidP="00AA7A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A7A91">
              <w:rPr>
                <w:rFonts w:ascii="Arial" w:hAnsi="Arial" w:cs="Arial"/>
                <w:sz w:val="28"/>
                <w:szCs w:val="28"/>
              </w:rPr>
              <w:t>1513</w:t>
            </w:r>
          </w:p>
        </w:tc>
      </w:tr>
    </w:tbl>
    <w:p w:rsidR="004E504E" w:rsidRPr="0054624F" w:rsidRDefault="004E504E" w:rsidP="00F80D8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  <w:sz w:val="40"/>
          <w:szCs w:val="40"/>
          <w:lang w:eastAsia="en-GB"/>
        </w:rPr>
      </w:pPr>
    </w:p>
    <w:p w:rsidR="00517249" w:rsidRPr="0054624F" w:rsidRDefault="00517249" w:rsidP="004E504E">
      <w:pPr>
        <w:rPr>
          <w:rFonts w:ascii="Arial" w:hAnsi="Arial" w:cs="Arial"/>
          <w:szCs w:val="24"/>
        </w:rPr>
      </w:pPr>
    </w:p>
    <w:sectPr w:rsidR="00517249" w:rsidRPr="0054624F" w:rsidSect="00517249">
      <w:headerReference w:type="default" r:id="rId9"/>
      <w:footerReference w:type="default" r:id="rId10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F42" w:rsidRDefault="00B34F42" w:rsidP="00F70FC2">
      <w:pPr>
        <w:spacing w:after="0" w:line="240" w:lineRule="auto"/>
      </w:pPr>
      <w:r>
        <w:separator/>
      </w:r>
    </w:p>
  </w:endnote>
  <w:endnote w:type="continuationSeparator" w:id="0">
    <w:p w:rsidR="00B34F42" w:rsidRDefault="00B34F42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F42" w:rsidRDefault="00B34F42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F42" w:rsidRDefault="00B34F42" w:rsidP="00F70FC2">
      <w:pPr>
        <w:spacing w:after="0" w:line="240" w:lineRule="auto"/>
      </w:pPr>
      <w:r>
        <w:separator/>
      </w:r>
    </w:p>
  </w:footnote>
  <w:footnote w:type="continuationSeparator" w:id="0">
    <w:p w:rsidR="00B34F42" w:rsidRDefault="00B34F42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F42" w:rsidRDefault="00B34F4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7CF"/>
    <w:multiLevelType w:val="hybridMultilevel"/>
    <w:tmpl w:val="0B980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23107"/>
    <w:multiLevelType w:val="hybridMultilevel"/>
    <w:tmpl w:val="1968178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20D75"/>
    <w:multiLevelType w:val="hybridMultilevel"/>
    <w:tmpl w:val="8EE8EBA4"/>
    <w:lvl w:ilvl="0" w:tplc="AF48C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3773B"/>
    <w:multiLevelType w:val="hybridMultilevel"/>
    <w:tmpl w:val="AE16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E22E3"/>
    <w:multiLevelType w:val="hybridMultilevel"/>
    <w:tmpl w:val="4F0297BA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B2E1C"/>
    <w:multiLevelType w:val="hybridMultilevel"/>
    <w:tmpl w:val="5652F8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A5A1F"/>
    <w:multiLevelType w:val="hybridMultilevel"/>
    <w:tmpl w:val="A7BC490E"/>
    <w:lvl w:ilvl="0" w:tplc="041E4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35C9F"/>
    <w:multiLevelType w:val="hybridMultilevel"/>
    <w:tmpl w:val="EA568FD0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60AB1"/>
    <w:multiLevelType w:val="hybridMultilevel"/>
    <w:tmpl w:val="AC222A08"/>
    <w:lvl w:ilvl="0" w:tplc="01101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EA22CB"/>
    <w:multiLevelType w:val="hybridMultilevel"/>
    <w:tmpl w:val="47004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1142BC"/>
    <w:rsid w:val="0023414A"/>
    <w:rsid w:val="002B147A"/>
    <w:rsid w:val="003B7273"/>
    <w:rsid w:val="003F5634"/>
    <w:rsid w:val="004A7DE5"/>
    <w:rsid w:val="004E504E"/>
    <w:rsid w:val="00517249"/>
    <w:rsid w:val="0054624F"/>
    <w:rsid w:val="005D0227"/>
    <w:rsid w:val="005F44F1"/>
    <w:rsid w:val="006B154F"/>
    <w:rsid w:val="006E6BD9"/>
    <w:rsid w:val="006F2118"/>
    <w:rsid w:val="00773A2F"/>
    <w:rsid w:val="00794CDE"/>
    <w:rsid w:val="007D76FD"/>
    <w:rsid w:val="00814CCE"/>
    <w:rsid w:val="008E6072"/>
    <w:rsid w:val="009278B0"/>
    <w:rsid w:val="00942768"/>
    <w:rsid w:val="00951356"/>
    <w:rsid w:val="00A84F22"/>
    <w:rsid w:val="00AA7A91"/>
    <w:rsid w:val="00AC1B08"/>
    <w:rsid w:val="00B34F42"/>
    <w:rsid w:val="00BB0173"/>
    <w:rsid w:val="00CF45A7"/>
    <w:rsid w:val="00D84E89"/>
    <w:rsid w:val="00DE7087"/>
    <w:rsid w:val="00F70FC2"/>
    <w:rsid w:val="00F80D86"/>
    <w:rsid w:val="00FB63EB"/>
    <w:rsid w:val="00FD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6E6BD9"/>
    <w:pPr>
      <w:spacing w:after="200" w:line="276" w:lineRule="auto"/>
      <w:ind w:left="720"/>
      <w:contextualSpacing/>
    </w:pPr>
  </w:style>
  <w:style w:type="table" w:styleId="MediumGrid2-Accent5">
    <w:name w:val="Medium Grid 2 Accent 5"/>
    <w:basedOn w:val="TableNormal"/>
    <w:uiPriority w:val="68"/>
    <w:rsid w:val="006E6B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4E5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sbeetham001</cp:lastModifiedBy>
  <cp:revision>8</cp:revision>
  <cp:lastPrinted>2013-07-17T17:45:00Z</cp:lastPrinted>
  <dcterms:created xsi:type="dcterms:W3CDTF">2013-10-02T15:50:00Z</dcterms:created>
  <dcterms:modified xsi:type="dcterms:W3CDTF">2013-11-06T11:00:00Z</dcterms:modified>
</cp:coreProperties>
</file>