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21A" w14:textId="77777777" w:rsidR="000701AB" w:rsidRDefault="000701AB" w:rsidP="00DB11EF">
      <w:pPr>
        <w:pStyle w:val="BodyText1"/>
      </w:pPr>
    </w:p>
    <w:p w14:paraId="24C383D1" w14:textId="77777777" w:rsidR="000701AB" w:rsidRDefault="000701AB" w:rsidP="00DB11EF">
      <w:pPr>
        <w:pStyle w:val="BodyText1"/>
      </w:pPr>
    </w:p>
    <w:p w14:paraId="7BA4B0A1" w14:textId="77777777" w:rsidR="000701AB" w:rsidRDefault="000701AB" w:rsidP="00DB11EF">
      <w:pPr>
        <w:pStyle w:val="BodyText1"/>
      </w:pPr>
    </w:p>
    <w:p w14:paraId="78190A2B" w14:textId="77777777" w:rsidR="009C760E" w:rsidRDefault="009C760E" w:rsidP="00DB11EF">
      <w:pPr>
        <w:pStyle w:val="BodyText1"/>
      </w:pPr>
    </w:p>
    <w:p w14:paraId="73A81339" w14:textId="77777777" w:rsidR="009C760E" w:rsidRDefault="009C760E" w:rsidP="00DB11EF">
      <w:pPr>
        <w:pStyle w:val="BodyText1"/>
      </w:pPr>
    </w:p>
    <w:p w14:paraId="11F65870" w14:textId="77777777" w:rsidR="009C760E" w:rsidRPr="000A1248" w:rsidRDefault="009C760E" w:rsidP="00DB11EF">
      <w:pPr>
        <w:pStyle w:val="BodyText1"/>
      </w:pPr>
    </w:p>
    <w:p w14:paraId="32AB755D" w14:textId="77777777" w:rsidR="000701AB" w:rsidRDefault="000701AB" w:rsidP="00DB11EF">
      <w:pPr>
        <w:pStyle w:val="BodyText1"/>
      </w:pPr>
    </w:p>
    <w:p w14:paraId="76C23EDB" w14:textId="77777777" w:rsidR="009C760E" w:rsidRDefault="009C760E" w:rsidP="009C760E">
      <w:pPr>
        <w:pStyle w:val="BodyText1"/>
      </w:pPr>
    </w:p>
    <w:p w14:paraId="14F2621B" w14:textId="77777777" w:rsidR="009C760E" w:rsidRDefault="009C760E" w:rsidP="009C760E">
      <w:pPr>
        <w:pStyle w:val="BodyText1"/>
      </w:pPr>
    </w:p>
    <w:p w14:paraId="31AA53BE" w14:textId="77777777" w:rsidR="009C760E" w:rsidRDefault="009C760E" w:rsidP="009C760E">
      <w:pPr>
        <w:pStyle w:val="BodyText1"/>
      </w:pPr>
    </w:p>
    <w:p w14:paraId="6E5B60C2" w14:textId="77777777" w:rsidR="009C760E" w:rsidRDefault="009C760E" w:rsidP="009C760E">
      <w:pPr>
        <w:pStyle w:val="BodyText1"/>
      </w:pPr>
    </w:p>
    <w:p w14:paraId="429BF048" w14:textId="77777777" w:rsidR="009C760E" w:rsidRDefault="009C760E" w:rsidP="009C760E">
      <w:pPr>
        <w:pStyle w:val="BodyText1"/>
      </w:pPr>
    </w:p>
    <w:p w14:paraId="735DD318" w14:textId="77777777" w:rsidR="009C760E" w:rsidRDefault="009C760E" w:rsidP="009C760E">
      <w:pPr>
        <w:pStyle w:val="BodyText1"/>
      </w:pPr>
    </w:p>
    <w:p w14:paraId="717830DC" w14:textId="77777777" w:rsidR="009C760E" w:rsidRDefault="009C760E" w:rsidP="009C760E">
      <w:pPr>
        <w:pStyle w:val="BodyText1"/>
      </w:pPr>
    </w:p>
    <w:p w14:paraId="2AF74C8D" w14:textId="77777777" w:rsidR="009C760E" w:rsidRDefault="009C760E" w:rsidP="009C760E">
      <w:pPr>
        <w:pStyle w:val="BodyText1"/>
      </w:pPr>
    </w:p>
    <w:p w14:paraId="6C4094F6" w14:textId="77777777" w:rsidR="009E7619" w:rsidRDefault="009E7619" w:rsidP="009C760E">
      <w:pPr>
        <w:pStyle w:val="BodyText1"/>
      </w:pPr>
    </w:p>
    <w:p w14:paraId="049F961C" w14:textId="77777777" w:rsidR="009E7619" w:rsidRDefault="009E7619" w:rsidP="009C760E">
      <w:pPr>
        <w:pStyle w:val="BodyText1"/>
      </w:pPr>
    </w:p>
    <w:p w14:paraId="794E63A5" w14:textId="77777777" w:rsidR="009E7619" w:rsidRDefault="009E7619" w:rsidP="009C760E">
      <w:pPr>
        <w:pStyle w:val="BodyText1"/>
      </w:pPr>
    </w:p>
    <w:p w14:paraId="4F51A8FA" w14:textId="77777777" w:rsidR="009C760E" w:rsidRDefault="009C760E" w:rsidP="009C760E">
      <w:pPr>
        <w:pStyle w:val="BodyText1"/>
      </w:pPr>
    </w:p>
    <w:p w14:paraId="0ACC585D" w14:textId="77777777" w:rsidR="003E40BF" w:rsidRPr="00AE02CE" w:rsidRDefault="00001581" w:rsidP="00AE02CE">
      <w:pPr>
        <w:pStyle w:val="Heading1"/>
      </w:pPr>
      <w:r>
        <w:rPr>
          <w:noProof/>
          <w:szCs w:val="24"/>
          <w:lang w:eastAsia="en-GB"/>
        </w:rPr>
        <mc:AlternateContent>
          <mc:Choice Requires="wps">
            <w:drawing>
              <wp:anchor distT="0" distB="0" distL="114300" distR="114300" simplePos="0" relativeHeight="251657728" behindDoc="0" locked="0" layoutInCell="1" allowOverlap="1" wp14:anchorId="070078BE" wp14:editId="3824B930">
                <wp:simplePos x="0" y="0"/>
                <wp:positionH relativeFrom="column">
                  <wp:posOffset>-163195</wp:posOffset>
                </wp:positionH>
                <wp:positionV relativeFrom="paragraph">
                  <wp:posOffset>1021080</wp:posOffset>
                </wp:positionV>
                <wp:extent cx="5184775"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775"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078BE" id="_x0000_t202" coordsize="21600,21600" o:spt="202" path="m,l,21600r21600,l21600,xe">
                <v:stroke joinstyle="miter"/>
                <v:path gradientshapeok="t" o:connecttype="rect"/>
              </v:shapetype>
              <v:shape id="Text Box 3" o:spid="_x0000_s1026" type="#_x0000_t202" style="position:absolute;margin-left:-12.85pt;margin-top:80.4pt;width:408.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Z5tg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" filled="f" stroked="f">
                <v:textbox>
                  <w:txbxContent>
                    <w:p w14:paraId="74458347" w14:textId="77777777" w:rsidR="006E632C" w:rsidRPr="00C67CF6" w:rsidRDefault="006E632C" w:rsidP="00533982">
                      <w:pPr>
                        <w:pStyle w:val="Title"/>
                        <w:rPr>
                          <w:sz w:val="80"/>
                          <w:szCs w:val="80"/>
                        </w:rPr>
                      </w:pPr>
                      <w:r w:rsidRPr="00C67CF6">
                        <w:rPr>
                          <w:sz w:val="80"/>
                          <w:szCs w:val="80"/>
                        </w:rPr>
                        <w:t xml:space="preserve">Local </w:t>
                      </w:r>
                      <w:r>
                        <w:rPr>
                          <w:sz w:val="80"/>
                          <w:szCs w:val="80"/>
                        </w:rPr>
                        <w:t>Member Grants</w:t>
                      </w:r>
                    </w:p>
                    <w:p w14:paraId="29CA2917" w14:textId="663AA9A5" w:rsidR="006E632C" w:rsidRDefault="00314302">
                      <w:r>
                        <w:rPr>
                          <w:rFonts w:ascii="Corbel" w:eastAsia="Times New Roman" w:hAnsi="Corbel"/>
                          <w:b/>
                          <w:bCs/>
                          <w:color w:val="auto"/>
                          <w:sz w:val="40"/>
                          <w:szCs w:val="40"/>
                        </w:rPr>
                        <w:t xml:space="preserve">Guidance Notes </w:t>
                      </w:r>
                      <w:r w:rsidRPr="006543A2">
                        <w:rPr>
                          <w:rFonts w:ascii="Corbel" w:eastAsia="Times New Roman" w:hAnsi="Corbel"/>
                          <w:b/>
                          <w:bCs/>
                          <w:color w:val="auto"/>
                          <w:sz w:val="40"/>
                          <w:szCs w:val="40"/>
                        </w:rPr>
                        <w:t>2017/18</w:t>
                      </w:r>
                    </w:p>
                    <w:p w14:paraId="4B9724C2" w14:textId="77777777" w:rsidR="006E632C" w:rsidRPr="00A44E3F" w:rsidRDefault="006E632C">
                      <w:pPr>
                        <w:rPr>
                          <w:rFonts w:ascii="Corbel" w:hAnsi="Corbel"/>
                          <w:sz w:val="28"/>
                          <w:szCs w:val="28"/>
                        </w:rPr>
                      </w:pPr>
                    </w:p>
                  </w:txbxContent>
                </v:textbox>
              </v:shape>
            </w:pict>
          </mc:Fallback>
        </mc:AlternateContent>
      </w:r>
    </w:p>
    <w:p w14:paraId="5C669D95" w14:textId="77777777" w:rsidR="00CC2FC7" w:rsidRPr="00CC2FC7" w:rsidRDefault="00CC2FC7" w:rsidP="00CC2FC7"/>
    <w:p w14:paraId="67B84700" w14:textId="77777777" w:rsidR="009C760E" w:rsidRDefault="00CC2FC7" w:rsidP="00275B89">
      <w:pPr>
        <w:pStyle w:val="Heading1"/>
        <w:jc w:val="center"/>
        <w:rPr>
          <w:lang w:eastAsia="en-GB"/>
        </w:rPr>
        <w:sectPr w:rsidR="009C760E" w:rsidSect="009C760E">
          <w:headerReference w:type="default" r:id="rId8"/>
          <w:headerReference w:type="first" r:id="rId9"/>
          <w:type w:val="continuous"/>
          <w:pgSz w:w="11906" w:h="16838" w:code="9"/>
          <w:pgMar w:top="1440" w:right="1797" w:bottom="1440" w:left="1797" w:header="720" w:footer="720" w:gutter="0"/>
          <w:pgNumType w:start="1"/>
          <w:cols w:space="720"/>
          <w:titlePg/>
          <w:docGrid w:linePitch="360"/>
        </w:sectPr>
      </w:pPr>
      <w:r>
        <w:rPr>
          <w:lang w:eastAsia="en-GB"/>
        </w:rPr>
        <w:tab/>
      </w:r>
      <w:r>
        <w:rPr>
          <w:lang w:eastAsia="en-GB"/>
        </w:rPr>
        <w:tab/>
      </w:r>
      <w:r>
        <w:rPr>
          <w:lang w:eastAsia="en-GB"/>
        </w:rPr>
        <w:tab/>
      </w:r>
    </w:p>
    <w:p w14:paraId="2388BE18" w14:textId="77777777" w:rsidR="00AE02CE" w:rsidRPr="00AE02CE" w:rsidRDefault="00CF5FE5" w:rsidP="00AE02CE">
      <w:pPr>
        <w:rPr>
          <w:rFonts w:cs="Arial"/>
          <w:b/>
          <w:color w:val="000000" w:themeColor="text1"/>
        </w:rPr>
      </w:pPr>
      <w:r>
        <w:rPr>
          <w:rFonts w:cs="Arial"/>
        </w:rPr>
        <w:lastRenderedPageBreak/>
        <w:t xml:space="preserve"> </w:t>
      </w:r>
      <w:r w:rsidR="00AE02CE" w:rsidRPr="00AE02CE">
        <w:rPr>
          <w:rFonts w:cs="Arial"/>
          <w:b/>
          <w:color w:val="000000" w:themeColor="text1"/>
          <w:sz w:val="32"/>
        </w:rPr>
        <w:t>About the Scheme</w:t>
      </w:r>
    </w:p>
    <w:p w14:paraId="4FF15232" w14:textId="67AAC9A3" w:rsidR="00AE02CE" w:rsidRDefault="00AE02CE" w:rsidP="000F0B90">
      <w:pPr>
        <w:spacing w:after="0"/>
        <w:jc w:val="both"/>
        <w:rPr>
          <w:rFonts w:cs="Arial"/>
          <w:color w:val="000000" w:themeColor="text1"/>
        </w:rPr>
      </w:pPr>
      <w:r w:rsidRPr="00AE02CE">
        <w:rPr>
          <w:rFonts w:cs="Arial"/>
          <w:color w:val="000000" w:themeColor="text1"/>
        </w:rPr>
        <w:t xml:space="preserve">Each County Councillor has a budget </w:t>
      </w:r>
      <w:r w:rsidRPr="00F40506">
        <w:rPr>
          <w:rFonts w:cs="Arial"/>
          <w:color w:val="000000" w:themeColor="text1"/>
        </w:rPr>
        <w:t>of £</w:t>
      </w:r>
      <w:r w:rsidR="005172F7">
        <w:rPr>
          <w:rFonts w:cs="Arial"/>
          <w:color w:val="000000" w:themeColor="text1"/>
        </w:rPr>
        <w:t>3</w:t>
      </w:r>
      <w:r w:rsidRPr="00F40506">
        <w:rPr>
          <w:rFonts w:cs="Arial"/>
          <w:color w:val="000000" w:themeColor="text1"/>
        </w:rPr>
        <w:t>,000 to</w:t>
      </w:r>
      <w:r w:rsidRPr="00AE02CE">
        <w:rPr>
          <w:rFonts w:cs="Arial"/>
          <w:color w:val="000000" w:themeColor="text1"/>
        </w:rPr>
        <w:t xml:space="preserve"> support local voluntary, community and </w:t>
      </w:r>
      <w:r w:rsidRPr="001E45B9">
        <w:rPr>
          <w:rFonts w:cs="Arial"/>
          <w:color w:val="000000" w:themeColor="text1"/>
        </w:rPr>
        <w:t>faith sector groups in their area (electoral division). During the last financial year, county co</w:t>
      </w:r>
      <w:r w:rsidR="006C62D2" w:rsidRPr="001E45B9">
        <w:rPr>
          <w:rFonts w:cs="Arial"/>
          <w:color w:val="000000" w:themeColor="text1"/>
        </w:rPr>
        <w:t>u</w:t>
      </w:r>
      <w:r w:rsidR="00001581" w:rsidRPr="001E45B9">
        <w:rPr>
          <w:rFonts w:cs="Arial"/>
          <w:color w:val="000000" w:themeColor="text1"/>
        </w:rPr>
        <w:t>ncil</w:t>
      </w:r>
      <w:r w:rsidR="002C713D">
        <w:rPr>
          <w:rFonts w:cs="Arial"/>
          <w:color w:val="000000" w:themeColor="text1"/>
        </w:rPr>
        <w:t>lors gave approval to almost 450</w:t>
      </w:r>
      <w:r w:rsidRPr="001E45B9">
        <w:rPr>
          <w:rFonts w:cs="Arial"/>
          <w:color w:val="000000" w:themeColor="text1"/>
        </w:rPr>
        <w:t xml:space="preserve"> grants.</w:t>
      </w:r>
      <w:r w:rsidR="0098359A" w:rsidRPr="001E45B9">
        <w:rPr>
          <w:rFonts w:cs="Arial"/>
          <w:color w:val="000000" w:themeColor="text1"/>
        </w:rPr>
        <w:t xml:space="preserve"> </w:t>
      </w:r>
      <w:r w:rsidRPr="001E45B9">
        <w:rPr>
          <w:rFonts w:cs="Arial"/>
          <w:color w:val="000000" w:themeColor="text1"/>
        </w:rPr>
        <w:t>These grants supported a variety of community activities that benefitted members of the public in the councillors' electoral divisions.</w:t>
      </w:r>
    </w:p>
    <w:p w14:paraId="77EB19D5" w14:textId="77777777" w:rsidR="00F40506" w:rsidRPr="00AE02CE" w:rsidRDefault="00F40506" w:rsidP="000F0B90">
      <w:pPr>
        <w:spacing w:after="0"/>
        <w:jc w:val="both"/>
        <w:rPr>
          <w:rFonts w:cs="Arial"/>
          <w:color w:val="000000" w:themeColor="text1"/>
        </w:rPr>
      </w:pPr>
    </w:p>
    <w:p w14:paraId="114B0023" w14:textId="77777777"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Please read the following guidance carefully to check that you are eligible.</w:t>
      </w:r>
    </w:p>
    <w:p w14:paraId="0550E6A8" w14:textId="77777777" w:rsidR="00AE02CE" w:rsidRPr="00AE02CE" w:rsidRDefault="00AE02CE" w:rsidP="000F0B90">
      <w:pPr>
        <w:pStyle w:val="NormalWeb"/>
        <w:shd w:val="clear" w:color="auto" w:fill="FFFFFF"/>
        <w:spacing w:before="0" w:after="0"/>
        <w:jc w:val="both"/>
        <w:rPr>
          <w:rFonts w:ascii="Arial" w:hAnsi="Arial" w:cs="Arial"/>
          <w:color w:val="000000" w:themeColor="text1"/>
          <w:sz w:val="16"/>
          <w:szCs w:val="16"/>
        </w:rPr>
      </w:pPr>
    </w:p>
    <w:p w14:paraId="0BAD6764" w14:textId="77777777" w:rsidR="00AE02CE" w:rsidRPr="00AE02CE" w:rsidRDefault="00AE02CE" w:rsidP="002F3570">
      <w:pPr>
        <w:spacing w:after="0"/>
        <w:ind w:right="680"/>
        <w:jc w:val="both"/>
        <w:rPr>
          <w:rFonts w:cs="Arial"/>
          <w:color w:val="000000" w:themeColor="text1"/>
        </w:rPr>
      </w:pPr>
      <w:r w:rsidRPr="00AE02CE">
        <w:rPr>
          <w:rFonts w:cs="Arial"/>
          <w:b/>
          <w:i/>
          <w:color w:val="000000" w:themeColor="text1"/>
        </w:rPr>
        <w:t>Please note just because your application meets the eligibility criteria does not automatically mean that you will be awarded funds.</w:t>
      </w:r>
    </w:p>
    <w:p w14:paraId="16642F30" w14:textId="77777777" w:rsidR="00AE02CE" w:rsidRPr="00AE02CE" w:rsidRDefault="00AE02CE" w:rsidP="000F0B90">
      <w:pPr>
        <w:spacing w:after="0"/>
        <w:ind w:left="720" w:right="680"/>
        <w:jc w:val="both"/>
        <w:rPr>
          <w:rFonts w:cs="Arial"/>
          <w:color w:val="000000" w:themeColor="text1"/>
          <w:sz w:val="16"/>
          <w:szCs w:val="16"/>
        </w:rPr>
      </w:pPr>
    </w:p>
    <w:p w14:paraId="1C72FF55" w14:textId="5BFD956B" w:rsidR="00AE02CE" w:rsidRPr="00AE02CE" w:rsidRDefault="00AE02CE" w:rsidP="002F3570">
      <w:pPr>
        <w:ind w:right="680"/>
        <w:jc w:val="both"/>
        <w:rPr>
          <w:rFonts w:cs="Arial"/>
          <w:b/>
          <w:color w:val="000000" w:themeColor="text1"/>
        </w:rPr>
      </w:pPr>
      <w:r w:rsidRPr="00AE02CE">
        <w:rPr>
          <w:rFonts w:cs="Arial"/>
          <w:color w:val="000000" w:themeColor="text1"/>
        </w:rPr>
        <w:t xml:space="preserve">The decision on how to allocate their grants budget is the responsibility of each individual County Councillor. Your County Councillor may have his/her own </w:t>
      </w:r>
      <w:r w:rsidR="006543A2" w:rsidRPr="00AE02CE">
        <w:rPr>
          <w:rFonts w:cs="Arial"/>
          <w:color w:val="000000" w:themeColor="text1"/>
        </w:rPr>
        <w:t>particular community</w:t>
      </w:r>
      <w:r w:rsidRPr="00AE02CE">
        <w:rPr>
          <w:rFonts w:cs="Arial"/>
          <w:color w:val="000000" w:themeColor="text1"/>
        </w:rPr>
        <w:t xml:space="preserve"> priorities and will determine applications accordingly. You may wish to discuss your ide</w:t>
      </w:r>
      <w:r w:rsidR="0098359A">
        <w:rPr>
          <w:rFonts w:cs="Arial"/>
          <w:color w:val="000000" w:themeColor="text1"/>
        </w:rPr>
        <w:t>as with your County Councillor.</w:t>
      </w:r>
      <w:r w:rsidRPr="00AE02CE">
        <w:rPr>
          <w:rFonts w:cs="Arial"/>
          <w:color w:val="000000" w:themeColor="text1"/>
        </w:rPr>
        <w:t xml:space="preserve"> However, should your application be only partly approved or refused then the reasons for this will be given.</w:t>
      </w:r>
    </w:p>
    <w:p w14:paraId="02BA30E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BF1E8C7"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Who can apply? What activities are acceptable?</w:t>
      </w:r>
    </w:p>
    <w:p w14:paraId="4A7BE73F"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0E633B46"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1.1</w:t>
      </w:r>
      <w:r w:rsidRPr="00AE02CE">
        <w:rPr>
          <w:rFonts w:ascii="Arial" w:hAnsi="Arial" w:cs="Arial"/>
          <w:color w:val="000000" w:themeColor="text1"/>
        </w:rPr>
        <w:t xml:space="preserve"> Local groups workin</w:t>
      </w:r>
      <w:r w:rsidR="0098359A">
        <w:rPr>
          <w:rFonts w:ascii="Arial" w:hAnsi="Arial" w:cs="Arial"/>
          <w:color w:val="000000" w:themeColor="text1"/>
        </w:rPr>
        <w:t xml:space="preserve">g with local people may apply. </w:t>
      </w:r>
      <w:r w:rsidRPr="00AE02CE">
        <w:rPr>
          <w:rFonts w:ascii="Arial" w:hAnsi="Arial" w:cs="Arial"/>
          <w:color w:val="000000" w:themeColor="text1"/>
        </w:rPr>
        <w:t>As a group you will need to:</w:t>
      </w:r>
    </w:p>
    <w:p w14:paraId="0FE5A8AD"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constitution, set of rules, or articles of association in place;</w:t>
      </w:r>
    </w:p>
    <w:p w14:paraId="7884A9D2"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have a group bank account; and</w:t>
      </w:r>
    </w:p>
    <w:p w14:paraId="1473C73E" w14:textId="77777777" w:rsidR="00AE02CE" w:rsidRPr="00AE02CE" w:rsidRDefault="00AE02CE" w:rsidP="00AE02CE">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proofErr w:type="gramStart"/>
      <w:r w:rsidRPr="00AE02CE">
        <w:rPr>
          <w:rFonts w:ascii="Arial" w:hAnsi="Arial" w:cs="Arial"/>
          <w:color w:val="000000" w:themeColor="text1"/>
        </w:rPr>
        <w:t>be</w:t>
      </w:r>
      <w:proofErr w:type="gramEnd"/>
      <w:r w:rsidRPr="00AE02CE">
        <w:rPr>
          <w:rFonts w:ascii="Arial" w:hAnsi="Arial" w:cs="Arial"/>
          <w:color w:val="000000" w:themeColor="text1"/>
        </w:rPr>
        <w:t xml:space="preserve"> a 'not for profit' organisation.</w:t>
      </w:r>
    </w:p>
    <w:p w14:paraId="38AF4301" w14:textId="77777777" w:rsidR="00AE02CE" w:rsidRPr="00AE02CE" w:rsidRDefault="00AE02CE" w:rsidP="00AE02CE">
      <w:pPr>
        <w:pStyle w:val="NormalWeb"/>
        <w:shd w:val="clear" w:color="auto" w:fill="FFFFFF"/>
        <w:spacing w:before="0" w:after="0"/>
        <w:jc w:val="both"/>
        <w:rPr>
          <w:rFonts w:ascii="Arial" w:hAnsi="Arial" w:cs="Arial"/>
          <w:color w:val="000000" w:themeColor="text1"/>
          <w:sz w:val="16"/>
          <w:szCs w:val="16"/>
        </w:rPr>
      </w:pPr>
    </w:p>
    <w:p w14:paraId="36AA6105"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sz w:val="32"/>
          <w:szCs w:val="32"/>
        </w:rPr>
        <w:sym w:font="Webdings" w:char="F061"/>
      </w:r>
      <w:r w:rsidRPr="00AE02CE">
        <w:rPr>
          <w:rFonts w:ascii="Arial" w:hAnsi="Arial" w:cs="Arial"/>
          <w:color w:val="000000" w:themeColor="text1"/>
        </w:rPr>
        <w:t>If you meet these simple criteria and follow the guidelines below in 1.2, then you are eligible to apply for a local member grant.</w:t>
      </w:r>
    </w:p>
    <w:p w14:paraId="4158C69F" w14:textId="77777777" w:rsidR="00AE02CE" w:rsidRPr="002C713D" w:rsidRDefault="00AE02CE" w:rsidP="00AE02CE">
      <w:pPr>
        <w:pStyle w:val="NormalWeb"/>
        <w:shd w:val="clear" w:color="auto" w:fill="FFFFFF"/>
        <w:spacing w:before="0" w:after="0"/>
        <w:jc w:val="both"/>
        <w:rPr>
          <w:rFonts w:ascii="Arial" w:hAnsi="Arial" w:cs="Arial"/>
          <w:color w:val="000000" w:themeColor="text1"/>
        </w:rPr>
      </w:pPr>
    </w:p>
    <w:p w14:paraId="05C89862"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1.2</w:t>
      </w:r>
      <w:r w:rsidRPr="00AE02CE">
        <w:rPr>
          <w:rFonts w:ascii="Arial" w:hAnsi="Arial" w:cs="Arial"/>
          <w:color w:val="000000" w:themeColor="text1"/>
        </w:rPr>
        <w:t xml:space="preserve"> Please be aware of the following;</w:t>
      </w:r>
    </w:p>
    <w:p w14:paraId="7B8A9A2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Religious or political activities cannot be funded (see 1.3 for clarification).</w:t>
      </w:r>
    </w:p>
    <w:p w14:paraId="0F49A17E"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Schools, colleges, academies or universities cannot be funded but Parent, Teachers and Friends Associations can.</w:t>
      </w:r>
    </w:p>
    <w:p w14:paraId="16C51D0B" w14:textId="77777777"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color w:val="000000" w:themeColor="text1"/>
        </w:rPr>
        <w:t>Statutory bodies including Parish and Town Councils cannot apply</w:t>
      </w:r>
    </w:p>
    <w:p w14:paraId="22F7E04D" w14:textId="2A5A02E3" w:rsidR="00E52488" w:rsidRPr="001E45B9" w:rsidRDefault="00E52488"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E45B9">
        <w:rPr>
          <w:rFonts w:ascii="Arial" w:hAnsi="Arial" w:cs="Arial"/>
        </w:rPr>
        <w:t>Health authorities or activities that should be funded by the health service cannot apply</w:t>
      </w:r>
    </w:p>
    <w:p w14:paraId="1A64B162"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Individuals cannot apply.</w:t>
      </w:r>
    </w:p>
    <w:p w14:paraId="23F5B40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Animal welfare cannot be funded.</w:t>
      </w:r>
    </w:p>
    <w:p w14:paraId="24091A1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Research cannot be funded.</w:t>
      </w:r>
    </w:p>
    <w:p w14:paraId="0C3A7CC9"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cannot apply for core funding (e.g. staffing/salary costs, office rental).</w:t>
      </w:r>
    </w:p>
    <w:p w14:paraId="3AD1E6BD"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application is £100.</w:t>
      </w:r>
    </w:p>
    <w:p w14:paraId="218DB196" w14:textId="77777777" w:rsidR="00AE02CE" w:rsidRPr="00AE02CE" w:rsidRDefault="00AE02CE" w:rsidP="00E52488">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The minimum amount awarded is £100.</w:t>
      </w:r>
    </w:p>
    <w:p w14:paraId="53E28190" w14:textId="77777777"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Double funding is not permitted (see 1.4 for clarification).</w:t>
      </w:r>
    </w:p>
    <w:p w14:paraId="33914263" w14:textId="210247FA" w:rsidR="00314302" w:rsidRDefault="00AE02CE"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000000" w:themeColor="text1"/>
        </w:rPr>
        <w:t>Retrospec</w:t>
      </w:r>
      <w:r w:rsidR="0098359A" w:rsidRPr="00314302">
        <w:rPr>
          <w:rFonts w:ascii="Arial" w:hAnsi="Arial" w:cs="Arial"/>
          <w:color w:val="000000" w:themeColor="text1"/>
        </w:rPr>
        <w:t xml:space="preserve">tive funding is not permitted. </w:t>
      </w:r>
      <w:r w:rsidRPr="00314302">
        <w:rPr>
          <w:rFonts w:ascii="Arial" w:hAnsi="Arial" w:cs="Arial"/>
          <w:color w:val="000000" w:themeColor="text1"/>
        </w:rPr>
        <w:t xml:space="preserve">This means that any expenditure made prior to the approval of the grant application will not be accepted. Receipts </w:t>
      </w:r>
      <w:r w:rsidRPr="00314302">
        <w:rPr>
          <w:rFonts w:ascii="Arial" w:hAnsi="Arial" w:cs="Arial"/>
          <w:color w:val="000000" w:themeColor="text1"/>
        </w:rPr>
        <w:lastRenderedPageBreak/>
        <w:t>requested for monitoring purposes must be dated after the date the grant has been awarded (see 1.5 for procedure for dealing with urgent applications).</w:t>
      </w:r>
    </w:p>
    <w:p w14:paraId="66AC97F8" w14:textId="77777777" w:rsidR="00314302" w:rsidRPr="00314302" w:rsidRDefault="00F67AF7"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314302">
        <w:rPr>
          <w:rFonts w:ascii="Arial" w:hAnsi="Arial" w:cs="Arial"/>
          <w:color w:val="auto"/>
        </w:rPr>
        <w:t xml:space="preserve">If your application for funding is to support working directly with children or vulnerable adults, you MUST supply appropriate Safeguarding Policies relating to children and/or vulnerable adults. You MUST also ensure that you are complying with the requirements of the Disclosure and Barring Service in relation to this, as well as ensuring that your staff and volunteers having undergone appropriate (standard or enhanced) checks with the Disclosure and Barring Service (DBS) with appropriate Barred list checks were </w:t>
      </w:r>
      <w:r w:rsidR="0089642B" w:rsidRPr="00314302">
        <w:rPr>
          <w:rFonts w:ascii="Arial" w:hAnsi="Arial" w:cs="Arial"/>
          <w:color w:val="auto"/>
        </w:rPr>
        <w:t>appropriate</w:t>
      </w:r>
      <w:r w:rsidRPr="00314302">
        <w:rPr>
          <w:rFonts w:ascii="Arial" w:hAnsi="Arial" w:cs="Arial"/>
          <w:color w:val="auto"/>
        </w:rPr>
        <w:t xml:space="preserve">, in accordance with guidance, for all the individuals involved (both staff and volunteers). The only exception to this is where parents accompany their </w:t>
      </w:r>
      <w:r w:rsidRPr="00314302">
        <w:rPr>
          <w:rFonts w:ascii="Arial" w:hAnsi="Arial" w:cs="Arial"/>
          <w:b/>
          <w:bCs/>
          <w:color w:val="auto"/>
        </w:rPr>
        <w:t xml:space="preserve">own </w:t>
      </w:r>
      <w:r w:rsidRPr="00314302">
        <w:rPr>
          <w:rFonts w:ascii="Arial" w:hAnsi="Arial" w:cs="Arial"/>
          <w:color w:val="auto"/>
        </w:rPr>
        <w:t>children; please refer to our policy for working with children and vulnerable Adults.</w:t>
      </w:r>
    </w:p>
    <w:p w14:paraId="064EF44B" w14:textId="77777777" w:rsidR="00314302" w:rsidRPr="006543A2" w:rsidRDefault="00314302" w:rsidP="0031430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6543A2">
        <w:rPr>
          <w:rFonts w:ascii="Arial" w:hAnsi="Arial" w:cs="Arial"/>
          <w:color w:val="auto"/>
        </w:rPr>
        <w:t xml:space="preserve">Each application must be in compliance with the </w:t>
      </w:r>
      <w:hyperlink r:id="rId10" w:history="1">
        <w:r w:rsidRPr="006543A2">
          <w:rPr>
            <w:rStyle w:val="Hyperlink"/>
            <w:rFonts w:ascii="Arial" w:hAnsi="Arial" w:cs="Arial"/>
            <w:color w:val="auto"/>
          </w:rPr>
          <w:t>Prevent Duty</w:t>
        </w:r>
      </w:hyperlink>
      <w:r w:rsidRPr="006543A2">
        <w:rPr>
          <w:rFonts w:ascii="Arial" w:hAnsi="Arial" w:cs="Arial"/>
          <w:color w:val="auto"/>
        </w:rPr>
        <w:t xml:space="preserve"> requirements (were an organisation does not support or provide a platform for extremists or their views). </w:t>
      </w:r>
      <w:hyperlink r:id="rId11" w:history="1">
        <w:r w:rsidRPr="006543A2">
          <w:rPr>
            <w:rStyle w:val="Hyperlink"/>
            <w:rFonts w:ascii="Arial" w:hAnsi="Arial" w:cs="Arial"/>
          </w:rPr>
          <w:t>https://www.gov.uk/government/publications/prevent-duty-guidance</w:t>
        </w:r>
      </w:hyperlink>
    </w:p>
    <w:p w14:paraId="1DFE83A4"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Any application that is unlawful or is contrary to Lancashire County Council policies and procedures will not be funded.</w:t>
      </w:r>
    </w:p>
    <w:p w14:paraId="480CEC5D" w14:textId="77777777" w:rsidR="00AE02CE" w:rsidRPr="00AE02CE" w:rsidRDefault="00AE02CE" w:rsidP="000F0B90">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You may submit more than one application in a 12 month period</w:t>
      </w:r>
      <w:r w:rsidR="0089642B">
        <w:rPr>
          <w:rFonts w:ascii="Arial" w:hAnsi="Arial" w:cs="Arial"/>
          <w:color w:val="000000" w:themeColor="text1"/>
        </w:rPr>
        <w:t xml:space="preserve">, however, </w:t>
      </w:r>
      <w:r w:rsidRPr="00AE02CE">
        <w:rPr>
          <w:rFonts w:ascii="Arial" w:hAnsi="Arial" w:cs="Arial"/>
          <w:color w:val="000000" w:themeColor="text1"/>
        </w:rPr>
        <w:t>the application must not relate to the same project/scheme.</w:t>
      </w:r>
    </w:p>
    <w:p w14:paraId="32D4980F" w14:textId="77777777" w:rsidR="00AE02CE" w:rsidRPr="00AE02CE" w:rsidRDefault="00AE02CE" w:rsidP="000F0B90">
      <w:pPr>
        <w:pStyle w:val="NormalWeb"/>
        <w:shd w:val="clear" w:color="auto" w:fill="FFFFFF"/>
        <w:spacing w:before="0" w:after="0"/>
        <w:jc w:val="both"/>
        <w:rPr>
          <w:rFonts w:ascii="Arial" w:hAnsi="Arial" w:cs="Arial"/>
          <w:b/>
          <w:color w:val="000000" w:themeColor="text1"/>
        </w:rPr>
      </w:pPr>
    </w:p>
    <w:p w14:paraId="20DA3CFC" w14:textId="1FF23A52" w:rsidR="00AE02CE" w:rsidRPr="00AE02CE" w:rsidRDefault="00AE02CE" w:rsidP="000F0B90">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1.3</w:t>
      </w:r>
      <w:r w:rsidRPr="00AE02CE">
        <w:rPr>
          <w:rFonts w:ascii="Arial" w:hAnsi="Arial" w:cs="Arial"/>
          <w:color w:val="000000" w:themeColor="text1"/>
        </w:rPr>
        <w:t xml:space="preserve"> We do not accept applications from party political groups or to support religious activity. However groups involved in community campaigns may apply provided that their campaign is not associated with a political party.</w:t>
      </w:r>
    </w:p>
    <w:p w14:paraId="6F625899" w14:textId="77777777" w:rsidR="00AE02CE" w:rsidRPr="00AE02CE" w:rsidRDefault="00AE02CE" w:rsidP="00314302">
      <w:pPr>
        <w:autoSpaceDE w:val="0"/>
        <w:autoSpaceDN w:val="0"/>
        <w:adjustRightInd w:val="0"/>
        <w:spacing w:after="0"/>
        <w:jc w:val="both"/>
        <w:rPr>
          <w:rFonts w:cs="Arial"/>
          <w:i/>
          <w:color w:val="000000" w:themeColor="text1"/>
        </w:rPr>
      </w:pPr>
    </w:p>
    <w:p w14:paraId="2AEDE99B" w14:textId="77777777" w:rsidR="00AE02CE" w:rsidRPr="00AE02CE" w:rsidRDefault="0089642B" w:rsidP="00314302">
      <w:pPr>
        <w:autoSpaceDE w:val="0"/>
        <w:autoSpaceDN w:val="0"/>
        <w:adjustRightInd w:val="0"/>
        <w:spacing w:after="0"/>
        <w:jc w:val="both"/>
        <w:rPr>
          <w:rFonts w:cs="Arial"/>
          <w:color w:val="000000" w:themeColor="text1"/>
        </w:rPr>
      </w:pPr>
      <w:r>
        <w:rPr>
          <w:rFonts w:cs="Arial"/>
          <w:color w:val="000000" w:themeColor="text1"/>
        </w:rPr>
        <w:t xml:space="preserve">For example, </w:t>
      </w:r>
      <w:r w:rsidR="001E45B9" w:rsidRPr="00AE02CE">
        <w:rPr>
          <w:rFonts w:cs="Arial"/>
          <w:color w:val="000000" w:themeColor="text1"/>
        </w:rPr>
        <w:t>if</w:t>
      </w:r>
      <w:r w:rsidR="00AE02CE" w:rsidRPr="00AE02CE">
        <w:rPr>
          <w:rFonts w:cs="Arial"/>
          <w:color w:val="000000" w:themeColor="text1"/>
        </w:rPr>
        <w:t xml:space="preserve"> a religious organisation has a community activity or project which is not directly advocating religion, for example a luncheon club which is open to </w:t>
      </w:r>
      <w:r w:rsidR="00314302" w:rsidRPr="00AE02CE">
        <w:rPr>
          <w:rFonts w:cs="Arial"/>
          <w:color w:val="000000" w:themeColor="text1"/>
        </w:rPr>
        <w:t>no</w:t>
      </w:r>
      <w:r w:rsidR="00314302">
        <w:rPr>
          <w:rFonts w:cs="Arial"/>
          <w:color w:val="000000" w:themeColor="text1"/>
        </w:rPr>
        <w:t>n</w:t>
      </w:r>
      <w:r w:rsidR="00314302" w:rsidRPr="00AE02CE">
        <w:rPr>
          <w:rFonts w:cs="Arial"/>
          <w:color w:val="000000" w:themeColor="text1"/>
        </w:rPr>
        <w:t>-worshippers</w:t>
      </w:r>
      <w:r w:rsidR="00AE02CE" w:rsidRPr="00AE02CE">
        <w:rPr>
          <w:rFonts w:cs="Arial"/>
          <w:color w:val="000000" w:themeColor="text1"/>
        </w:rPr>
        <w:t xml:space="preserve">, then this is </w:t>
      </w:r>
      <w:r w:rsidR="00AE02CE" w:rsidRPr="00AE02CE">
        <w:rPr>
          <w:rFonts w:cs="Arial"/>
          <w:b/>
          <w:color w:val="000000" w:themeColor="text1"/>
        </w:rPr>
        <w:t>NOT</w:t>
      </w:r>
      <w:r w:rsidR="00AE02CE" w:rsidRPr="00AE02CE">
        <w:rPr>
          <w:rFonts w:cs="Arial"/>
          <w:color w:val="000000" w:themeColor="text1"/>
        </w:rPr>
        <w:t xml:space="preserve"> classed as a religious activity.</w:t>
      </w:r>
    </w:p>
    <w:p w14:paraId="0427BB40"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034734DC" w14:textId="65EEBA55"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1.4</w:t>
      </w:r>
      <w:r w:rsidRPr="00AE02CE">
        <w:rPr>
          <w:rFonts w:ascii="Arial" w:hAnsi="Arial" w:cs="Arial"/>
          <w:color w:val="000000" w:themeColor="text1"/>
        </w:rPr>
        <w:t xml:space="preserve"> We encourage groups to seek funding from as many sources as possible, for example your district council. However if you have already obtained funding for your </w:t>
      </w:r>
      <w:r w:rsidR="002C713D">
        <w:rPr>
          <w:rFonts w:ascii="Arial" w:hAnsi="Arial" w:cs="Arial"/>
          <w:color w:val="000000" w:themeColor="text1"/>
        </w:rPr>
        <w:t xml:space="preserve">project </w:t>
      </w:r>
      <w:r w:rsidRPr="00AE02CE">
        <w:rPr>
          <w:rFonts w:ascii="Arial" w:hAnsi="Arial" w:cs="Arial"/>
          <w:color w:val="000000" w:themeColor="text1"/>
        </w:rPr>
        <w:t>from elsewhere</w:t>
      </w:r>
      <w:r w:rsidR="002C713D">
        <w:rPr>
          <w:rFonts w:ascii="Arial" w:hAnsi="Arial" w:cs="Arial"/>
          <w:color w:val="000000" w:themeColor="text1"/>
        </w:rPr>
        <w:t xml:space="preserve"> for the same activity</w:t>
      </w:r>
      <w:r w:rsidRPr="00AE02CE">
        <w:rPr>
          <w:rFonts w:ascii="Arial" w:hAnsi="Arial" w:cs="Arial"/>
          <w:color w:val="000000" w:themeColor="text1"/>
        </w:rPr>
        <w:t xml:space="preserve"> you </w:t>
      </w:r>
      <w:r w:rsidRPr="00AE02CE">
        <w:rPr>
          <w:rFonts w:ascii="Arial" w:hAnsi="Arial" w:cs="Arial"/>
          <w:color w:val="000000" w:themeColor="text1"/>
          <w:u w:val="single"/>
        </w:rPr>
        <w:t>must</w:t>
      </w:r>
      <w:r w:rsidRPr="00AE02CE">
        <w:rPr>
          <w:rFonts w:ascii="Arial" w:hAnsi="Arial" w:cs="Arial"/>
          <w:color w:val="000000" w:themeColor="text1"/>
        </w:rPr>
        <w:t xml:space="preserve"> then withdraw your application to the Local Member Grants scheme as this would constitute double funding which is not permitted under the scheme. Your application may be withdrawn at any point should you receive the funding from somewhere else; simply contact the </w:t>
      </w:r>
      <w:r w:rsidR="0098359A">
        <w:rPr>
          <w:rFonts w:ascii="Arial" w:hAnsi="Arial" w:cs="Arial"/>
          <w:color w:val="000000" w:themeColor="text1"/>
        </w:rPr>
        <w:t>t</w:t>
      </w:r>
      <w:r w:rsidRPr="00AE02CE">
        <w:rPr>
          <w:rFonts w:ascii="Arial" w:hAnsi="Arial" w:cs="Arial"/>
          <w:color w:val="000000" w:themeColor="text1"/>
        </w:rPr>
        <w:t>eam.</w:t>
      </w:r>
    </w:p>
    <w:p w14:paraId="5DC38EA6" w14:textId="77777777" w:rsidR="00AE02CE" w:rsidRPr="00AE02CE" w:rsidRDefault="00AE02CE" w:rsidP="00001581">
      <w:pPr>
        <w:pStyle w:val="NormalWeb"/>
        <w:shd w:val="clear" w:color="auto" w:fill="FFFFFF"/>
        <w:spacing w:before="0" w:after="0"/>
        <w:jc w:val="both"/>
        <w:rPr>
          <w:rFonts w:ascii="Arial" w:hAnsi="Arial" w:cs="Arial"/>
          <w:color w:val="000000" w:themeColor="text1"/>
        </w:rPr>
      </w:pPr>
    </w:p>
    <w:p w14:paraId="32444F06" w14:textId="6279C1E3" w:rsidR="00AE02CE" w:rsidRDefault="00AE02CE" w:rsidP="00314302">
      <w:pPr>
        <w:spacing w:after="0"/>
        <w:jc w:val="both"/>
        <w:rPr>
          <w:rFonts w:cs="Arial"/>
          <w:color w:val="000000" w:themeColor="text1"/>
        </w:rPr>
      </w:pPr>
      <w:r w:rsidRPr="00AE02CE">
        <w:rPr>
          <w:rFonts w:cs="Arial"/>
          <w:b/>
          <w:color w:val="000000" w:themeColor="text1"/>
        </w:rPr>
        <w:t>1.5</w:t>
      </w:r>
      <w:r w:rsidRPr="00AE02CE">
        <w:rPr>
          <w:rFonts w:cs="Arial"/>
          <w:color w:val="000000" w:themeColor="text1"/>
        </w:rPr>
        <w:t xml:space="preserve"> We do not accept applications for retrospective funding. We can process urgent applications within 24 hours in </w:t>
      </w:r>
      <w:r w:rsidRPr="006543A2">
        <w:rPr>
          <w:rFonts w:cs="Arial"/>
          <w:color w:val="000000" w:themeColor="text1"/>
          <w:u w:val="single"/>
        </w:rPr>
        <w:t>exceptional circumstances</w:t>
      </w:r>
      <w:r w:rsidRPr="00AE02CE">
        <w:rPr>
          <w:rFonts w:cs="Arial"/>
          <w:color w:val="000000" w:themeColor="text1"/>
        </w:rPr>
        <w:t xml:space="preserve">. For example, if a group wants to take advantage of a sale offer, or is requesting funding for an event which is </w:t>
      </w:r>
      <w:r w:rsidR="001E45B9" w:rsidRPr="00AE02CE">
        <w:rPr>
          <w:rFonts w:cs="Arial"/>
          <w:color w:val="000000" w:themeColor="text1"/>
        </w:rPr>
        <w:t>planned within</w:t>
      </w:r>
      <w:r w:rsidRPr="00AE02CE">
        <w:rPr>
          <w:rFonts w:cs="Arial"/>
          <w:color w:val="000000" w:themeColor="text1"/>
        </w:rPr>
        <w:t xml:space="preserve"> the next week, they </w:t>
      </w:r>
      <w:r w:rsidRPr="006C62D2">
        <w:rPr>
          <w:rFonts w:cs="Arial"/>
          <w:color w:val="000000" w:themeColor="text1"/>
        </w:rPr>
        <w:t xml:space="preserve">can request that the application is dealt with urgently. The group will need to contact the </w:t>
      </w:r>
      <w:r w:rsidR="0098359A" w:rsidRPr="006C62D2">
        <w:rPr>
          <w:rFonts w:cs="Arial"/>
          <w:color w:val="000000" w:themeColor="text1"/>
        </w:rPr>
        <w:t>t</w:t>
      </w:r>
      <w:r w:rsidRPr="006C62D2">
        <w:rPr>
          <w:rFonts w:cs="Arial"/>
          <w:color w:val="000000" w:themeColor="text1"/>
        </w:rPr>
        <w:t>eam to inform them</w:t>
      </w:r>
      <w:r w:rsidRPr="00AE02CE">
        <w:rPr>
          <w:rFonts w:cs="Arial"/>
          <w:color w:val="000000" w:themeColor="text1"/>
        </w:rPr>
        <w:t xml:space="preserve"> of the urgent application, and provided that all necessary documentation is supplied and the application form is filled in correctly, the officer can deal with the application under urgent business.</w:t>
      </w:r>
    </w:p>
    <w:p w14:paraId="0198660F" w14:textId="77777777" w:rsidR="00314302" w:rsidRPr="00AE02CE" w:rsidRDefault="00314302" w:rsidP="00314302">
      <w:pPr>
        <w:spacing w:after="0"/>
        <w:jc w:val="both"/>
        <w:rPr>
          <w:rFonts w:cs="Arial"/>
          <w:color w:val="000000" w:themeColor="text1"/>
        </w:rPr>
      </w:pPr>
    </w:p>
    <w:p w14:paraId="4E900EDC" w14:textId="77777777" w:rsidR="00AE02CE" w:rsidRPr="00AE02CE" w:rsidRDefault="00AE02CE" w:rsidP="00314302">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lastRenderedPageBreak/>
        <w:t>1.6</w:t>
      </w:r>
      <w:r w:rsidRPr="00AE02CE">
        <w:rPr>
          <w:rFonts w:ascii="Arial" w:hAnsi="Arial" w:cs="Arial"/>
          <w:color w:val="000000" w:themeColor="text1"/>
        </w:rPr>
        <w:t xml:space="preserve"> Examples of acceptable applications:</w:t>
      </w:r>
    </w:p>
    <w:p w14:paraId="0796FDB8"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6903B15"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Provision of equipment such as sports equipment, play equipment, computer hardware etc.</w:t>
      </w:r>
    </w:p>
    <w:p w14:paraId="26377A29" w14:textId="77777777" w:rsidR="00AE02CE" w:rsidRPr="00AE02CE" w:rsidRDefault="006C4BDD"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Pr>
          <w:rFonts w:ascii="Arial" w:hAnsi="Arial" w:cs="Arial"/>
          <w:color w:val="000000" w:themeColor="text1"/>
        </w:rPr>
        <w:t>Funding t</w:t>
      </w:r>
      <w:r w:rsidR="00AE02CE" w:rsidRPr="00AE02CE">
        <w:rPr>
          <w:rFonts w:ascii="Arial" w:hAnsi="Arial" w:cs="Arial"/>
          <w:color w:val="000000" w:themeColor="text1"/>
        </w:rPr>
        <w:t>owards costs of community events/activities such as: advertising and publicity, equipment and material, transport etc.</w:t>
      </w:r>
    </w:p>
    <w:p w14:paraId="39562F17"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Projects to improve the environment e</w:t>
      </w:r>
      <w:r w:rsidR="00F40506">
        <w:rPr>
          <w:rFonts w:ascii="Arial" w:hAnsi="Arial" w:cs="Arial"/>
          <w:color w:val="000000" w:themeColor="text1"/>
        </w:rPr>
        <w:t>.</w:t>
      </w:r>
      <w:r w:rsidRPr="00AE02CE">
        <w:rPr>
          <w:rFonts w:ascii="Arial" w:hAnsi="Arial" w:cs="Arial"/>
          <w:color w:val="000000" w:themeColor="text1"/>
        </w:rPr>
        <w:t>g</w:t>
      </w:r>
      <w:r w:rsidR="00F40506">
        <w:rPr>
          <w:rFonts w:ascii="Arial" w:hAnsi="Arial" w:cs="Arial"/>
          <w:color w:val="000000" w:themeColor="text1"/>
        </w:rPr>
        <w:t>.</w:t>
      </w:r>
      <w:r w:rsidRPr="00AE02CE">
        <w:rPr>
          <w:rFonts w:ascii="Arial" w:hAnsi="Arial" w:cs="Arial"/>
          <w:color w:val="000000" w:themeColor="text1"/>
        </w:rPr>
        <w:t xml:space="preserve"> tree planting, flower beds.</w:t>
      </w:r>
    </w:p>
    <w:p w14:paraId="3A59680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Repair or refurbishment of equipment or property which will benefit the community.</w:t>
      </w:r>
    </w:p>
    <w:p w14:paraId="12F90394"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Activities to improve the wellbeing of vulnerable or isolated people, such as outings, clubs, health and fitness.</w:t>
      </w:r>
    </w:p>
    <w:p w14:paraId="760B043A" w14:textId="77777777" w:rsidR="00AE02CE" w:rsidRPr="00AE02CE" w:rsidRDefault="00AE02CE" w:rsidP="00001581">
      <w:pPr>
        <w:pStyle w:val="NormalWeb"/>
        <w:shd w:val="clear" w:color="auto" w:fill="FFFFFF"/>
        <w:spacing w:before="0" w:after="0"/>
        <w:ind w:left="720"/>
        <w:jc w:val="both"/>
        <w:rPr>
          <w:rFonts w:ascii="Arial" w:hAnsi="Arial" w:cs="Arial"/>
          <w:color w:val="000000" w:themeColor="text1"/>
        </w:rPr>
      </w:pPr>
    </w:p>
    <w:p w14:paraId="1FAE1F81"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These are just examples, not a restrictive list.</w:t>
      </w:r>
    </w:p>
    <w:p w14:paraId="75FB6A35"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p>
    <w:p w14:paraId="492664FF" w14:textId="77777777" w:rsidR="00AE02CE" w:rsidRPr="00AE02CE" w:rsidRDefault="00AE02CE" w:rsidP="0089642B">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 xml:space="preserve">If you are unsure whether your application will be eligible, please contact your local County Councillor or the </w:t>
      </w:r>
      <w:r w:rsidR="00E10ABE">
        <w:rPr>
          <w:rFonts w:ascii="Arial" w:hAnsi="Arial" w:cs="Arial"/>
          <w:color w:val="000000" w:themeColor="text1"/>
        </w:rPr>
        <w:t>team</w:t>
      </w:r>
      <w:r w:rsidRPr="00AE02CE">
        <w:rPr>
          <w:rFonts w:ascii="Arial" w:hAnsi="Arial" w:cs="Arial"/>
          <w:color w:val="000000" w:themeColor="text1"/>
        </w:rPr>
        <w:t xml:space="preserve"> to discuss further.</w:t>
      </w:r>
    </w:p>
    <w:p w14:paraId="727D7F94" w14:textId="77777777" w:rsidR="00AE02CE" w:rsidRDefault="00AE02CE">
      <w:pPr>
        <w:pStyle w:val="NormalWeb"/>
        <w:shd w:val="clear" w:color="auto" w:fill="FFFFFF"/>
        <w:spacing w:before="0" w:after="0"/>
        <w:jc w:val="both"/>
        <w:rPr>
          <w:rFonts w:ascii="Arial" w:hAnsi="Arial" w:cs="Arial"/>
          <w:color w:val="000000" w:themeColor="text1"/>
        </w:rPr>
      </w:pPr>
    </w:p>
    <w:p w14:paraId="126F3A54" w14:textId="77777777" w:rsidR="002C713D" w:rsidRPr="00AE02CE" w:rsidRDefault="002C713D">
      <w:pPr>
        <w:pStyle w:val="NormalWeb"/>
        <w:shd w:val="clear" w:color="auto" w:fill="FFFFFF"/>
        <w:spacing w:before="0" w:after="0"/>
        <w:jc w:val="both"/>
        <w:rPr>
          <w:rFonts w:ascii="Arial" w:hAnsi="Arial" w:cs="Arial"/>
          <w:color w:val="000000" w:themeColor="text1"/>
        </w:rPr>
      </w:pPr>
    </w:p>
    <w:p w14:paraId="53944188" w14:textId="77777777" w:rsidR="00AE02CE" w:rsidRPr="00AE02CE" w:rsidRDefault="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County Councillors</w:t>
      </w:r>
    </w:p>
    <w:p w14:paraId="79A2E67A" w14:textId="77777777" w:rsidR="00AE02CE" w:rsidRPr="00AE02CE" w:rsidRDefault="00AE02CE" w:rsidP="001E45B9">
      <w:pPr>
        <w:spacing w:after="0"/>
        <w:jc w:val="both"/>
        <w:rPr>
          <w:rFonts w:cs="Arial"/>
          <w:color w:val="000000" w:themeColor="text1"/>
        </w:rPr>
      </w:pPr>
    </w:p>
    <w:p w14:paraId="7970E1FC" w14:textId="77777777" w:rsidR="00AE02CE" w:rsidRPr="00AE02CE" w:rsidRDefault="00AE02CE" w:rsidP="001E45B9">
      <w:pPr>
        <w:spacing w:after="0"/>
        <w:jc w:val="both"/>
        <w:rPr>
          <w:rFonts w:cs="Arial"/>
          <w:color w:val="000000" w:themeColor="text1"/>
        </w:rPr>
      </w:pPr>
      <w:r w:rsidRPr="00AE02CE">
        <w:rPr>
          <w:rFonts w:cs="Arial"/>
          <w:b/>
          <w:color w:val="000000" w:themeColor="text1"/>
        </w:rPr>
        <w:t>2.1</w:t>
      </w:r>
      <w:r w:rsidRPr="00AE02CE">
        <w:rPr>
          <w:rFonts w:cs="Arial"/>
          <w:color w:val="000000" w:themeColor="text1"/>
        </w:rPr>
        <w:t xml:space="preserve"> Your local county councillors are:</w:t>
      </w:r>
    </w:p>
    <w:p w14:paraId="7A9A7090" w14:textId="77777777" w:rsidR="00AE02CE" w:rsidRPr="00AE02CE" w:rsidRDefault="00AE02CE" w:rsidP="0015276C">
      <w:pPr>
        <w:spacing w:after="0"/>
        <w:jc w:val="both"/>
        <w:rPr>
          <w:rFonts w:cs="Arial"/>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4"/>
        <w:gridCol w:w="2268"/>
        <w:gridCol w:w="1842"/>
        <w:gridCol w:w="4129"/>
      </w:tblGrid>
      <w:tr w:rsidR="00AE02CE" w:rsidRPr="00AE02CE" w14:paraId="0B1C9A48" w14:textId="77777777" w:rsidTr="002C713D">
        <w:trPr>
          <w:trHeight w:val="567"/>
          <w:jc w:val="center"/>
        </w:trPr>
        <w:tc>
          <w:tcPr>
            <w:tcW w:w="2104" w:type="dxa"/>
            <w:vAlign w:val="center"/>
          </w:tcPr>
          <w:p w14:paraId="11DD336F" w14:textId="77777777" w:rsidR="00AE02CE" w:rsidRPr="00F40506" w:rsidRDefault="00AE02CE" w:rsidP="00F40506">
            <w:pPr>
              <w:rPr>
                <w:rFonts w:ascii="Calibri" w:hAnsi="Calibri" w:cs="Arial"/>
                <w:b/>
                <w:color w:val="000000" w:themeColor="text1"/>
                <w:sz w:val="26"/>
                <w:szCs w:val="26"/>
              </w:rPr>
            </w:pPr>
            <w:r w:rsidRPr="00F40506">
              <w:rPr>
                <w:rFonts w:ascii="Calibri" w:hAnsi="Calibri" w:cs="Arial"/>
                <w:b/>
                <w:color w:val="000000" w:themeColor="text1"/>
                <w:sz w:val="26"/>
                <w:szCs w:val="26"/>
              </w:rPr>
              <w:t>County Councillor</w:t>
            </w:r>
          </w:p>
        </w:tc>
        <w:tc>
          <w:tcPr>
            <w:tcW w:w="2268" w:type="dxa"/>
            <w:vAlign w:val="center"/>
          </w:tcPr>
          <w:p w14:paraId="6E0AEB2F" w14:textId="77777777" w:rsidR="00AE02CE" w:rsidRPr="00F40506" w:rsidRDefault="00AE02CE" w:rsidP="00F40506">
            <w:pPr>
              <w:rPr>
                <w:rFonts w:ascii="Calibri" w:hAnsi="Calibri" w:cs="Arial"/>
                <w:b/>
                <w:color w:val="000000" w:themeColor="text1"/>
                <w:sz w:val="26"/>
                <w:szCs w:val="26"/>
              </w:rPr>
            </w:pPr>
            <w:r w:rsidRPr="00F40506">
              <w:rPr>
                <w:rFonts w:ascii="Calibri" w:hAnsi="Calibri" w:cs="Arial"/>
                <w:b/>
                <w:color w:val="000000" w:themeColor="text1"/>
                <w:sz w:val="26"/>
                <w:szCs w:val="26"/>
              </w:rPr>
              <w:t>Electoral Division</w:t>
            </w:r>
          </w:p>
        </w:tc>
        <w:tc>
          <w:tcPr>
            <w:tcW w:w="1842" w:type="dxa"/>
            <w:vAlign w:val="center"/>
          </w:tcPr>
          <w:p w14:paraId="33ED5D51" w14:textId="77777777" w:rsidR="00AE02CE" w:rsidRPr="00F40506" w:rsidRDefault="00AE02CE" w:rsidP="00F40506">
            <w:pPr>
              <w:rPr>
                <w:rFonts w:ascii="Calibri" w:hAnsi="Calibri" w:cs="Arial"/>
                <w:b/>
                <w:color w:val="000000" w:themeColor="text1"/>
                <w:sz w:val="26"/>
                <w:szCs w:val="26"/>
              </w:rPr>
            </w:pPr>
            <w:r w:rsidRPr="00F40506">
              <w:rPr>
                <w:rFonts w:ascii="Calibri" w:hAnsi="Calibri" w:cs="Arial"/>
                <w:b/>
                <w:color w:val="000000" w:themeColor="text1"/>
                <w:sz w:val="26"/>
                <w:szCs w:val="26"/>
              </w:rPr>
              <w:t>Contact Number</w:t>
            </w:r>
          </w:p>
        </w:tc>
        <w:tc>
          <w:tcPr>
            <w:tcW w:w="4129" w:type="dxa"/>
            <w:vAlign w:val="center"/>
          </w:tcPr>
          <w:p w14:paraId="3421ADFD" w14:textId="77777777" w:rsidR="00AE02CE" w:rsidRPr="00F40506" w:rsidRDefault="00AE02CE" w:rsidP="00F40506">
            <w:pPr>
              <w:rPr>
                <w:rFonts w:ascii="Calibri" w:hAnsi="Calibri" w:cs="Arial"/>
                <w:b/>
                <w:color w:val="000000" w:themeColor="text1"/>
                <w:sz w:val="26"/>
                <w:szCs w:val="26"/>
              </w:rPr>
            </w:pPr>
            <w:r w:rsidRPr="00F40506">
              <w:rPr>
                <w:rFonts w:ascii="Calibri" w:hAnsi="Calibri" w:cs="Arial"/>
                <w:b/>
                <w:color w:val="000000" w:themeColor="text1"/>
                <w:sz w:val="26"/>
                <w:szCs w:val="26"/>
              </w:rPr>
              <w:t>Email</w:t>
            </w:r>
          </w:p>
        </w:tc>
      </w:tr>
      <w:tr w:rsidR="00601716" w:rsidRPr="00AE02CE" w14:paraId="1F4772D8" w14:textId="77777777" w:rsidTr="002C713D">
        <w:trPr>
          <w:trHeight w:val="567"/>
          <w:jc w:val="center"/>
        </w:trPr>
        <w:tc>
          <w:tcPr>
            <w:tcW w:w="2104" w:type="dxa"/>
            <w:vAlign w:val="center"/>
          </w:tcPr>
          <w:p w14:paraId="635767B0" w14:textId="5CC3A627" w:rsidR="00601716" w:rsidRDefault="00394C41">
            <w:pPr>
              <w:rPr>
                <w:rFonts w:cs="Arial"/>
              </w:rPr>
            </w:pPr>
            <w:r>
              <w:rPr>
                <w:rFonts w:cs="Arial"/>
              </w:rPr>
              <w:t>Ian Brown</w:t>
            </w:r>
          </w:p>
        </w:tc>
        <w:tc>
          <w:tcPr>
            <w:tcW w:w="2268" w:type="dxa"/>
            <w:vAlign w:val="center"/>
          </w:tcPr>
          <w:p w14:paraId="2B31B93C" w14:textId="58CA0B65" w:rsidR="00601716" w:rsidRDefault="00394C41">
            <w:pPr>
              <w:rPr>
                <w:rFonts w:cs="Arial"/>
              </w:rPr>
            </w:pPr>
            <w:r>
              <w:rPr>
                <w:rFonts w:cs="Arial"/>
              </w:rPr>
              <w:t>Clitheroe</w:t>
            </w:r>
          </w:p>
        </w:tc>
        <w:tc>
          <w:tcPr>
            <w:tcW w:w="1842" w:type="dxa"/>
            <w:vAlign w:val="center"/>
          </w:tcPr>
          <w:p w14:paraId="2D9BF4A9" w14:textId="226EBF62" w:rsidR="00C35675" w:rsidRPr="00C35675" w:rsidRDefault="00394C41">
            <w:pPr>
              <w:rPr>
                <w:rFonts w:cs="Arial"/>
              </w:rPr>
            </w:pPr>
            <w:r w:rsidRPr="00394C41">
              <w:rPr>
                <w:rFonts w:cs="Arial"/>
              </w:rPr>
              <w:t>07876 844261</w:t>
            </w:r>
          </w:p>
        </w:tc>
        <w:tc>
          <w:tcPr>
            <w:tcW w:w="4129" w:type="dxa"/>
            <w:vAlign w:val="center"/>
          </w:tcPr>
          <w:p w14:paraId="5305C445" w14:textId="0AC55257" w:rsidR="00601716" w:rsidRPr="00394C41" w:rsidRDefault="0080140B">
            <w:pPr>
              <w:rPr>
                <w:rFonts w:cs="Arial"/>
              </w:rPr>
            </w:pPr>
            <w:hyperlink r:id="rId12" w:tooltip="Send email to County Councillor Ian Brown" w:history="1">
              <w:r w:rsidR="00394C41" w:rsidRPr="00394C41">
                <w:rPr>
                  <w:rFonts w:cs="Arial"/>
                </w:rPr>
                <w:t>ian.brown2@lancashire.gov.uk</w:t>
              </w:r>
            </w:hyperlink>
          </w:p>
        </w:tc>
      </w:tr>
      <w:tr w:rsidR="00601716" w:rsidRPr="00AE02CE" w14:paraId="588B5C62" w14:textId="77777777" w:rsidTr="002C713D">
        <w:trPr>
          <w:trHeight w:val="567"/>
          <w:jc w:val="center"/>
        </w:trPr>
        <w:tc>
          <w:tcPr>
            <w:tcW w:w="2104" w:type="dxa"/>
            <w:vAlign w:val="center"/>
          </w:tcPr>
          <w:p w14:paraId="130D91E7" w14:textId="5A240ABD" w:rsidR="00601716" w:rsidRDefault="00394C41">
            <w:pPr>
              <w:rPr>
                <w:rFonts w:cs="Arial"/>
              </w:rPr>
            </w:pPr>
            <w:r>
              <w:rPr>
                <w:rFonts w:cs="Arial"/>
              </w:rPr>
              <w:t>David Smith</w:t>
            </w:r>
          </w:p>
        </w:tc>
        <w:tc>
          <w:tcPr>
            <w:tcW w:w="2268" w:type="dxa"/>
            <w:vAlign w:val="center"/>
          </w:tcPr>
          <w:p w14:paraId="0AA2FEB2" w14:textId="33BCE7D3" w:rsidR="00601716" w:rsidRDefault="00394C41">
            <w:pPr>
              <w:rPr>
                <w:rFonts w:cs="Arial"/>
              </w:rPr>
            </w:pPr>
            <w:r>
              <w:rPr>
                <w:rFonts w:cs="Arial"/>
              </w:rPr>
              <w:t xml:space="preserve">Longridge with </w:t>
            </w:r>
            <w:proofErr w:type="spellStart"/>
            <w:r>
              <w:rPr>
                <w:rFonts w:cs="Arial"/>
              </w:rPr>
              <w:t>Bowland</w:t>
            </w:r>
            <w:proofErr w:type="spellEnd"/>
          </w:p>
        </w:tc>
        <w:tc>
          <w:tcPr>
            <w:tcW w:w="1842" w:type="dxa"/>
            <w:vAlign w:val="center"/>
          </w:tcPr>
          <w:p w14:paraId="2A11B9D9" w14:textId="08A1C87F" w:rsidR="00601716" w:rsidRDefault="00394C41">
            <w:pPr>
              <w:rPr>
                <w:rFonts w:cs="Arial"/>
              </w:rPr>
            </w:pPr>
            <w:r w:rsidRPr="00394C41">
              <w:rPr>
                <w:rFonts w:cs="Arial"/>
              </w:rPr>
              <w:t>07771 338908</w:t>
            </w:r>
          </w:p>
        </w:tc>
        <w:tc>
          <w:tcPr>
            <w:tcW w:w="4129" w:type="dxa"/>
            <w:vAlign w:val="center"/>
          </w:tcPr>
          <w:p w14:paraId="051382BE" w14:textId="013959C5" w:rsidR="00601716" w:rsidRPr="00394C41" w:rsidRDefault="0080140B">
            <w:pPr>
              <w:rPr>
                <w:rFonts w:cs="Arial"/>
              </w:rPr>
            </w:pPr>
            <w:hyperlink r:id="rId13" w:tooltip="Send email to County Councillor David Smith" w:history="1">
              <w:r w:rsidR="00394C41" w:rsidRPr="00394C41">
                <w:rPr>
                  <w:rFonts w:cs="Arial"/>
                </w:rPr>
                <w:t>david.smith@lancashire.gov.uk</w:t>
              </w:r>
            </w:hyperlink>
          </w:p>
        </w:tc>
      </w:tr>
      <w:tr w:rsidR="00601716" w:rsidRPr="00AE02CE" w14:paraId="0F4F64EB" w14:textId="77777777" w:rsidTr="002C713D">
        <w:trPr>
          <w:trHeight w:val="567"/>
          <w:jc w:val="center"/>
        </w:trPr>
        <w:tc>
          <w:tcPr>
            <w:tcW w:w="2104" w:type="dxa"/>
            <w:vAlign w:val="center"/>
          </w:tcPr>
          <w:p w14:paraId="7563FFA1" w14:textId="71166A75" w:rsidR="00601716" w:rsidRDefault="00394C41">
            <w:pPr>
              <w:rPr>
                <w:rFonts w:cs="Arial"/>
              </w:rPr>
            </w:pPr>
            <w:r>
              <w:rPr>
                <w:rFonts w:cs="Arial"/>
              </w:rPr>
              <w:t>Albert Atkinson</w:t>
            </w:r>
          </w:p>
        </w:tc>
        <w:tc>
          <w:tcPr>
            <w:tcW w:w="2268" w:type="dxa"/>
            <w:vAlign w:val="center"/>
          </w:tcPr>
          <w:p w14:paraId="1852B023" w14:textId="03FEFE6C" w:rsidR="00601716" w:rsidRDefault="00394C41">
            <w:pPr>
              <w:rPr>
                <w:rFonts w:cs="Arial"/>
              </w:rPr>
            </w:pPr>
            <w:r>
              <w:rPr>
                <w:rFonts w:cs="Arial"/>
              </w:rPr>
              <w:t>North East</w:t>
            </w:r>
          </w:p>
        </w:tc>
        <w:tc>
          <w:tcPr>
            <w:tcW w:w="1842" w:type="dxa"/>
            <w:vAlign w:val="center"/>
          </w:tcPr>
          <w:p w14:paraId="373BF0E1" w14:textId="09366E4C" w:rsidR="00601716" w:rsidRDefault="00394C41">
            <w:pPr>
              <w:rPr>
                <w:rFonts w:cs="Arial"/>
              </w:rPr>
            </w:pPr>
            <w:r w:rsidRPr="00394C41">
              <w:rPr>
                <w:rFonts w:cs="Arial"/>
              </w:rPr>
              <w:t>07766 785419</w:t>
            </w:r>
          </w:p>
        </w:tc>
        <w:tc>
          <w:tcPr>
            <w:tcW w:w="4129" w:type="dxa"/>
            <w:vAlign w:val="center"/>
          </w:tcPr>
          <w:p w14:paraId="1194AA21" w14:textId="4C97E613" w:rsidR="00601716" w:rsidRPr="00394C41" w:rsidRDefault="0080140B">
            <w:pPr>
              <w:rPr>
                <w:rFonts w:cs="Arial"/>
              </w:rPr>
            </w:pPr>
            <w:hyperlink r:id="rId14" w:tooltip="Send email to County Councillor Albert Atkinson" w:history="1">
              <w:r w:rsidR="00394C41" w:rsidRPr="00394C41">
                <w:rPr>
                  <w:rFonts w:cs="Arial"/>
                </w:rPr>
                <w:t>albert.atkinson@lancashire.gov.uk</w:t>
              </w:r>
            </w:hyperlink>
          </w:p>
        </w:tc>
      </w:tr>
      <w:tr w:rsidR="00601716" w:rsidRPr="00AE02CE" w14:paraId="346DA93F" w14:textId="77777777" w:rsidTr="002C713D">
        <w:trPr>
          <w:trHeight w:val="567"/>
          <w:jc w:val="center"/>
        </w:trPr>
        <w:tc>
          <w:tcPr>
            <w:tcW w:w="2104" w:type="dxa"/>
            <w:vAlign w:val="center"/>
          </w:tcPr>
          <w:p w14:paraId="73DF564C" w14:textId="687328B5" w:rsidR="00601716" w:rsidRDefault="00394C41">
            <w:pPr>
              <w:rPr>
                <w:rFonts w:cs="Arial"/>
              </w:rPr>
            </w:pPr>
            <w:r>
              <w:rPr>
                <w:rFonts w:cs="Arial"/>
              </w:rPr>
              <w:t>Alan Schofield</w:t>
            </w:r>
          </w:p>
        </w:tc>
        <w:tc>
          <w:tcPr>
            <w:tcW w:w="2268" w:type="dxa"/>
            <w:vAlign w:val="center"/>
          </w:tcPr>
          <w:p w14:paraId="59FE9406" w14:textId="24ED9FCA" w:rsidR="00601716" w:rsidRDefault="00394C41">
            <w:pPr>
              <w:rPr>
                <w:rFonts w:cs="Arial"/>
              </w:rPr>
            </w:pPr>
            <w:r>
              <w:rPr>
                <w:rFonts w:cs="Arial"/>
              </w:rPr>
              <w:t>South West</w:t>
            </w:r>
          </w:p>
        </w:tc>
        <w:tc>
          <w:tcPr>
            <w:tcW w:w="1842" w:type="dxa"/>
            <w:vAlign w:val="center"/>
          </w:tcPr>
          <w:p w14:paraId="1681921C" w14:textId="23757E9F" w:rsidR="00601716" w:rsidRDefault="00394C41">
            <w:pPr>
              <w:rPr>
                <w:rFonts w:cs="Arial"/>
              </w:rPr>
            </w:pPr>
            <w:r w:rsidRPr="00394C41">
              <w:rPr>
                <w:rFonts w:cs="Arial"/>
              </w:rPr>
              <w:t>07876 844262</w:t>
            </w:r>
          </w:p>
        </w:tc>
        <w:tc>
          <w:tcPr>
            <w:tcW w:w="4129" w:type="dxa"/>
            <w:vAlign w:val="center"/>
          </w:tcPr>
          <w:p w14:paraId="03CEED2E" w14:textId="7153A368" w:rsidR="00601716" w:rsidRPr="00394C41" w:rsidRDefault="0080140B">
            <w:pPr>
              <w:rPr>
                <w:rFonts w:cs="Arial"/>
              </w:rPr>
            </w:pPr>
            <w:hyperlink r:id="rId15" w:tooltip="Send email to County Councillor Alan Schofield" w:history="1">
              <w:r w:rsidR="00394C41" w:rsidRPr="00394C41">
                <w:rPr>
                  <w:rFonts w:cs="Arial"/>
                </w:rPr>
                <w:t>alan.schofield@lancashire.gov.uk</w:t>
              </w:r>
            </w:hyperlink>
          </w:p>
        </w:tc>
      </w:tr>
    </w:tbl>
    <w:p w14:paraId="1A8C2689" w14:textId="77777777" w:rsidR="00AE02CE" w:rsidRPr="00AE02CE" w:rsidRDefault="00AE02CE" w:rsidP="00F40506">
      <w:pPr>
        <w:spacing w:after="0"/>
        <w:rPr>
          <w:rFonts w:cs="Arial"/>
          <w:color w:val="000000" w:themeColor="text1"/>
        </w:rPr>
      </w:pPr>
    </w:p>
    <w:p w14:paraId="0DAF1B9B" w14:textId="77777777" w:rsidR="00AE02CE" w:rsidRDefault="00AE02CE" w:rsidP="001E45B9">
      <w:pPr>
        <w:spacing w:after="0"/>
        <w:jc w:val="both"/>
      </w:pPr>
      <w:r w:rsidRPr="00AE02CE">
        <w:rPr>
          <w:rFonts w:cs="Arial"/>
          <w:color w:val="000000" w:themeColor="text1"/>
        </w:rPr>
        <w:t xml:space="preserve">If you are unsure which division your group is in please visit </w:t>
      </w:r>
      <w:hyperlink r:id="rId16" w:history="1">
        <w:r w:rsidR="00E10ABE" w:rsidRPr="00427E78">
          <w:rPr>
            <w:rStyle w:val="Hyperlink"/>
          </w:rPr>
          <w:t>http://www3.lancashire.gov.uk/council/councillors/councillorsAreas.asp</w:t>
        </w:r>
      </w:hyperlink>
    </w:p>
    <w:p w14:paraId="14C76383" w14:textId="77777777" w:rsidR="00314302" w:rsidRPr="00AE02CE" w:rsidRDefault="00314302" w:rsidP="001E45B9">
      <w:pPr>
        <w:spacing w:after="0"/>
        <w:jc w:val="both"/>
        <w:rPr>
          <w:rFonts w:cs="Arial"/>
          <w:color w:val="000000" w:themeColor="text1"/>
        </w:rPr>
      </w:pPr>
    </w:p>
    <w:p w14:paraId="4041519C" w14:textId="26E66049" w:rsidR="00AE02CE" w:rsidRPr="00AE02CE" w:rsidRDefault="00AE02CE" w:rsidP="001E45B9">
      <w:pPr>
        <w:spacing w:after="0"/>
        <w:jc w:val="both"/>
        <w:rPr>
          <w:rFonts w:cs="Arial"/>
          <w:color w:val="000000" w:themeColor="text1"/>
        </w:rPr>
      </w:pPr>
      <w:r w:rsidRPr="00AE02CE">
        <w:rPr>
          <w:rFonts w:cs="Arial"/>
          <w:b/>
          <w:color w:val="000000" w:themeColor="text1"/>
        </w:rPr>
        <w:t>2.2</w:t>
      </w:r>
      <w:r w:rsidRPr="00AE02CE">
        <w:rPr>
          <w:rFonts w:cs="Arial"/>
          <w:color w:val="000000" w:themeColor="text1"/>
        </w:rPr>
        <w:t xml:space="preserve"> You may apply to more than one councillor in your district if your group or activity clearly relates to more than one division. For example, an activity for the whole of Wyre would relate to all eight County Councillors' divisions so you might want to apply to them all. It is intended that funding will be awarded to support small organisations who demonstrate a clear community benefit within the local councillor's electoral division.  It is not expected that applications will relate to numerous electoral divisions or span multiple </w:t>
      </w:r>
      <w:r w:rsidRPr="00F40506">
        <w:rPr>
          <w:rFonts w:cs="Arial"/>
          <w:color w:val="000000" w:themeColor="text1"/>
        </w:rPr>
        <w:t xml:space="preserve">district areas. There are other more appropriate streams of funding available </w:t>
      </w:r>
      <w:r w:rsidRPr="00F40506">
        <w:rPr>
          <w:rFonts w:cs="Arial"/>
          <w:color w:val="000000" w:themeColor="text1"/>
        </w:rPr>
        <w:lastRenderedPageBreak/>
        <w:t>for multi</w:t>
      </w:r>
      <w:r w:rsidRPr="00F40506">
        <w:rPr>
          <w:rFonts w:cs="Arial"/>
          <w:color w:val="000000" w:themeColor="text1"/>
        </w:rPr>
        <w:noBreakHyphen/>
        <w:t>district applications such as the Local Initiative Fund and Central Gateway Grants</w:t>
      </w:r>
      <w:r w:rsidR="006C4BDD">
        <w:rPr>
          <w:rFonts w:cs="Arial"/>
          <w:color w:val="000000" w:themeColor="text1"/>
        </w:rPr>
        <w:t xml:space="preserve"> for infrastructure support organisations</w:t>
      </w:r>
      <w:r w:rsidRPr="00F40506">
        <w:rPr>
          <w:rFonts w:cs="Arial"/>
          <w:color w:val="000000" w:themeColor="text1"/>
        </w:rPr>
        <w:t>.</w:t>
      </w:r>
    </w:p>
    <w:p w14:paraId="24E4B048" w14:textId="77777777" w:rsidR="00AE02CE" w:rsidRPr="00AE02CE" w:rsidRDefault="00AE02CE" w:rsidP="001E45B9">
      <w:pPr>
        <w:spacing w:after="0"/>
        <w:jc w:val="both"/>
        <w:rPr>
          <w:rFonts w:cs="Arial"/>
          <w:color w:val="000000" w:themeColor="text1"/>
        </w:rPr>
      </w:pPr>
    </w:p>
    <w:p w14:paraId="744B6F21" w14:textId="77777777" w:rsidR="00AE02CE" w:rsidRPr="00AE02CE" w:rsidRDefault="00AE02CE" w:rsidP="001E45B9">
      <w:pPr>
        <w:spacing w:after="0"/>
        <w:jc w:val="both"/>
        <w:rPr>
          <w:rFonts w:cs="Arial"/>
          <w:color w:val="000000" w:themeColor="text1"/>
        </w:rPr>
      </w:pPr>
      <w:r w:rsidRPr="00AE02CE">
        <w:rPr>
          <w:rFonts w:cs="Arial"/>
          <w:color w:val="000000" w:themeColor="text1"/>
        </w:rPr>
        <w:t>If you decide to apply to more than one councillor in your district you must specify on the application form exactly how much money you are requesting from each individual councillor, as well as the total for your project.</w:t>
      </w:r>
    </w:p>
    <w:p w14:paraId="0CF32EF1" w14:textId="77777777" w:rsidR="00AE02CE" w:rsidRPr="00AE02CE" w:rsidRDefault="00AE02CE" w:rsidP="001E45B9">
      <w:pPr>
        <w:spacing w:after="0"/>
        <w:jc w:val="both"/>
        <w:rPr>
          <w:rFonts w:cs="Arial"/>
          <w:color w:val="000000" w:themeColor="text1"/>
        </w:rPr>
      </w:pPr>
    </w:p>
    <w:p w14:paraId="685C8108" w14:textId="77777777" w:rsidR="00AE02CE" w:rsidRPr="00AE02CE" w:rsidRDefault="00AE02CE" w:rsidP="001E45B9">
      <w:pPr>
        <w:spacing w:after="0"/>
        <w:jc w:val="both"/>
        <w:rPr>
          <w:rFonts w:cs="Arial"/>
          <w:color w:val="000000" w:themeColor="text1"/>
        </w:rPr>
      </w:pPr>
      <w:r w:rsidRPr="00AE02CE">
        <w:rPr>
          <w:rFonts w:cs="Arial"/>
          <w:b/>
          <w:color w:val="000000" w:themeColor="text1"/>
        </w:rPr>
        <w:t>2.3</w:t>
      </w:r>
      <w:r w:rsidRPr="00AE02CE">
        <w:rPr>
          <w:rFonts w:cs="Arial"/>
          <w:color w:val="000000" w:themeColor="text1"/>
        </w:rPr>
        <w:t xml:space="preserve"> You need to explain in question 4.4 how your expenditure will benefit people who live in the County Councillor's division(s).</w:t>
      </w:r>
    </w:p>
    <w:p w14:paraId="3FCEF390" w14:textId="77777777" w:rsidR="00AE02CE" w:rsidRDefault="00AE02CE" w:rsidP="00F40506">
      <w:pPr>
        <w:spacing w:after="0"/>
        <w:rPr>
          <w:rFonts w:cs="Arial"/>
          <w:color w:val="000000" w:themeColor="text1"/>
        </w:rPr>
      </w:pPr>
    </w:p>
    <w:p w14:paraId="6479FC85" w14:textId="77777777" w:rsidR="002C713D" w:rsidRPr="00AE02CE" w:rsidRDefault="002C713D" w:rsidP="00F40506">
      <w:pPr>
        <w:spacing w:after="0"/>
        <w:rPr>
          <w:rFonts w:cs="Arial"/>
          <w:color w:val="000000" w:themeColor="text1"/>
        </w:rPr>
      </w:pPr>
    </w:p>
    <w:p w14:paraId="0162A51F" w14:textId="77777777" w:rsidR="00AE02CE" w:rsidRPr="00AE02CE" w:rsidRDefault="00AE02CE" w:rsidP="00AE02CE">
      <w:pPr>
        <w:pStyle w:val="NormalWeb"/>
        <w:numPr>
          <w:ilvl w:val="0"/>
          <w:numId w:val="45"/>
        </w:numPr>
        <w:shd w:val="clear" w:color="auto" w:fill="FFFFFF"/>
        <w:spacing w:before="0" w:after="0"/>
        <w:ind w:left="426" w:hanging="426"/>
        <w:jc w:val="both"/>
        <w:rPr>
          <w:rFonts w:ascii="Arial" w:hAnsi="Arial" w:cs="Arial"/>
          <w:b/>
          <w:color w:val="000000" w:themeColor="text1"/>
          <w:sz w:val="32"/>
        </w:rPr>
      </w:pPr>
      <w:r w:rsidRPr="00AE02CE">
        <w:rPr>
          <w:rFonts w:ascii="Arial" w:hAnsi="Arial" w:cs="Arial"/>
          <w:b/>
          <w:color w:val="000000" w:themeColor="text1"/>
          <w:sz w:val="32"/>
        </w:rPr>
        <w:t>Funding and Expenditure</w:t>
      </w:r>
    </w:p>
    <w:p w14:paraId="40654684" w14:textId="77777777" w:rsidR="00AE02CE" w:rsidRPr="00AE02CE" w:rsidRDefault="00AE02CE" w:rsidP="00AE02CE">
      <w:pPr>
        <w:pStyle w:val="NormalWeb"/>
        <w:shd w:val="clear" w:color="auto" w:fill="FFFFFF"/>
        <w:spacing w:before="0" w:after="0"/>
        <w:jc w:val="both"/>
        <w:rPr>
          <w:rFonts w:ascii="Arial" w:hAnsi="Arial" w:cs="Arial"/>
          <w:color w:val="000000" w:themeColor="text1"/>
        </w:rPr>
      </w:pPr>
    </w:p>
    <w:p w14:paraId="084F0EE6"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3.1</w:t>
      </w:r>
      <w:r w:rsidRPr="00AE02CE">
        <w:rPr>
          <w:rFonts w:ascii="Arial" w:hAnsi="Arial" w:cs="Arial"/>
          <w:color w:val="000000" w:themeColor="text1"/>
        </w:rPr>
        <w:t xml:space="preserve"> Include anything you may be applying for, whether it directly involves people doing things or is, for example, to purchase equipment to help your group do its work.</w:t>
      </w:r>
    </w:p>
    <w:p w14:paraId="5BFB3D6F"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5070A7C9"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In question 4.9, if your application relates to an event or a programme of events you must sta</w:t>
      </w:r>
      <w:r w:rsidR="00F40506">
        <w:rPr>
          <w:rFonts w:ascii="Arial" w:hAnsi="Arial" w:cs="Arial"/>
          <w:color w:val="000000" w:themeColor="text1"/>
        </w:rPr>
        <w:t>te the start and finish dates. I</w:t>
      </w:r>
      <w:r w:rsidRPr="00AE02CE">
        <w:rPr>
          <w:rFonts w:ascii="Arial" w:hAnsi="Arial" w:cs="Arial"/>
          <w:color w:val="000000" w:themeColor="text1"/>
        </w:rPr>
        <w:t xml:space="preserve">f your application relates to the purchase of equipment, or repairs to buildings or equipment, you should </w:t>
      </w:r>
      <w:r w:rsidR="00F40506">
        <w:rPr>
          <w:rFonts w:ascii="Arial" w:hAnsi="Arial" w:cs="Arial"/>
          <w:color w:val="000000" w:themeColor="text1"/>
        </w:rPr>
        <w:t>provide us with a date you intend to spend the funding by.</w:t>
      </w:r>
    </w:p>
    <w:p w14:paraId="0CE1A968"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482CB706" w14:textId="5CCBA3F0" w:rsid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3.2</w:t>
      </w:r>
      <w:r w:rsidRPr="00AE02CE">
        <w:rPr>
          <w:rFonts w:ascii="Arial" w:hAnsi="Arial" w:cs="Arial"/>
          <w:color w:val="000000" w:themeColor="text1"/>
        </w:rPr>
        <w:t xml:space="preserve"> You may be applying for a contribution</w:t>
      </w:r>
      <w:r w:rsidRPr="00F40506">
        <w:rPr>
          <w:rFonts w:ascii="Arial" w:hAnsi="Arial" w:cs="Arial"/>
          <w:color w:val="000000" w:themeColor="text1"/>
        </w:rPr>
        <w:t xml:space="preserve"> </w:t>
      </w:r>
      <w:r w:rsidRPr="00AE02CE">
        <w:rPr>
          <w:rFonts w:ascii="Arial" w:hAnsi="Arial" w:cs="Arial"/>
          <w:color w:val="000000" w:themeColor="text1"/>
        </w:rPr>
        <w:t>from the Local Member Grants fund to a bigger project or event - for example the costs of publicity for a large-scale community event. If so, tell us the total estimated cost of the whole project in question 4.5, as well as the amount you are applying to your County Councillor(s) for in question 4.6.</w:t>
      </w:r>
    </w:p>
    <w:p w14:paraId="76763C84" w14:textId="77777777" w:rsidR="00AE02CE" w:rsidRDefault="00AE02CE" w:rsidP="001E45B9">
      <w:pPr>
        <w:pStyle w:val="NormalWeb"/>
        <w:shd w:val="clear" w:color="auto" w:fill="FFFFFF"/>
        <w:spacing w:before="0" w:after="0"/>
        <w:jc w:val="both"/>
        <w:rPr>
          <w:rFonts w:ascii="Arial" w:hAnsi="Arial" w:cs="Arial"/>
          <w:color w:val="000000" w:themeColor="text1"/>
        </w:rPr>
      </w:pPr>
    </w:p>
    <w:p w14:paraId="30FC7DE7" w14:textId="0B5D244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 xml:space="preserve"> 3.3</w:t>
      </w:r>
      <w:r w:rsidRPr="00AE02CE">
        <w:rPr>
          <w:rFonts w:ascii="Arial" w:hAnsi="Arial" w:cs="Arial"/>
          <w:color w:val="000000" w:themeColor="text1"/>
        </w:rPr>
        <w:t xml:space="preserve"> If you are not applying for the full costs it helps councillors to know how secure your other funding is (question 4.6). This includes contributions from your group's existing funds as well as other funding you have applied for or been awarded.</w:t>
      </w:r>
    </w:p>
    <w:p w14:paraId="6176DAC3"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9A25740" w14:textId="591C30FA" w:rsidR="004A38B4"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3.4</w:t>
      </w:r>
      <w:r w:rsidRPr="00AE02CE">
        <w:rPr>
          <w:rFonts w:ascii="Arial" w:hAnsi="Arial" w:cs="Arial"/>
          <w:color w:val="000000" w:themeColor="text1"/>
        </w:rPr>
        <w:t xml:space="preserve"> Question 4.10 asks you to provide a breakdown of the </w:t>
      </w:r>
      <w:r w:rsidR="005D064B">
        <w:rPr>
          <w:rFonts w:ascii="Arial" w:hAnsi="Arial" w:cs="Arial"/>
          <w:color w:val="000000" w:themeColor="text1"/>
        </w:rPr>
        <w:t>expenditure/</w:t>
      </w:r>
      <w:r w:rsidRPr="00AE02CE">
        <w:rPr>
          <w:rFonts w:ascii="Arial" w:hAnsi="Arial" w:cs="Arial"/>
          <w:color w:val="000000" w:themeColor="text1"/>
        </w:rPr>
        <w:t xml:space="preserve">purchases you are going to make. What we are looking for here is the detail of </w:t>
      </w:r>
      <w:r w:rsidRPr="00AE02CE">
        <w:rPr>
          <w:rFonts w:ascii="Arial" w:hAnsi="Arial" w:cs="Arial"/>
          <w:b/>
          <w:color w:val="000000" w:themeColor="text1"/>
        </w:rPr>
        <w:t>what you are asking us for</w:t>
      </w:r>
      <w:r w:rsidRPr="00AE02CE">
        <w:rPr>
          <w:rFonts w:ascii="Arial" w:hAnsi="Arial" w:cs="Arial"/>
          <w:color w:val="000000" w:themeColor="text1"/>
        </w:rPr>
        <w:t xml:space="preserve"> and how this fits in with the total costs for the equipment / whole event.  Please list these items. For example, you may be applying to fund a gardening scheme to brighten up your neighbourhood - let us know how much would you need for plants, compost and tools etc</w:t>
      </w:r>
      <w:r w:rsidR="001F0A8E">
        <w:rPr>
          <w:rFonts w:ascii="Arial" w:hAnsi="Arial" w:cs="Arial"/>
          <w:color w:val="000000" w:themeColor="text1"/>
        </w:rPr>
        <w:t>.</w:t>
      </w:r>
      <w:r w:rsidRPr="00AE02CE">
        <w:rPr>
          <w:rFonts w:ascii="Arial" w:hAnsi="Arial" w:cs="Arial"/>
          <w:color w:val="000000" w:themeColor="text1"/>
        </w:rPr>
        <w:t xml:space="preserve"> If you are asking to fund a trip we would need to know how much the transport was and any refreshments, entrance fees etc? Also you could include here a copy of </w:t>
      </w:r>
      <w:r w:rsidR="005D064B">
        <w:rPr>
          <w:rFonts w:ascii="Arial" w:hAnsi="Arial" w:cs="Arial"/>
          <w:color w:val="000000" w:themeColor="text1"/>
        </w:rPr>
        <w:t xml:space="preserve">the </w:t>
      </w:r>
      <w:r w:rsidRPr="00AE02CE">
        <w:rPr>
          <w:rFonts w:ascii="Arial" w:hAnsi="Arial" w:cs="Arial"/>
          <w:color w:val="000000" w:themeColor="text1"/>
        </w:rPr>
        <w:t>quotation from a contractor who is carrying out the work for you.</w:t>
      </w:r>
    </w:p>
    <w:p w14:paraId="36D96BD5" w14:textId="77777777" w:rsidR="002C713D" w:rsidRDefault="002C713D" w:rsidP="001E45B9">
      <w:pPr>
        <w:pStyle w:val="NormalWeb"/>
        <w:shd w:val="clear" w:color="auto" w:fill="FFFFFF"/>
        <w:spacing w:before="0" w:after="0"/>
        <w:jc w:val="both"/>
        <w:rPr>
          <w:rFonts w:ascii="Arial" w:hAnsi="Arial" w:cs="Arial"/>
          <w:color w:val="000000" w:themeColor="text1"/>
        </w:rPr>
      </w:pPr>
    </w:p>
    <w:p w14:paraId="6D241F2A" w14:textId="73080219"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3.5</w:t>
      </w:r>
      <w:r w:rsidRPr="00AE02CE">
        <w:rPr>
          <w:rFonts w:ascii="Arial" w:hAnsi="Arial" w:cs="Arial"/>
          <w:color w:val="000000" w:themeColor="text1"/>
        </w:rPr>
        <w:t xml:space="preserve"> As councillors only </w:t>
      </w:r>
      <w:r w:rsidRPr="00F40506">
        <w:rPr>
          <w:rFonts w:ascii="Arial" w:hAnsi="Arial" w:cs="Arial"/>
          <w:color w:val="000000" w:themeColor="text1"/>
        </w:rPr>
        <w:t xml:space="preserve">have </w:t>
      </w:r>
      <w:r w:rsidR="005172F7">
        <w:rPr>
          <w:rFonts w:ascii="Arial" w:hAnsi="Arial" w:cs="Arial"/>
          <w:color w:val="000000" w:themeColor="text1"/>
        </w:rPr>
        <w:t>£3</w:t>
      </w:r>
      <w:r w:rsidRPr="00F40506">
        <w:rPr>
          <w:rFonts w:ascii="Arial" w:hAnsi="Arial" w:cs="Arial"/>
          <w:color w:val="000000" w:themeColor="text1"/>
        </w:rPr>
        <w:t>,000 to</w:t>
      </w:r>
      <w:r w:rsidRPr="00AE02CE">
        <w:rPr>
          <w:rFonts w:ascii="Arial" w:hAnsi="Arial" w:cs="Arial"/>
          <w:color w:val="000000" w:themeColor="text1"/>
        </w:rPr>
        <w:t xml:space="preserve"> allocate per year, you may be awarded less than you have applied for. How would this affect your proposals? For example, if you were planning an outing for 50 people, could you still do one for 30 people with less money? Check with your local county councillor if your proposals meet his / her priorities.</w:t>
      </w:r>
    </w:p>
    <w:p w14:paraId="1DCC8D90" w14:textId="77777777" w:rsidR="00AE02CE" w:rsidRPr="00AE02CE" w:rsidRDefault="00AE02CE" w:rsidP="00F40506">
      <w:pPr>
        <w:spacing w:after="0"/>
        <w:rPr>
          <w:rFonts w:cs="Arial"/>
          <w:b/>
          <w:color w:val="000000" w:themeColor="text1"/>
        </w:rPr>
      </w:pPr>
    </w:p>
    <w:p w14:paraId="4B5F982A" w14:textId="77777777" w:rsidR="00AE02CE" w:rsidRPr="00AE02CE" w:rsidRDefault="00AE02CE" w:rsidP="00F40506">
      <w:pPr>
        <w:numPr>
          <w:ilvl w:val="0"/>
          <w:numId w:val="45"/>
        </w:numPr>
        <w:spacing w:after="0"/>
        <w:ind w:left="426" w:hanging="426"/>
        <w:rPr>
          <w:rFonts w:cs="Arial"/>
          <w:b/>
          <w:color w:val="000000" w:themeColor="text1"/>
          <w:sz w:val="32"/>
        </w:rPr>
      </w:pPr>
      <w:r w:rsidRPr="00AE02CE">
        <w:rPr>
          <w:rFonts w:cs="Arial"/>
          <w:b/>
          <w:color w:val="000000" w:themeColor="text1"/>
          <w:sz w:val="32"/>
        </w:rPr>
        <w:lastRenderedPageBreak/>
        <w:t>Lancashire County Council guidance notes on the policy for working with children and/or vulnerable adults</w:t>
      </w:r>
    </w:p>
    <w:p w14:paraId="2D5D6EB5" w14:textId="77777777" w:rsidR="00AE02CE" w:rsidRPr="00AE02CE" w:rsidRDefault="00AE02CE" w:rsidP="00F40506">
      <w:pPr>
        <w:spacing w:after="0"/>
        <w:rPr>
          <w:rFonts w:cs="Arial"/>
          <w:b/>
          <w:color w:val="000000" w:themeColor="text1"/>
        </w:rPr>
      </w:pPr>
    </w:p>
    <w:p w14:paraId="746CDB5C" w14:textId="77777777" w:rsidR="00AE02CE" w:rsidRPr="00AE02CE" w:rsidRDefault="00AE02CE" w:rsidP="00F40506">
      <w:pPr>
        <w:spacing w:after="0"/>
        <w:rPr>
          <w:rFonts w:cs="Arial"/>
          <w:color w:val="000000" w:themeColor="text1"/>
        </w:rPr>
      </w:pPr>
      <w:r w:rsidRPr="00AE02CE">
        <w:rPr>
          <w:rFonts w:cs="Arial"/>
          <w:b/>
          <w:color w:val="000000" w:themeColor="text1"/>
        </w:rPr>
        <w:t>4.1</w:t>
      </w:r>
      <w:r w:rsidRPr="00AE02CE">
        <w:rPr>
          <w:rFonts w:cs="Arial"/>
          <w:color w:val="000000" w:themeColor="text1"/>
        </w:rPr>
        <w:t xml:space="preserve"> Lancashire County Council's Definition of 'vulnerable adults'.</w:t>
      </w:r>
    </w:p>
    <w:p w14:paraId="0F284ED0" w14:textId="77777777" w:rsidR="00AE02CE" w:rsidRPr="00AE02CE" w:rsidRDefault="00AE02CE" w:rsidP="00F40506">
      <w:pPr>
        <w:spacing w:after="0"/>
        <w:rPr>
          <w:rFonts w:cs="Arial"/>
          <w:color w:val="000000" w:themeColor="text1"/>
        </w:rPr>
      </w:pPr>
    </w:p>
    <w:p w14:paraId="186434BE" w14:textId="77777777" w:rsidR="00D87088" w:rsidRPr="00D87088" w:rsidRDefault="00AE02CE" w:rsidP="00D87088">
      <w:pPr>
        <w:spacing w:line="336" w:lineRule="atLeast"/>
        <w:outlineLvl w:val="2"/>
        <w:rPr>
          <w:rFonts w:cs="Arial"/>
          <w:b/>
          <w:bCs/>
          <w:color w:val="000000" w:themeColor="text1"/>
        </w:rPr>
      </w:pPr>
      <w:r w:rsidRPr="00AE02CE">
        <w:rPr>
          <w:rFonts w:cs="Arial"/>
          <w:b/>
          <w:bCs/>
          <w:color w:val="000000" w:themeColor="text1"/>
        </w:rPr>
        <w:t>Who is a vulnerable adult?</w:t>
      </w:r>
    </w:p>
    <w:p w14:paraId="574812D2" w14:textId="77777777" w:rsidR="00D87088" w:rsidRPr="00B8751F" w:rsidRDefault="00D87088" w:rsidP="00D87088">
      <w:pPr>
        <w:spacing w:after="0"/>
        <w:jc w:val="both"/>
        <w:outlineLvl w:val="2"/>
        <w:rPr>
          <w:rFonts w:cs="Arial"/>
          <w:b/>
          <w:bCs/>
        </w:rPr>
      </w:pPr>
      <w:r w:rsidRPr="00B8751F">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14:paraId="0306EC2B" w14:textId="77777777" w:rsidR="00D87088" w:rsidRPr="00B8751F" w:rsidRDefault="00D87088" w:rsidP="00D87088">
      <w:pPr>
        <w:spacing w:after="0"/>
        <w:jc w:val="both"/>
        <w:rPr>
          <w:rFonts w:cs="Arial"/>
          <w:b/>
        </w:rPr>
      </w:pPr>
    </w:p>
    <w:p w14:paraId="3B9ED3FC" w14:textId="77777777" w:rsidR="00D87088" w:rsidRPr="00B8751F" w:rsidRDefault="00D87088" w:rsidP="00D87088">
      <w:pPr>
        <w:pStyle w:val="Pa0"/>
        <w:jc w:val="both"/>
        <w:rPr>
          <w:rFonts w:ascii="Arial" w:hAnsi="Arial" w:cs="Arial"/>
        </w:rPr>
      </w:pPr>
      <w:r w:rsidRPr="00B8751F">
        <w:rPr>
          <w:rFonts w:ascii="Arial" w:hAnsi="Arial" w:cs="Arial"/>
          <w:color w:val="000000"/>
        </w:rPr>
        <w:t>H</w:t>
      </w:r>
      <w:r w:rsidRPr="00B8751F">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14:paraId="57374463" w14:textId="77777777" w:rsidR="00D87088" w:rsidRPr="00B8751F" w:rsidRDefault="00D87088" w:rsidP="00D87088">
      <w:pPr>
        <w:pStyle w:val="Pa0"/>
        <w:ind w:left="1080"/>
        <w:rPr>
          <w:rFonts w:ascii="Arial" w:hAnsi="Arial" w:cs="Arial"/>
        </w:rPr>
      </w:pPr>
    </w:p>
    <w:p w14:paraId="7E4772A3"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health care </w:t>
      </w:r>
    </w:p>
    <w:p w14:paraId="1605CDE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Providing personal care </w:t>
      </w:r>
    </w:p>
    <w:p w14:paraId="77B8E5F7" w14:textId="77777777" w:rsidR="00D87088" w:rsidRPr="00B8751F" w:rsidRDefault="00D87088" w:rsidP="00D87088">
      <w:pPr>
        <w:pStyle w:val="Pa0"/>
        <w:numPr>
          <w:ilvl w:val="0"/>
          <w:numId w:val="49"/>
        </w:numPr>
        <w:rPr>
          <w:rFonts w:ascii="Arial" w:hAnsi="Arial" w:cs="Arial"/>
        </w:rPr>
      </w:pPr>
      <w:r w:rsidRPr="00B8751F">
        <w:rPr>
          <w:rFonts w:ascii="Arial" w:hAnsi="Arial" w:cs="Arial"/>
        </w:rPr>
        <w:t>Providing social work</w:t>
      </w:r>
    </w:p>
    <w:p w14:paraId="0B5B26C6"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with cash, bills and/or shopping </w:t>
      </w:r>
    </w:p>
    <w:p w14:paraId="42EB3F17" w14:textId="77777777" w:rsidR="00D87088" w:rsidRPr="00B8751F" w:rsidRDefault="00D87088" w:rsidP="00D87088">
      <w:pPr>
        <w:pStyle w:val="Pa0"/>
        <w:numPr>
          <w:ilvl w:val="0"/>
          <w:numId w:val="49"/>
        </w:numPr>
        <w:rPr>
          <w:rFonts w:ascii="Arial" w:hAnsi="Arial" w:cs="Arial"/>
        </w:rPr>
      </w:pPr>
      <w:r w:rsidRPr="00B8751F">
        <w:rPr>
          <w:rFonts w:ascii="Arial" w:hAnsi="Arial" w:cs="Arial"/>
        </w:rPr>
        <w:t xml:space="preserve">Assistance in the conduct of a person’s own affairs </w:t>
      </w:r>
    </w:p>
    <w:p w14:paraId="55E021EE" w14:textId="77777777" w:rsidR="00FE73D9" w:rsidRPr="00FE73D9" w:rsidRDefault="00D87088" w:rsidP="00FE73D9">
      <w:pPr>
        <w:pStyle w:val="Pa0"/>
        <w:numPr>
          <w:ilvl w:val="0"/>
          <w:numId w:val="49"/>
        </w:numPr>
        <w:rPr>
          <w:rFonts w:ascii="Arial" w:hAnsi="Arial" w:cs="Arial"/>
        </w:rPr>
      </w:pPr>
      <w:r w:rsidRPr="00B8751F">
        <w:rPr>
          <w:rFonts w:ascii="Arial" w:hAnsi="Arial" w:cs="Arial"/>
        </w:rPr>
        <w:t xml:space="preserve">Conveying </w:t>
      </w:r>
    </w:p>
    <w:p w14:paraId="128299BB" w14:textId="77777777" w:rsidR="00AE02CE" w:rsidRPr="009B12C0" w:rsidRDefault="00AE02CE" w:rsidP="00F40506">
      <w:pPr>
        <w:spacing w:after="0"/>
        <w:rPr>
          <w:lang w:eastAsia="en-GB"/>
        </w:rPr>
      </w:pPr>
    </w:p>
    <w:p w14:paraId="37504E7C" w14:textId="77777777" w:rsidR="00D87088" w:rsidRPr="00D87088" w:rsidRDefault="00AE02CE" w:rsidP="00D87088">
      <w:pPr>
        <w:spacing w:after="0"/>
        <w:jc w:val="both"/>
        <w:rPr>
          <w:rFonts w:cs="Arial"/>
          <w:color w:val="000000" w:themeColor="text1"/>
        </w:rPr>
      </w:pPr>
      <w:r w:rsidRPr="00AE02CE">
        <w:rPr>
          <w:rFonts w:cs="Arial"/>
          <w:b/>
          <w:color w:val="000000" w:themeColor="text1"/>
        </w:rPr>
        <w:t>4.2</w:t>
      </w:r>
      <w:r w:rsidRPr="00AE02CE">
        <w:rPr>
          <w:rFonts w:cs="Arial"/>
          <w:color w:val="000000" w:themeColor="text1"/>
        </w:rPr>
        <w:t xml:space="preserve"> </w:t>
      </w:r>
      <w:r w:rsidR="00D87088" w:rsidRPr="00D87088">
        <w:rPr>
          <w:rFonts w:cs="Arial"/>
          <w:color w:val="000000" w:themeColor="text1"/>
        </w:rPr>
        <w:t>Lancashire County Council operates a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14:paraId="1EDFC3B0" w14:textId="77777777" w:rsidR="00D87088" w:rsidRPr="00D87088" w:rsidRDefault="00D87088" w:rsidP="00D87088">
      <w:pPr>
        <w:spacing w:after="0"/>
        <w:jc w:val="both"/>
        <w:rPr>
          <w:rFonts w:cs="Arial"/>
          <w:color w:val="000000" w:themeColor="text1"/>
        </w:rPr>
      </w:pPr>
    </w:p>
    <w:p w14:paraId="09630C36" w14:textId="77777777" w:rsidR="00D87088" w:rsidRPr="00D87088" w:rsidRDefault="00D87088" w:rsidP="00D87088">
      <w:pPr>
        <w:spacing w:after="0"/>
        <w:jc w:val="both"/>
        <w:rPr>
          <w:rFonts w:cs="Arial"/>
          <w:color w:val="000000" w:themeColor="text1"/>
        </w:rPr>
      </w:pPr>
      <w:r w:rsidRPr="00D87088">
        <w:rPr>
          <w:rFonts w:cs="Arial"/>
          <w:color w:val="000000" w:themeColor="text1"/>
        </w:rPr>
        <w:t xml:space="preserve">If an application is for funding to support working directly with children and/or vulnerable adults, then an organisation </w:t>
      </w:r>
      <w:r w:rsidRPr="00D87088">
        <w:rPr>
          <w:rFonts w:cs="Arial"/>
          <w:b/>
          <w:color w:val="000000" w:themeColor="text1"/>
        </w:rPr>
        <w:t>must</w:t>
      </w:r>
      <w:r w:rsidRPr="00D87088">
        <w:rPr>
          <w:rFonts w:cs="Arial"/>
          <w:color w:val="000000" w:themeColor="text1"/>
        </w:rPr>
        <w:t xml:space="preserve"> be able to provide the following:</w:t>
      </w:r>
    </w:p>
    <w:p w14:paraId="37D81BDB" w14:textId="77777777" w:rsidR="00D87088" w:rsidRPr="00D87088" w:rsidRDefault="00D87088" w:rsidP="00D87088">
      <w:pPr>
        <w:spacing w:after="0"/>
        <w:jc w:val="both"/>
        <w:rPr>
          <w:rFonts w:cs="Arial"/>
          <w:color w:val="000000" w:themeColor="text1"/>
        </w:rPr>
      </w:pPr>
    </w:p>
    <w:p w14:paraId="78B168C9" w14:textId="77777777" w:rsidR="00D87088" w:rsidRPr="00D87088" w:rsidRDefault="00D87088" w:rsidP="00D87088">
      <w:pPr>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t>a copy of its policy on working with children and/or in Regulated Activity with Adults, and</w:t>
      </w:r>
    </w:p>
    <w:p w14:paraId="490DEB1E" w14:textId="77777777" w:rsidR="00D87088" w:rsidRPr="00D87088" w:rsidRDefault="00D87088" w:rsidP="00D87088">
      <w:pPr>
        <w:spacing w:after="0"/>
        <w:ind w:left="360"/>
        <w:jc w:val="both"/>
        <w:rPr>
          <w:rFonts w:cs="Arial"/>
          <w:color w:val="000000" w:themeColor="text1"/>
        </w:rPr>
      </w:pPr>
    </w:p>
    <w:p w14:paraId="3601C0BB" w14:textId="3B55BBC3" w:rsidR="00D87088" w:rsidRPr="00D87088" w:rsidRDefault="00D87088" w:rsidP="00D87088">
      <w:pPr>
        <w:pStyle w:val="ListParagraph"/>
        <w:numPr>
          <w:ilvl w:val="0"/>
          <w:numId w:val="47"/>
        </w:numPr>
        <w:tabs>
          <w:tab w:val="clear" w:pos="360"/>
          <w:tab w:val="num" w:pos="720"/>
        </w:tabs>
        <w:spacing w:after="0"/>
        <w:ind w:left="720"/>
        <w:jc w:val="both"/>
        <w:rPr>
          <w:rFonts w:cs="Arial"/>
          <w:color w:val="000000" w:themeColor="text1"/>
        </w:rPr>
      </w:pPr>
      <w:r w:rsidRPr="00D87088">
        <w:rPr>
          <w:rFonts w:cs="Arial"/>
          <w:color w:val="000000" w:themeColor="text1"/>
        </w:rPr>
        <w:t xml:space="preserve">confirmation of an appropriate (Standard or Enhanced) DBS checks with appropriate </w:t>
      </w:r>
      <w:r w:rsidR="00BB59E3" w:rsidRPr="00D87088">
        <w:rPr>
          <w:rFonts w:cs="Arial"/>
          <w:color w:val="000000" w:themeColor="text1"/>
        </w:rPr>
        <w:t>barred</w:t>
      </w:r>
      <w:r w:rsidRPr="00D87088">
        <w:rPr>
          <w:rFonts w:cs="Arial"/>
          <w:color w:val="000000" w:themeColor="text1"/>
        </w:rPr>
        <w:t xml:space="preserve"> list checks, in accordance with DBS guidance, and for </w:t>
      </w:r>
      <w:r w:rsidRPr="00D87088">
        <w:rPr>
          <w:rFonts w:cs="Arial"/>
          <w:b/>
          <w:color w:val="000000" w:themeColor="text1"/>
        </w:rPr>
        <w:t>all</w:t>
      </w:r>
      <w:r w:rsidRPr="00D87088">
        <w:rPr>
          <w:rFonts w:cs="Arial"/>
          <w:color w:val="000000" w:themeColor="text1"/>
        </w:rPr>
        <w:t xml:space="preserve"> persons involved with the project.</w:t>
      </w:r>
    </w:p>
    <w:p w14:paraId="7C4B8FCF" w14:textId="77777777" w:rsidR="00AE02CE" w:rsidRPr="00F40506" w:rsidRDefault="00AE02CE" w:rsidP="00D87088">
      <w:pPr>
        <w:spacing w:after="0"/>
        <w:jc w:val="both"/>
        <w:rPr>
          <w:rFonts w:cs="Arial"/>
          <w:color w:val="000000" w:themeColor="text1"/>
        </w:rPr>
      </w:pPr>
    </w:p>
    <w:p w14:paraId="79D8FC25" w14:textId="77777777" w:rsidR="00AE02CE" w:rsidRPr="00AE02CE" w:rsidRDefault="00AE02CE" w:rsidP="00F40506">
      <w:pPr>
        <w:spacing w:after="0"/>
        <w:rPr>
          <w:rFonts w:cs="Arial"/>
          <w:color w:val="000000" w:themeColor="text1"/>
        </w:rPr>
      </w:pPr>
    </w:p>
    <w:p w14:paraId="144E12B4" w14:textId="77777777" w:rsidR="00AE02CE" w:rsidRPr="00AE02CE" w:rsidRDefault="00AE02CE" w:rsidP="00F40506">
      <w:pPr>
        <w:spacing w:after="0"/>
        <w:rPr>
          <w:rFonts w:cs="Arial"/>
          <w:color w:val="000000" w:themeColor="text1"/>
        </w:rPr>
      </w:pPr>
      <w:r w:rsidRPr="00AE02CE">
        <w:rPr>
          <w:rFonts w:cs="Arial"/>
          <w:b/>
          <w:color w:val="000000" w:themeColor="text1"/>
        </w:rPr>
        <w:lastRenderedPageBreak/>
        <w:t>4.3</w:t>
      </w:r>
      <w:r w:rsidRPr="00AE02CE">
        <w:rPr>
          <w:rFonts w:cs="Arial"/>
          <w:color w:val="000000" w:themeColor="text1"/>
        </w:rPr>
        <w:t xml:space="preserve"> The following exceptions to this policy will apply:</w:t>
      </w:r>
    </w:p>
    <w:p w14:paraId="12302F3A" w14:textId="77777777" w:rsidR="00D87088" w:rsidRPr="00D87088" w:rsidRDefault="00D87088" w:rsidP="00D87088">
      <w:pPr>
        <w:spacing w:after="0"/>
        <w:jc w:val="both"/>
        <w:rPr>
          <w:rFonts w:cs="Arial"/>
          <w:color w:val="000000" w:themeColor="text1"/>
        </w:rPr>
      </w:pPr>
    </w:p>
    <w:p w14:paraId="5D908183" w14:textId="77777777" w:rsidR="00D87088" w:rsidRPr="00D87088" w:rsidRDefault="00D87088" w:rsidP="00D87088">
      <w:pPr>
        <w:pStyle w:val="ListParagraph"/>
        <w:numPr>
          <w:ilvl w:val="0"/>
          <w:numId w:val="48"/>
        </w:numPr>
        <w:spacing w:after="0"/>
        <w:jc w:val="both"/>
        <w:rPr>
          <w:rFonts w:cs="Arial"/>
          <w:color w:val="000000" w:themeColor="text1"/>
        </w:rPr>
      </w:pPr>
      <w:r w:rsidRPr="00D87088">
        <w:rPr>
          <w:rFonts w:cs="Arial"/>
          <w:color w:val="000000" w:themeColor="text1"/>
        </w:rPr>
        <w:t xml:space="preserve">If the application is for parents or guardians to undertake activities with their own children, there is no requirement for this. </w:t>
      </w:r>
    </w:p>
    <w:p w14:paraId="0BC55656" w14:textId="77777777" w:rsidR="00D87088" w:rsidRPr="00D87088" w:rsidRDefault="00D87088" w:rsidP="00D87088">
      <w:pPr>
        <w:spacing w:after="0"/>
        <w:jc w:val="both"/>
        <w:rPr>
          <w:rFonts w:cs="Arial"/>
          <w:color w:val="000000" w:themeColor="text1"/>
        </w:rPr>
      </w:pPr>
    </w:p>
    <w:p w14:paraId="2C8DC941" w14:textId="07A4559B" w:rsidR="00D87088" w:rsidRPr="00D87088" w:rsidRDefault="00D87088" w:rsidP="00D87088">
      <w:pPr>
        <w:numPr>
          <w:ilvl w:val="0"/>
          <w:numId w:val="18"/>
        </w:numPr>
        <w:spacing w:after="0"/>
        <w:jc w:val="both"/>
        <w:rPr>
          <w:rFonts w:cs="Arial"/>
          <w:color w:val="000000" w:themeColor="text1"/>
        </w:rPr>
      </w:pPr>
      <w:r w:rsidRPr="00D87088">
        <w:rPr>
          <w:rFonts w:cs="Arial"/>
          <w:color w:val="000000" w:themeColor="text1"/>
        </w:rPr>
        <w:t>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w:t>
      </w:r>
      <w:r w:rsidR="006E632C">
        <w:rPr>
          <w:rFonts w:cs="Arial"/>
          <w:color w:val="000000" w:themeColor="text1"/>
        </w:rPr>
        <w:t xml:space="preserve"> </w:t>
      </w:r>
      <w:r w:rsidR="006E632C" w:rsidRPr="001E45B9">
        <w:rPr>
          <w:rFonts w:cs="Arial"/>
          <w:color w:val="000000" w:themeColor="text1"/>
        </w:rPr>
        <w:t xml:space="preserve">Management </w:t>
      </w:r>
      <w:r w:rsidR="001E45B9" w:rsidRPr="001E45B9">
        <w:rPr>
          <w:rFonts w:cs="Arial"/>
          <w:color w:val="000000" w:themeColor="text1"/>
        </w:rPr>
        <w:t>Team considering</w:t>
      </w:r>
      <w:r w:rsidRPr="001E45B9">
        <w:rPr>
          <w:rFonts w:cs="Arial"/>
          <w:color w:val="000000" w:themeColor="text1"/>
        </w:rPr>
        <w:t xml:space="preserve"> the</w:t>
      </w:r>
      <w:r w:rsidRPr="00D87088">
        <w:rPr>
          <w:rFonts w:cs="Arial"/>
          <w:color w:val="000000" w:themeColor="text1"/>
        </w:rPr>
        <w:t xml:space="preserve"> application may wish to recommend a condition of grant that the organisation applying for resources implements a Child Protection Policy and/or has DBS checks undertaken for relevant persons where this has not already been undertaken. </w:t>
      </w:r>
    </w:p>
    <w:p w14:paraId="01562076" w14:textId="77777777" w:rsidR="002C713D" w:rsidRDefault="002C713D" w:rsidP="002C713D">
      <w:pPr>
        <w:spacing w:after="0"/>
        <w:rPr>
          <w:rFonts w:cs="Arial"/>
          <w:color w:val="000000" w:themeColor="text1"/>
        </w:rPr>
      </w:pPr>
    </w:p>
    <w:p w14:paraId="6027F3F4" w14:textId="77777777" w:rsidR="002C713D" w:rsidRDefault="002C713D" w:rsidP="002C713D">
      <w:pPr>
        <w:spacing w:after="0"/>
        <w:rPr>
          <w:rFonts w:cs="Arial"/>
          <w:color w:val="000000" w:themeColor="text1"/>
        </w:rPr>
      </w:pPr>
    </w:p>
    <w:p w14:paraId="7E2E342B" w14:textId="0A5BDDBC" w:rsidR="00D87088" w:rsidRPr="002C713D" w:rsidRDefault="00D87088" w:rsidP="002C713D">
      <w:pPr>
        <w:spacing w:after="0"/>
        <w:rPr>
          <w:rFonts w:cs="Arial"/>
          <w:color w:val="000000" w:themeColor="text1"/>
        </w:rPr>
      </w:pPr>
      <w:r w:rsidRPr="00B719B2">
        <w:rPr>
          <w:rFonts w:cs="Arial"/>
          <w:b/>
          <w:sz w:val="28"/>
          <w:szCs w:val="28"/>
        </w:rPr>
        <w:t>A standard or enhanced DBS check?</w:t>
      </w:r>
    </w:p>
    <w:p w14:paraId="4D944989" w14:textId="77777777" w:rsidR="00D87088" w:rsidRPr="00B719B2" w:rsidRDefault="00D87088" w:rsidP="00D87088">
      <w:pPr>
        <w:spacing w:after="0"/>
        <w:jc w:val="both"/>
        <w:rPr>
          <w:rFonts w:cs="Arial"/>
          <w:b/>
        </w:rPr>
      </w:pPr>
    </w:p>
    <w:p w14:paraId="4CD5E69C" w14:textId="77777777" w:rsidR="00D87088" w:rsidRPr="00B719B2" w:rsidRDefault="00D87088" w:rsidP="00D87088">
      <w:pPr>
        <w:spacing w:after="0"/>
        <w:jc w:val="both"/>
        <w:rPr>
          <w:rFonts w:cs="Arial"/>
        </w:rPr>
      </w:pPr>
      <w:r w:rsidRPr="00B719B2">
        <w:rPr>
          <w:rFonts w:cs="Arial"/>
        </w:rPr>
        <w:t xml:space="preserve">Please see the explanations below for determining whether you will require a standard or enhanced DBS check. </w:t>
      </w:r>
    </w:p>
    <w:p w14:paraId="44FCC058" w14:textId="77777777" w:rsidR="00D87088" w:rsidRPr="00B719B2" w:rsidRDefault="00D87088" w:rsidP="00D87088">
      <w:pPr>
        <w:spacing w:after="0"/>
        <w:jc w:val="both"/>
        <w:rPr>
          <w:rFonts w:cs="Arial"/>
        </w:rPr>
      </w:pPr>
    </w:p>
    <w:p w14:paraId="2F6BC95C" w14:textId="77777777" w:rsidR="00D87088" w:rsidRPr="00B719B2" w:rsidRDefault="00D87088" w:rsidP="00D87088">
      <w:pPr>
        <w:spacing w:after="0"/>
        <w:jc w:val="both"/>
        <w:rPr>
          <w:rFonts w:cs="Arial"/>
          <w:b/>
          <w:sz w:val="26"/>
          <w:szCs w:val="26"/>
        </w:rPr>
      </w:pPr>
      <w:r w:rsidRPr="00B719B2">
        <w:rPr>
          <w:rFonts w:cs="Arial"/>
          <w:b/>
          <w:sz w:val="26"/>
          <w:szCs w:val="26"/>
        </w:rPr>
        <w:t>Standard check</w:t>
      </w:r>
    </w:p>
    <w:p w14:paraId="55189CA5" w14:textId="77777777" w:rsidR="00D87088" w:rsidRPr="00B719B2" w:rsidRDefault="00D87088" w:rsidP="00D87088">
      <w:pPr>
        <w:spacing w:after="0"/>
        <w:jc w:val="both"/>
        <w:rPr>
          <w:rFonts w:cs="Arial"/>
          <w:b/>
          <w:sz w:val="26"/>
          <w:szCs w:val="26"/>
        </w:rPr>
      </w:pPr>
    </w:p>
    <w:p w14:paraId="2C3E580F" w14:textId="77777777" w:rsidR="00D87088" w:rsidRPr="00B719B2" w:rsidRDefault="00D87088" w:rsidP="00D87088">
      <w:pPr>
        <w:spacing w:after="0"/>
        <w:jc w:val="both"/>
        <w:rPr>
          <w:rFonts w:cs="Arial"/>
        </w:rPr>
      </w:pPr>
      <w:r w:rsidRPr="00B719B2">
        <w:rPr>
          <w:rFonts w:cs="Arial"/>
        </w:rPr>
        <w:t>Standard checks are primarily for posts in certain professions, such as members of the legal and accountancy professions.</w:t>
      </w:r>
    </w:p>
    <w:p w14:paraId="6EC5036D" w14:textId="77777777" w:rsidR="00FD7873" w:rsidRDefault="00FD7873" w:rsidP="00D87088">
      <w:pPr>
        <w:spacing w:after="0"/>
        <w:jc w:val="both"/>
        <w:rPr>
          <w:rFonts w:cs="Arial"/>
          <w:b/>
          <w:sz w:val="26"/>
          <w:szCs w:val="26"/>
        </w:rPr>
      </w:pPr>
    </w:p>
    <w:p w14:paraId="17214D7C" w14:textId="77777777" w:rsidR="00D87088" w:rsidRPr="00B719B2" w:rsidRDefault="00D87088" w:rsidP="00D87088">
      <w:pPr>
        <w:spacing w:after="0"/>
        <w:jc w:val="both"/>
        <w:rPr>
          <w:rFonts w:cs="Arial"/>
          <w:b/>
          <w:sz w:val="26"/>
          <w:szCs w:val="26"/>
        </w:rPr>
      </w:pPr>
      <w:r w:rsidRPr="00B719B2">
        <w:rPr>
          <w:rFonts w:cs="Arial"/>
          <w:b/>
          <w:sz w:val="26"/>
          <w:szCs w:val="26"/>
        </w:rPr>
        <w:t>Enhanced check</w:t>
      </w:r>
    </w:p>
    <w:p w14:paraId="73A63C46" w14:textId="77777777" w:rsidR="00D87088" w:rsidRPr="00B719B2" w:rsidRDefault="00D87088" w:rsidP="00D87088">
      <w:pPr>
        <w:spacing w:after="0"/>
        <w:jc w:val="both"/>
        <w:rPr>
          <w:rFonts w:cs="Arial"/>
          <w:b/>
          <w:sz w:val="26"/>
          <w:szCs w:val="26"/>
        </w:rPr>
      </w:pPr>
    </w:p>
    <w:p w14:paraId="4B634C67" w14:textId="77777777" w:rsidR="00D87088" w:rsidRDefault="00D87088" w:rsidP="00D87088">
      <w:pPr>
        <w:spacing w:after="0"/>
        <w:jc w:val="both"/>
        <w:rPr>
          <w:rStyle w:val="Hyperlink"/>
          <w:rFonts w:cs="Arial"/>
        </w:rPr>
      </w:pPr>
      <w:r w:rsidRPr="00B719B2">
        <w:rPr>
          <w:rFonts w:cs="Arial"/>
        </w:rPr>
        <w:t xml:space="preserve">Enhanced checks are for posts involving a degree of contact with children 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definitions or in the pre September 2012 definition. Guidance on eligibility is available at </w:t>
      </w:r>
      <w:hyperlink r:id="rId17" w:history="1">
        <w:r w:rsidRPr="00B719B2">
          <w:rPr>
            <w:rStyle w:val="Hyperlink"/>
            <w:rFonts w:cs="Arial"/>
          </w:rPr>
          <w:t>https://www.gov.uk/government/publications/dbs-check-eligible-positions-guidance</w:t>
        </w:r>
      </w:hyperlink>
    </w:p>
    <w:p w14:paraId="3B76F8BD" w14:textId="77777777" w:rsidR="00722FD9" w:rsidRPr="00B719B2" w:rsidRDefault="00722FD9" w:rsidP="00D87088">
      <w:pPr>
        <w:spacing w:after="0"/>
        <w:jc w:val="both"/>
        <w:rPr>
          <w:rFonts w:cs="Arial"/>
        </w:rPr>
      </w:pPr>
    </w:p>
    <w:p w14:paraId="5E314506" w14:textId="77777777" w:rsidR="00AE02CE" w:rsidRPr="00AE02CE" w:rsidRDefault="00AE02CE" w:rsidP="00AE02CE">
      <w:pPr>
        <w:pStyle w:val="NormalWeb"/>
        <w:shd w:val="clear" w:color="auto" w:fill="FFFFFF"/>
        <w:spacing w:before="0" w:after="0"/>
        <w:rPr>
          <w:rFonts w:ascii="Arial" w:hAnsi="Arial" w:cs="Arial"/>
          <w:color w:val="000000" w:themeColor="text1"/>
        </w:rPr>
      </w:pPr>
    </w:p>
    <w:p w14:paraId="2331D345" w14:textId="77777777" w:rsidR="00AE02CE" w:rsidRPr="00AE02CE" w:rsidRDefault="00AE02CE" w:rsidP="00AE02CE">
      <w:pPr>
        <w:numPr>
          <w:ilvl w:val="0"/>
          <w:numId w:val="45"/>
        </w:numPr>
        <w:spacing w:after="0"/>
        <w:ind w:left="426" w:hanging="426"/>
        <w:rPr>
          <w:rFonts w:cs="Arial"/>
          <w:b/>
          <w:color w:val="000000" w:themeColor="text1"/>
          <w:sz w:val="32"/>
        </w:rPr>
      </w:pPr>
      <w:r w:rsidRPr="00AE02CE">
        <w:rPr>
          <w:rFonts w:cs="Arial"/>
          <w:b/>
          <w:color w:val="000000" w:themeColor="text1"/>
          <w:sz w:val="32"/>
        </w:rPr>
        <w:t>How do I apply?</w:t>
      </w:r>
    </w:p>
    <w:p w14:paraId="4982BA9C" w14:textId="77777777" w:rsidR="00AE02CE" w:rsidRPr="00AE02CE" w:rsidRDefault="00AE02CE" w:rsidP="001E45B9">
      <w:pPr>
        <w:spacing w:after="0"/>
        <w:jc w:val="both"/>
        <w:rPr>
          <w:rFonts w:cs="Arial"/>
          <w:color w:val="000000" w:themeColor="text1"/>
        </w:rPr>
      </w:pPr>
    </w:p>
    <w:p w14:paraId="373DC385" w14:textId="77777777" w:rsidR="00AE02CE" w:rsidRPr="00AE02CE" w:rsidRDefault="00AE02CE" w:rsidP="001E45B9">
      <w:pPr>
        <w:jc w:val="both"/>
        <w:rPr>
          <w:rFonts w:cs="Arial"/>
          <w:color w:val="000000" w:themeColor="text1"/>
        </w:rPr>
      </w:pPr>
      <w:r w:rsidRPr="00AE02CE">
        <w:rPr>
          <w:rFonts w:cs="Arial"/>
          <w:b/>
          <w:color w:val="000000" w:themeColor="text1"/>
        </w:rPr>
        <w:t>5.1</w:t>
      </w:r>
      <w:r w:rsidRPr="00AE02CE">
        <w:rPr>
          <w:rFonts w:cs="Arial"/>
          <w:color w:val="000000" w:themeColor="text1"/>
        </w:rPr>
        <w:t xml:space="preserve"> Applying for a Local Member Grant is easy:</w:t>
      </w:r>
    </w:p>
    <w:p w14:paraId="57829EC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Decide what you want to do or buy, the amount of funding you require and when you want to purchase the items/make the expenditure.</w:t>
      </w:r>
    </w:p>
    <w:p w14:paraId="491233D9"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It is advisable to contact your local county councillor to discuss your proposal and check if it meets their priorities.</w:t>
      </w:r>
    </w:p>
    <w:p w14:paraId="5A5BF9D3" w14:textId="7DFB5FB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lastRenderedPageBreak/>
        <w:t xml:space="preserve">Check if your application meets the eligibility criteria. If you require any further information, please contact the </w:t>
      </w:r>
      <w:r w:rsidR="006C62D2">
        <w:rPr>
          <w:rFonts w:ascii="Arial" w:hAnsi="Arial" w:cs="Arial"/>
          <w:color w:val="000000" w:themeColor="text1"/>
        </w:rPr>
        <w:t>t</w:t>
      </w:r>
      <w:r w:rsidRPr="00AE02CE">
        <w:rPr>
          <w:rFonts w:ascii="Arial" w:hAnsi="Arial" w:cs="Arial"/>
          <w:color w:val="000000" w:themeColor="text1"/>
        </w:rPr>
        <w:t>eam.</w:t>
      </w:r>
    </w:p>
    <w:p w14:paraId="158C065F" w14:textId="7CC9D66E" w:rsidR="00116AA2" w:rsidRDefault="00AE02CE" w:rsidP="00116AA2">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116AA2">
        <w:rPr>
          <w:rFonts w:ascii="Arial" w:hAnsi="Arial" w:cs="Arial"/>
          <w:color w:val="000000" w:themeColor="text1"/>
        </w:rPr>
        <w:t xml:space="preserve">Complete your application form and submit this with the additional information requested (see the checklist at the end of the form). You can download an application form from the County Council website </w:t>
      </w:r>
    </w:p>
    <w:p w14:paraId="71239116" w14:textId="2E91CA9D" w:rsidR="0080140B" w:rsidRPr="0080140B" w:rsidRDefault="0080140B" w:rsidP="0080140B">
      <w:pPr>
        <w:pStyle w:val="NormalWeb"/>
        <w:shd w:val="clear" w:color="auto" w:fill="FFFFFF"/>
        <w:spacing w:before="0" w:after="0"/>
        <w:ind w:left="851"/>
        <w:jc w:val="both"/>
        <w:rPr>
          <w:rFonts w:ascii="Arial" w:hAnsi="Arial" w:cs="Arial"/>
          <w:color w:val="000000" w:themeColor="text1"/>
        </w:rPr>
      </w:pPr>
      <w:hyperlink r:id="rId18" w:history="1">
        <w:r w:rsidRPr="00630BAD">
          <w:rPr>
            <w:rStyle w:val="Hyperlink"/>
            <w:rFonts w:ascii="Arial" w:hAnsi="Arial" w:cs="Arial"/>
          </w:rPr>
          <w:t>http://www.lancashire.gov.uk/benefits-and-grants/grants-and-funding/voluntary-community-and-faith-sectors-grants-and-funding/local-member-grants</w:t>
        </w:r>
      </w:hyperlink>
      <w:r>
        <w:rPr>
          <w:rFonts w:ascii="Arial" w:hAnsi="Arial" w:cs="Arial"/>
          <w:color w:val="000000" w:themeColor="text1"/>
        </w:rPr>
        <w:t xml:space="preserve"> </w:t>
      </w:r>
    </w:p>
    <w:p w14:paraId="395B5E81" w14:textId="21D1FC6D"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 can request a form to be sent to you by the </w:t>
      </w:r>
      <w:r w:rsidR="006C62D2">
        <w:rPr>
          <w:rFonts w:ascii="Arial" w:hAnsi="Arial" w:cs="Arial"/>
          <w:color w:val="000000" w:themeColor="text1"/>
        </w:rPr>
        <w:t>te</w:t>
      </w:r>
      <w:r w:rsidR="002C713D">
        <w:rPr>
          <w:rFonts w:ascii="Arial" w:hAnsi="Arial" w:cs="Arial"/>
          <w:color w:val="000000" w:themeColor="text1"/>
        </w:rPr>
        <w:t>am (contact details on page 9</w:t>
      </w:r>
      <w:r w:rsidRPr="00AE02CE">
        <w:rPr>
          <w:rFonts w:ascii="Arial" w:hAnsi="Arial" w:cs="Arial"/>
          <w:color w:val="000000" w:themeColor="text1"/>
        </w:rPr>
        <w:t>).</w:t>
      </w:r>
      <w:bookmarkStart w:id="0" w:name="_GoBack"/>
      <w:bookmarkEnd w:id="0"/>
    </w:p>
    <w:p w14:paraId="01455262" w14:textId="77777777" w:rsidR="00AE02CE" w:rsidRPr="00AE02CE" w:rsidRDefault="00AE02CE" w:rsidP="006E632C">
      <w:pPr>
        <w:spacing w:after="0"/>
        <w:jc w:val="both"/>
        <w:rPr>
          <w:rFonts w:cs="Arial"/>
          <w:color w:val="000000" w:themeColor="text1"/>
        </w:rPr>
      </w:pPr>
    </w:p>
    <w:p w14:paraId="5B763312" w14:textId="700E46BB" w:rsidR="00AE02CE" w:rsidRPr="00AE02CE" w:rsidRDefault="00AE02CE" w:rsidP="001E45B9">
      <w:pPr>
        <w:spacing w:after="0"/>
        <w:jc w:val="both"/>
        <w:rPr>
          <w:rFonts w:cs="Arial"/>
          <w:color w:val="000000" w:themeColor="text1"/>
        </w:rPr>
      </w:pPr>
      <w:r w:rsidRPr="00AE02CE">
        <w:rPr>
          <w:rFonts w:cs="Arial"/>
          <w:b/>
          <w:color w:val="000000" w:themeColor="text1"/>
        </w:rPr>
        <w:t>5.2</w:t>
      </w:r>
      <w:r w:rsidRPr="00AE02CE">
        <w:rPr>
          <w:rFonts w:cs="Arial"/>
          <w:color w:val="000000" w:themeColor="text1"/>
        </w:rPr>
        <w:t xml:space="preserve"> As explained in 2.2 above you can submit funding requests for consideration by one or more councillors. However, councillors can only support applications that provide a benefit to members of the public in their electoral division. Make sure you are clear about which councillor or councillors you are requesting funding from. </w:t>
      </w:r>
    </w:p>
    <w:p w14:paraId="60921F97" w14:textId="77777777" w:rsidR="00AE02CE" w:rsidRPr="00AE02CE" w:rsidRDefault="00AE02CE" w:rsidP="001E45B9">
      <w:pPr>
        <w:spacing w:after="0"/>
        <w:jc w:val="both"/>
        <w:rPr>
          <w:rFonts w:cs="Arial"/>
          <w:color w:val="000000" w:themeColor="text1"/>
        </w:rPr>
      </w:pPr>
    </w:p>
    <w:p w14:paraId="60D2D84B"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5.3 What happens next?</w:t>
      </w:r>
    </w:p>
    <w:p w14:paraId="13C0996E" w14:textId="77777777" w:rsidR="00AE02CE" w:rsidRPr="00AE02CE" w:rsidRDefault="00AE02CE" w:rsidP="001E45B9">
      <w:pPr>
        <w:spacing w:after="0"/>
        <w:jc w:val="both"/>
        <w:rPr>
          <w:rFonts w:cs="Arial"/>
          <w:b/>
          <w:color w:val="000000" w:themeColor="text1"/>
          <w:u w:val="single"/>
        </w:rPr>
      </w:pPr>
    </w:p>
    <w:p w14:paraId="5ECABED1" w14:textId="606922B5" w:rsidR="00AE02CE" w:rsidRPr="00AE02CE" w:rsidRDefault="00AE02CE" w:rsidP="001E45B9">
      <w:pPr>
        <w:spacing w:after="0"/>
        <w:jc w:val="both"/>
        <w:rPr>
          <w:rFonts w:cs="Arial"/>
          <w:color w:val="000000" w:themeColor="text1"/>
        </w:rPr>
      </w:pPr>
      <w:r w:rsidRPr="00AE02CE">
        <w:rPr>
          <w:rFonts w:cs="Arial"/>
          <w:color w:val="000000" w:themeColor="text1"/>
        </w:rPr>
        <w:t xml:space="preserve">You should submit your application form to the </w:t>
      </w:r>
      <w:r w:rsidR="006C62D2">
        <w:rPr>
          <w:rFonts w:cs="Arial"/>
          <w:color w:val="000000" w:themeColor="text1"/>
        </w:rPr>
        <w:t>t</w:t>
      </w:r>
      <w:r w:rsidRPr="00AE02CE">
        <w:rPr>
          <w:rFonts w:cs="Arial"/>
          <w:color w:val="000000" w:themeColor="text1"/>
        </w:rPr>
        <w:t xml:space="preserve">eam (contact details on page </w:t>
      </w:r>
      <w:r w:rsidR="002C713D">
        <w:rPr>
          <w:rFonts w:cs="Arial"/>
          <w:color w:val="000000" w:themeColor="text1"/>
        </w:rPr>
        <w:t>9</w:t>
      </w:r>
      <w:r w:rsidRPr="00AE02CE">
        <w:rPr>
          <w:rFonts w:cs="Arial"/>
          <w:color w:val="000000" w:themeColor="text1"/>
        </w:rPr>
        <w:t>).</w:t>
      </w:r>
    </w:p>
    <w:p w14:paraId="23073810" w14:textId="77777777" w:rsidR="00AE02CE" w:rsidRPr="00AE02CE" w:rsidRDefault="00AE02CE" w:rsidP="001E45B9">
      <w:pPr>
        <w:spacing w:after="0"/>
        <w:jc w:val="both"/>
        <w:rPr>
          <w:rFonts w:cs="Arial"/>
          <w:color w:val="000000" w:themeColor="text1"/>
        </w:rPr>
      </w:pPr>
    </w:p>
    <w:p w14:paraId="66FE7302" w14:textId="3EA04B07" w:rsidR="00AE02CE" w:rsidRPr="00AE02CE" w:rsidRDefault="00AE02CE" w:rsidP="001E45B9">
      <w:pPr>
        <w:spacing w:after="0"/>
        <w:jc w:val="both"/>
        <w:rPr>
          <w:rFonts w:cs="Arial"/>
          <w:color w:val="000000" w:themeColor="text1"/>
        </w:rPr>
      </w:pPr>
      <w:r w:rsidRPr="00AE02CE">
        <w:rPr>
          <w:rFonts w:cs="Arial"/>
          <w:color w:val="000000" w:themeColor="text1"/>
        </w:rPr>
        <w:t xml:space="preserve">Your application will then be checked against the eligibility criteria. If it meets the criteria it will then be passed to the relevant county councillor or councillors from whom you are requesting funds. If the </w:t>
      </w:r>
      <w:r w:rsidR="006C62D2">
        <w:rPr>
          <w:rFonts w:cs="Arial"/>
          <w:color w:val="000000" w:themeColor="text1"/>
        </w:rPr>
        <w:t>t</w:t>
      </w:r>
      <w:r w:rsidRPr="00AE02CE">
        <w:rPr>
          <w:rFonts w:cs="Arial"/>
          <w:color w:val="000000" w:themeColor="text1"/>
        </w:rPr>
        <w:t>eam needs any further information from you they will get in touch.</w:t>
      </w:r>
    </w:p>
    <w:p w14:paraId="4A8F1294" w14:textId="77777777" w:rsidR="00AE02CE" w:rsidRPr="00AE02CE" w:rsidRDefault="00AE02CE" w:rsidP="001E45B9">
      <w:pPr>
        <w:spacing w:after="0"/>
        <w:jc w:val="both"/>
        <w:rPr>
          <w:rFonts w:cs="Arial"/>
          <w:color w:val="000000" w:themeColor="text1"/>
        </w:rPr>
      </w:pPr>
    </w:p>
    <w:p w14:paraId="6DC8A575" w14:textId="04988646" w:rsidR="00AE02CE" w:rsidRPr="00AE02CE" w:rsidRDefault="00AE02CE" w:rsidP="001E45B9">
      <w:pPr>
        <w:spacing w:after="0"/>
        <w:jc w:val="both"/>
        <w:rPr>
          <w:rFonts w:cs="Arial"/>
          <w:color w:val="000000" w:themeColor="text1"/>
        </w:rPr>
      </w:pPr>
      <w:r w:rsidRPr="00AE02CE">
        <w:rPr>
          <w:rFonts w:cs="Arial"/>
          <w:color w:val="000000" w:themeColor="text1"/>
        </w:rPr>
        <w:t>Your county councillor(s) will then make a decision on your application. If the application is approved this may not necessarily be for the full amount requested.  Therefore please answer question 4.7 in detail.</w:t>
      </w:r>
    </w:p>
    <w:p w14:paraId="458076B6" w14:textId="77777777" w:rsidR="00AE02CE" w:rsidRPr="00AE02CE" w:rsidRDefault="00AE02CE" w:rsidP="001E45B9">
      <w:pPr>
        <w:spacing w:after="0"/>
        <w:jc w:val="both"/>
        <w:rPr>
          <w:rFonts w:cs="Arial"/>
          <w:color w:val="000000" w:themeColor="text1"/>
        </w:rPr>
      </w:pPr>
    </w:p>
    <w:p w14:paraId="6C56EBAC" w14:textId="77777777" w:rsidR="00AE02CE" w:rsidRPr="00AE02CE" w:rsidRDefault="00AE02CE" w:rsidP="001E45B9">
      <w:pPr>
        <w:spacing w:after="0"/>
        <w:jc w:val="both"/>
        <w:rPr>
          <w:rFonts w:cs="Arial"/>
          <w:b/>
          <w:color w:val="000000" w:themeColor="text1"/>
        </w:rPr>
      </w:pPr>
      <w:r w:rsidRPr="00AE02CE">
        <w:rPr>
          <w:rFonts w:cs="Arial"/>
          <w:b/>
          <w:color w:val="000000" w:themeColor="text1"/>
        </w:rPr>
        <w:t>5.4 Notifying you of the outcome</w:t>
      </w:r>
    </w:p>
    <w:p w14:paraId="5D9C113B" w14:textId="77777777" w:rsidR="00AE02CE" w:rsidRPr="00AE02CE" w:rsidRDefault="00AE02CE" w:rsidP="001E45B9">
      <w:pPr>
        <w:spacing w:after="0"/>
        <w:jc w:val="both"/>
        <w:rPr>
          <w:rFonts w:cs="Arial"/>
          <w:color w:val="000000" w:themeColor="text1"/>
        </w:rPr>
      </w:pPr>
    </w:p>
    <w:p w14:paraId="474DE611" w14:textId="77777777" w:rsidR="00AE02CE" w:rsidRPr="00AE02CE" w:rsidRDefault="00AE02CE" w:rsidP="001E45B9">
      <w:pPr>
        <w:spacing w:after="0"/>
        <w:jc w:val="both"/>
        <w:rPr>
          <w:rFonts w:cs="Arial"/>
          <w:color w:val="000000" w:themeColor="text1"/>
        </w:rPr>
      </w:pPr>
      <w:r w:rsidRPr="00AE02CE">
        <w:rPr>
          <w:rFonts w:cs="Arial"/>
          <w:color w:val="000000" w:themeColor="text1"/>
        </w:rPr>
        <w:t>You will receive notification of the councillor's decision.</w:t>
      </w:r>
    </w:p>
    <w:p w14:paraId="127FE7A8" w14:textId="77777777" w:rsidR="00AE02CE" w:rsidRPr="00AE02CE" w:rsidRDefault="00AE02CE" w:rsidP="001E45B9">
      <w:pPr>
        <w:spacing w:after="0"/>
        <w:jc w:val="both"/>
        <w:rPr>
          <w:rFonts w:cs="Arial"/>
          <w:color w:val="000000" w:themeColor="text1"/>
        </w:rPr>
      </w:pPr>
    </w:p>
    <w:p w14:paraId="4FE6C477" w14:textId="77777777" w:rsidR="00AE02CE" w:rsidRPr="00AE02CE" w:rsidRDefault="00AE02CE" w:rsidP="001E45B9">
      <w:pPr>
        <w:spacing w:after="0"/>
        <w:jc w:val="both"/>
        <w:rPr>
          <w:rFonts w:cs="Arial"/>
          <w:b/>
          <w:color w:val="000000" w:themeColor="text1"/>
          <w:u w:val="single"/>
        </w:rPr>
      </w:pPr>
      <w:r w:rsidRPr="00AE02CE">
        <w:rPr>
          <w:rFonts w:cs="Arial"/>
          <w:color w:val="000000" w:themeColor="text1"/>
        </w:rPr>
        <w:t xml:space="preserve">If awarded a grant payment will be made directly to your group's bank account by </w:t>
      </w:r>
      <w:r w:rsidRPr="00AE02CE">
        <w:rPr>
          <w:rFonts w:cs="Arial"/>
          <w:b/>
          <w:color w:val="000000" w:themeColor="text1"/>
        </w:rPr>
        <w:t>electronic transfer</w:t>
      </w:r>
      <w:r w:rsidRPr="00AE02CE">
        <w:rPr>
          <w:rFonts w:cs="Arial"/>
          <w:color w:val="000000" w:themeColor="text1"/>
        </w:rPr>
        <w:t>, and you will be notified when this is done.</w:t>
      </w:r>
    </w:p>
    <w:p w14:paraId="630BD80E" w14:textId="77777777" w:rsidR="00AE02CE" w:rsidRPr="00AE02CE" w:rsidRDefault="00AE02CE" w:rsidP="001E45B9">
      <w:pPr>
        <w:spacing w:after="0"/>
        <w:jc w:val="both"/>
        <w:rPr>
          <w:rFonts w:cs="Arial"/>
          <w:color w:val="000000" w:themeColor="text1"/>
        </w:rPr>
      </w:pPr>
    </w:p>
    <w:p w14:paraId="586C6E38" w14:textId="77777777" w:rsidR="00AE02CE" w:rsidRPr="00AE02CE" w:rsidRDefault="00AE02CE" w:rsidP="001E45B9">
      <w:pPr>
        <w:spacing w:after="0"/>
        <w:jc w:val="both"/>
        <w:rPr>
          <w:rFonts w:cs="Arial"/>
          <w:color w:val="000000" w:themeColor="text1"/>
        </w:rPr>
      </w:pPr>
      <w:r w:rsidRPr="00AE02CE">
        <w:rPr>
          <w:rFonts w:cs="Arial"/>
          <w:color w:val="000000" w:themeColor="text1"/>
        </w:rPr>
        <w:t xml:space="preserve">Please note that you cannot spend any money from this scheme until you have received a letter stating that the grant has been awarded, </w:t>
      </w:r>
      <w:r w:rsidR="00622D4F" w:rsidRPr="00AE02CE">
        <w:rPr>
          <w:rFonts w:cs="Arial"/>
          <w:color w:val="000000" w:themeColor="text1"/>
        </w:rPr>
        <w:t>i.e.</w:t>
      </w:r>
      <w:r w:rsidRPr="00AE02CE">
        <w:rPr>
          <w:rFonts w:cs="Arial"/>
          <w:color w:val="000000" w:themeColor="text1"/>
        </w:rPr>
        <w:t xml:space="preserve"> any costs incurred must be after the date that the grant has been approved.</w:t>
      </w:r>
    </w:p>
    <w:p w14:paraId="52CD5214" w14:textId="77777777" w:rsidR="00AE02CE" w:rsidRPr="00AE02CE" w:rsidRDefault="00AE02CE" w:rsidP="001E45B9">
      <w:pPr>
        <w:spacing w:after="0"/>
        <w:jc w:val="both"/>
        <w:rPr>
          <w:rFonts w:cs="Arial"/>
          <w:b/>
          <w:color w:val="000000" w:themeColor="text1"/>
          <w:u w:val="single"/>
        </w:rPr>
      </w:pPr>
    </w:p>
    <w:p w14:paraId="1683FD0C" w14:textId="77777777" w:rsidR="002C713D" w:rsidRDefault="002C713D">
      <w:pPr>
        <w:spacing w:after="0"/>
        <w:rPr>
          <w:rFonts w:cs="Arial"/>
          <w:b/>
          <w:color w:val="000000" w:themeColor="text1"/>
          <w:sz w:val="32"/>
          <w:szCs w:val="32"/>
        </w:rPr>
      </w:pPr>
      <w:r>
        <w:rPr>
          <w:rFonts w:cs="Arial"/>
          <w:b/>
          <w:color w:val="000000" w:themeColor="text1"/>
          <w:sz w:val="32"/>
          <w:szCs w:val="32"/>
        </w:rPr>
        <w:br w:type="page"/>
      </w:r>
    </w:p>
    <w:p w14:paraId="29D2AD26" w14:textId="3C65553E" w:rsidR="00AE02CE" w:rsidRPr="00AE02CE" w:rsidRDefault="00AE02CE" w:rsidP="001E45B9">
      <w:pPr>
        <w:numPr>
          <w:ilvl w:val="0"/>
          <w:numId w:val="45"/>
        </w:numPr>
        <w:spacing w:after="0"/>
        <w:ind w:left="426" w:hanging="426"/>
        <w:jc w:val="both"/>
        <w:rPr>
          <w:rFonts w:cs="Arial"/>
          <w:b/>
          <w:color w:val="000000" w:themeColor="text1"/>
          <w:sz w:val="32"/>
          <w:szCs w:val="32"/>
        </w:rPr>
      </w:pPr>
      <w:r w:rsidRPr="00AE02CE">
        <w:rPr>
          <w:rFonts w:cs="Arial"/>
          <w:b/>
          <w:color w:val="000000" w:themeColor="text1"/>
          <w:sz w:val="32"/>
          <w:szCs w:val="32"/>
        </w:rPr>
        <w:lastRenderedPageBreak/>
        <w:t>What are our responsibilities?</w:t>
      </w:r>
    </w:p>
    <w:p w14:paraId="12494327" w14:textId="77777777" w:rsidR="00AE02CE" w:rsidRPr="00AE02CE" w:rsidRDefault="00AE02CE" w:rsidP="001E45B9">
      <w:pPr>
        <w:spacing w:after="0"/>
        <w:jc w:val="both"/>
        <w:rPr>
          <w:rFonts w:cs="Arial"/>
          <w:b/>
          <w:color w:val="000000" w:themeColor="text1"/>
          <w:u w:val="single"/>
        </w:rPr>
      </w:pPr>
    </w:p>
    <w:p w14:paraId="23EA7E4D" w14:textId="608F80CF" w:rsidR="00AE02CE" w:rsidRPr="002C713D" w:rsidRDefault="00AE02CE" w:rsidP="002C713D">
      <w:pPr>
        <w:spacing w:after="0"/>
        <w:jc w:val="both"/>
        <w:rPr>
          <w:rFonts w:cs="Arial"/>
          <w:b/>
          <w:color w:val="000000" w:themeColor="text1"/>
          <w:u w:val="single"/>
        </w:rPr>
      </w:pPr>
      <w:r w:rsidRPr="002C713D">
        <w:rPr>
          <w:rFonts w:cs="Arial"/>
          <w:b/>
          <w:color w:val="000000" w:themeColor="text1"/>
          <w:u w:val="single"/>
        </w:rPr>
        <w:t>Financial</w:t>
      </w:r>
    </w:p>
    <w:p w14:paraId="6985B90A" w14:textId="77777777" w:rsidR="002C713D" w:rsidRDefault="002C713D" w:rsidP="002C713D">
      <w:pPr>
        <w:tabs>
          <w:tab w:val="left" w:pos="426"/>
        </w:tabs>
        <w:spacing w:after="0"/>
        <w:jc w:val="both"/>
        <w:rPr>
          <w:rFonts w:cs="Arial"/>
          <w:b/>
          <w:color w:val="000000" w:themeColor="text1"/>
        </w:rPr>
      </w:pPr>
    </w:p>
    <w:p w14:paraId="6A63D862" w14:textId="13712735" w:rsidR="003D52CF" w:rsidRPr="00F40506" w:rsidRDefault="00AE02CE" w:rsidP="002C713D">
      <w:pPr>
        <w:tabs>
          <w:tab w:val="left" w:pos="426"/>
        </w:tabs>
        <w:spacing w:after="0"/>
        <w:jc w:val="both"/>
        <w:rPr>
          <w:rFonts w:cs="Arial"/>
          <w:color w:val="000000" w:themeColor="text1"/>
        </w:rPr>
      </w:pPr>
      <w:r w:rsidRPr="00F40506">
        <w:rPr>
          <w:rFonts w:cs="Arial"/>
          <w:b/>
          <w:color w:val="000000" w:themeColor="text1"/>
        </w:rPr>
        <w:t>6.1</w:t>
      </w:r>
      <w:r w:rsidRPr="00F40506">
        <w:rPr>
          <w:rFonts w:cs="Arial"/>
          <w:color w:val="000000" w:themeColor="text1"/>
        </w:rPr>
        <w:t xml:space="preserve"> Once the expenditure has been made we will send a monitoring letter to you requesting:</w:t>
      </w:r>
    </w:p>
    <w:p w14:paraId="6205CE76" w14:textId="13712735" w:rsidR="00AE02CE" w:rsidRPr="00F40506" w:rsidRDefault="00AE02CE" w:rsidP="001E45B9">
      <w:pPr>
        <w:numPr>
          <w:ilvl w:val="0"/>
          <w:numId w:val="46"/>
        </w:numPr>
        <w:tabs>
          <w:tab w:val="left" w:pos="426"/>
        </w:tabs>
        <w:spacing w:after="0"/>
        <w:jc w:val="both"/>
        <w:rPr>
          <w:rFonts w:cs="Arial"/>
          <w:color w:val="000000" w:themeColor="text1"/>
        </w:rPr>
      </w:pPr>
      <w:r w:rsidRPr="00F40506">
        <w:rPr>
          <w:rFonts w:cs="Arial"/>
          <w:color w:val="000000" w:themeColor="text1"/>
        </w:rPr>
        <w:t>copies of receipts/invoices to the full amount of the grant; and</w:t>
      </w:r>
    </w:p>
    <w:p w14:paraId="13CE7A95" w14:textId="189D422E" w:rsidR="00AE02CE" w:rsidRPr="00F40506" w:rsidRDefault="00AE02CE" w:rsidP="001E45B9">
      <w:pPr>
        <w:pStyle w:val="NormalWeb"/>
        <w:numPr>
          <w:ilvl w:val="0"/>
          <w:numId w:val="7"/>
        </w:numPr>
        <w:shd w:val="clear" w:color="auto" w:fill="FFFFFF"/>
        <w:tabs>
          <w:tab w:val="clear" w:pos="720"/>
          <w:tab w:val="left" w:pos="709"/>
          <w:tab w:val="num" w:pos="851"/>
        </w:tabs>
        <w:spacing w:before="0" w:after="0"/>
        <w:ind w:left="851" w:hanging="425"/>
        <w:jc w:val="both"/>
        <w:rPr>
          <w:rFonts w:cs="Arial"/>
          <w:color w:val="000000" w:themeColor="text1"/>
        </w:rPr>
      </w:pPr>
      <w:proofErr w:type="gramStart"/>
      <w:r w:rsidRPr="00F40506">
        <w:rPr>
          <w:rFonts w:ascii="Arial" w:hAnsi="Arial" w:cs="Arial"/>
          <w:color w:val="000000" w:themeColor="text1"/>
        </w:rPr>
        <w:t>a</w:t>
      </w:r>
      <w:proofErr w:type="gramEnd"/>
      <w:r w:rsidRPr="00F40506">
        <w:rPr>
          <w:rFonts w:ascii="Arial" w:hAnsi="Arial" w:cs="Arial"/>
          <w:color w:val="000000" w:themeColor="text1"/>
        </w:rPr>
        <w:t xml:space="preserve"> copy of the group's bank statement showing the invoices have been paid.</w:t>
      </w:r>
    </w:p>
    <w:p w14:paraId="73416750" w14:textId="77777777" w:rsidR="00AE02CE" w:rsidRPr="00F40506" w:rsidRDefault="00AE02CE" w:rsidP="001E45B9">
      <w:pPr>
        <w:spacing w:after="0"/>
        <w:jc w:val="both"/>
        <w:rPr>
          <w:rFonts w:cs="Arial"/>
          <w:b/>
          <w:color w:val="000000" w:themeColor="text1"/>
        </w:rPr>
      </w:pPr>
    </w:p>
    <w:p w14:paraId="2F256951" w14:textId="77777777" w:rsidR="00AE02CE" w:rsidRPr="002C713D" w:rsidRDefault="00AE02CE" w:rsidP="001E45B9">
      <w:pPr>
        <w:spacing w:after="0"/>
        <w:jc w:val="both"/>
        <w:rPr>
          <w:rFonts w:cs="Arial"/>
          <w:b/>
          <w:color w:val="000000" w:themeColor="text1"/>
          <w:u w:val="single"/>
        </w:rPr>
      </w:pPr>
      <w:r w:rsidRPr="002C713D">
        <w:rPr>
          <w:rFonts w:cs="Arial"/>
          <w:b/>
          <w:color w:val="000000" w:themeColor="text1"/>
          <w:u w:val="single"/>
        </w:rPr>
        <w:t>Other monitoring</w:t>
      </w:r>
    </w:p>
    <w:p w14:paraId="494608A4" w14:textId="77777777" w:rsidR="00AE02CE" w:rsidRPr="00F40506" w:rsidRDefault="00AE02CE" w:rsidP="001E45B9">
      <w:pPr>
        <w:spacing w:after="0"/>
        <w:jc w:val="both"/>
        <w:rPr>
          <w:rFonts w:cs="Arial"/>
          <w:b/>
          <w:color w:val="000000" w:themeColor="text1"/>
        </w:rPr>
      </w:pPr>
    </w:p>
    <w:p w14:paraId="1EC6489B" w14:textId="77777777" w:rsidR="00AE02CE" w:rsidRPr="00F40506" w:rsidRDefault="00AE02CE" w:rsidP="001E45B9">
      <w:pPr>
        <w:jc w:val="both"/>
        <w:rPr>
          <w:rFonts w:cs="Arial"/>
          <w:color w:val="000000" w:themeColor="text1"/>
        </w:rPr>
      </w:pPr>
      <w:r w:rsidRPr="00F40506">
        <w:rPr>
          <w:rFonts w:cs="Arial"/>
          <w:b/>
          <w:color w:val="000000" w:themeColor="text1"/>
        </w:rPr>
        <w:t>6.2</w:t>
      </w:r>
      <w:r w:rsidRPr="00F40506">
        <w:rPr>
          <w:rFonts w:cs="Arial"/>
          <w:color w:val="000000" w:themeColor="text1"/>
        </w:rPr>
        <w:t xml:space="preserve"> In addition we may request:</w:t>
      </w:r>
    </w:p>
    <w:p w14:paraId="37DC31A9"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details of the number of people benefiting from the grant;</w:t>
      </w:r>
    </w:p>
    <w:p w14:paraId="1569E196"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photographs of the purchase / event;</w:t>
      </w:r>
    </w:p>
    <w:p w14:paraId="19FFEC0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any press or promotional materials produced;</w:t>
      </w:r>
    </w:p>
    <w:p w14:paraId="0A0E3BF5"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copies of child protection/vulnerable adult policies and associated paperwork;</w:t>
      </w:r>
    </w:p>
    <w:p w14:paraId="5F1EEC0F" w14:textId="77777777" w:rsidR="00AE02CE" w:rsidRPr="00F40506"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F40506">
        <w:rPr>
          <w:rFonts w:ascii="Arial" w:hAnsi="Arial" w:cs="Arial"/>
          <w:color w:val="000000" w:themeColor="text1"/>
        </w:rPr>
        <w:t>evidence that any conditions applied to the grant have been satisfied.</w:t>
      </w:r>
    </w:p>
    <w:p w14:paraId="4052F548" w14:textId="77777777" w:rsidR="00AE02CE" w:rsidRPr="00F40506" w:rsidRDefault="00AE02CE" w:rsidP="001E45B9">
      <w:pPr>
        <w:spacing w:after="0"/>
        <w:jc w:val="both"/>
        <w:rPr>
          <w:rFonts w:cs="Arial"/>
          <w:color w:val="000000" w:themeColor="text1"/>
        </w:rPr>
      </w:pPr>
    </w:p>
    <w:p w14:paraId="4998B255" w14:textId="1C9F4425" w:rsidR="00AE02CE" w:rsidRPr="00AE02CE" w:rsidRDefault="00AE02CE" w:rsidP="001E45B9">
      <w:pPr>
        <w:spacing w:after="0"/>
        <w:jc w:val="both"/>
        <w:rPr>
          <w:rFonts w:cs="Arial"/>
          <w:color w:val="000000" w:themeColor="text1"/>
        </w:rPr>
      </w:pPr>
      <w:r w:rsidRPr="00F40506">
        <w:rPr>
          <w:rFonts w:cs="Arial"/>
          <w:color w:val="000000" w:themeColor="text1"/>
        </w:rPr>
        <w:t>Once the monitoring criteria have been satisfied you will receive a letter thanking you for your services to local communities and the application</w:t>
      </w:r>
      <w:r w:rsidR="003225B5">
        <w:rPr>
          <w:rFonts w:cs="Arial"/>
          <w:color w:val="000000" w:themeColor="text1"/>
        </w:rPr>
        <w:t xml:space="preserve"> file</w:t>
      </w:r>
      <w:r w:rsidRPr="00F40506">
        <w:rPr>
          <w:rFonts w:cs="Arial"/>
          <w:color w:val="000000" w:themeColor="text1"/>
        </w:rPr>
        <w:t xml:space="preserve"> will be closed.</w:t>
      </w:r>
      <w:r w:rsidRPr="00AE02CE">
        <w:rPr>
          <w:rFonts w:cs="Arial"/>
          <w:color w:val="000000" w:themeColor="text1"/>
        </w:rPr>
        <w:t xml:space="preserve"> </w:t>
      </w:r>
    </w:p>
    <w:p w14:paraId="01FE454B" w14:textId="77777777" w:rsidR="00AE02CE" w:rsidRPr="00AE02CE" w:rsidRDefault="00AE02CE" w:rsidP="001E45B9">
      <w:pPr>
        <w:spacing w:after="0"/>
        <w:jc w:val="both"/>
        <w:rPr>
          <w:rFonts w:cs="Arial"/>
          <w:color w:val="000000" w:themeColor="text1"/>
        </w:rPr>
      </w:pPr>
    </w:p>
    <w:p w14:paraId="12B4FCA1" w14:textId="77777777" w:rsidR="00AE02CE" w:rsidRPr="002C713D" w:rsidRDefault="00AE02CE" w:rsidP="006E632C">
      <w:pPr>
        <w:pStyle w:val="NormalWeb"/>
        <w:shd w:val="clear" w:color="auto" w:fill="FFFFFF"/>
        <w:spacing w:before="0" w:after="0"/>
        <w:jc w:val="both"/>
        <w:rPr>
          <w:rFonts w:ascii="Arial" w:hAnsi="Arial" w:cs="Arial"/>
          <w:b/>
          <w:color w:val="000000" w:themeColor="text1"/>
          <w:u w:val="single"/>
        </w:rPr>
      </w:pPr>
      <w:r w:rsidRPr="002C713D">
        <w:rPr>
          <w:rFonts w:ascii="Arial" w:hAnsi="Arial" w:cs="Arial"/>
          <w:b/>
          <w:color w:val="000000" w:themeColor="text1"/>
          <w:u w:val="single"/>
        </w:rPr>
        <w:t>Publicity</w:t>
      </w:r>
    </w:p>
    <w:p w14:paraId="444C70AD"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438B7291" w14:textId="30710C54"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6.3</w:t>
      </w:r>
      <w:r w:rsidRPr="00AE02CE">
        <w:rPr>
          <w:rFonts w:ascii="Arial" w:hAnsi="Arial" w:cs="Arial"/>
          <w:color w:val="000000" w:themeColor="text1"/>
        </w:rPr>
        <w:t xml:space="preserve"> Lancashire County Council and the individual councillor(s) approving grant funding may wish to publicise the types of expenditure it has funded from the Member Grant Scheme. As a condition of the grant, Lancashire County Council reserves the right to publicise the applicant's project in the local media. If the applicant intends to publicise the project themselves they are required</w:t>
      </w:r>
      <w:r w:rsidR="006C62D2">
        <w:rPr>
          <w:rFonts w:ascii="Arial" w:hAnsi="Arial" w:cs="Arial"/>
          <w:color w:val="000000" w:themeColor="text1"/>
        </w:rPr>
        <w:t xml:space="preserve"> to inform the County Council using the</w:t>
      </w:r>
      <w:r w:rsidRPr="00AE02CE">
        <w:rPr>
          <w:rFonts w:ascii="Arial" w:hAnsi="Arial" w:cs="Arial"/>
          <w:color w:val="000000" w:themeColor="text1"/>
        </w:rPr>
        <w:t xml:space="preserve"> contact details </w:t>
      </w:r>
      <w:r w:rsidR="002C713D">
        <w:rPr>
          <w:rFonts w:ascii="Arial" w:hAnsi="Arial" w:cs="Arial"/>
          <w:color w:val="000000" w:themeColor="text1"/>
        </w:rPr>
        <w:t>provided on page 9</w:t>
      </w:r>
      <w:r w:rsidR="0084450B">
        <w:rPr>
          <w:rFonts w:ascii="Arial" w:hAnsi="Arial" w:cs="Arial"/>
          <w:color w:val="000000" w:themeColor="text1"/>
        </w:rPr>
        <w:t>.</w:t>
      </w:r>
    </w:p>
    <w:p w14:paraId="57B6F6B9"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2123ED14" w14:textId="77777777" w:rsidR="00AE02CE" w:rsidRPr="002C713D" w:rsidRDefault="00AE02CE">
      <w:pPr>
        <w:pStyle w:val="NormalWeb"/>
        <w:shd w:val="clear" w:color="auto" w:fill="FFFFFF"/>
        <w:spacing w:before="0" w:after="0"/>
        <w:jc w:val="both"/>
        <w:rPr>
          <w:rFonts w:ascii="Arial" w:hAnsi="Arial" w:cs="Arial"/>
          <w:b/>
          <w:color w:val="000000" w:themeColor="text1"/>
          <w:u w:val="single"/>
        </w:rPr>
      </w:pPr>
      <w:r w:rsidRPr="002C713D">
        <w:rPr>
          <w:rFonts w:ascii="Arial" w:hAnsi="Arial" w:cs="Arial"/>
          <w:b/>
          <w:color w:val="000000" w:themeColor="text1"/>
          <w:u w:val="single"/>
        </w:rPr>
        <w:t>Legal</w:t>
      </w:r>
    </w:p>
    <w:p w14:paraId="7A4AD1E2" w14:textId="77777777" w:rsidR="00AE02CE" w:rsidRPr="00AE02CE" w:rsidRDefault="00AE02CE">
      <w:pPr>
        <w:pStyle w:val="NormalWeb"/>
        <w:shd w:val="clear" w:color="auto" w:fill="FFFFFF"/>
        <w:spacing w:before="0" w:after="0"/>
        <w:jc w:val="both"/>
        <w:rPr>
          <w:rFonts w:ascii="Arial" w:hAnsi="Arial" w:cs="Arial"/>
          <w:color w:val="000000" w:themeColor="text1"/>
        </w:rPr>
      </w:pPr>
    </w:p>
    <w:p w14:paraId="2362BF18" w14:textId="5B361381"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b/>
          <w:color w:val="000000" w:themeColor="text1"/>
        </w:rPr>
        <w:t>6.4</w:t>
      </w:r>
      <w:r w:rsidRPr="00AE02CE">
        <w:rPr>
          <w:rFonts w:ascii="Arial" w:hAnsi="Arial" w:cs="Arial"/>
          <w:color w:val="000000" w:themeColor="text1"/>
        </w:rPr>
        <w:t xml:space="preserve"> The declaration you sign on your application form makes it clear that you are stating the truth in the form. It contracts you to spend any grant money as you have said you would.  And it makes it clear that it is your responsibility as a group to ensure you have put in place any legal requirements to enable you to carry on the activity you are requesting funding for. </w:t>
      </w:r>
    </w:p>
    <w:p w14:paraId="1E49B617"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p>
    <w:p w14:paraId="0CDB56F1"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t>So you need to be clear before submitting the application that:</w:t>
      </w:r>
    </w:p>
    <w:p w14:paraId="55A31312"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6C1F8A3B"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your members are covered by insurance if necessary; </w:t>
      </w:r>
    </w:p>
    <w:p w14:paraId="1106DA78"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appropriate, you have Public Liability insurance in place; </w:t>
      </w:r>
    </w:p>
    <w:p w14:paraId="4EF7E9C3" w14:textId="77777777" w:rsidR="00AE02CE" w:rsidRPr="00AE02CE" w:rsidRDefault="00AE02CE" w:rsidP="001E45B9">
      <w:pPr>
        <w:pStyle w:val="NormalWeb"/>
        <w:numPr>
          <w:ilvl w:val="0"/>
          <w:numId w:val="7"/>
        </w:numPr>
        <w:shd w:val="clear" w:color="auto" w:fill="FFFFFF"/>
        <w:tabs>
          <w:tab w:val="clear" w:pos="720"/>
          <w:tab w:val="num" w:pos="851"/>
        </w:tabs>
        <w:spacing w:before="0" w:after="0"/>
        <w:ind w:left="851" w:hanging="425"/>
        <w:jc w:val="both"/>
        <w:rPr>
          <w:rFonts w:ascii="Arial" w:hAnsi="Arial" w:cs="Arial"/>
          <w:color w:val="000000" w:themeColor="text1"/>
        </w:rPr>
      </w:pPr>
      <w:r w:rsidRPr="00AE02CE">
        <w:rPr>
          <w:rFonts w:ascii="Arial" w:hAnsi="Arial" w:cs="Arial"/>
          <w:color w:val="000000" w:themeColor="text1"/>
        </w:rPr>
        <w:t xml:space="preserve">if you are working on land or property you do not own, you have the owner's permission to do so - and so on. </w:t>
      </w:r>
    </w:p>
    <w:p w14:paraId="17CFB236" w14:textId="77777777" w:rsidR="00AE02CE" w:rsidRPr="00AE02CE" w:rsidRDefault="00AE02CE" w:rsidP="006E632C">
      <w:pPr>
        <w:pStyle w:val="NormalWeb"/>
        <w:shd w:val="clear" w:color="auto" w:fill="FFFFFF"/>
        <w:spacing w:before="0" w:after="0"/>
        <w:jc w:val="both"/>
        <w:rPr>
          <w:rFonts w:ascii="Arial" w:hAnsi="Arial" w:cs="Arial"/>
          <w:color w:val="000000" w:themeColor="text1"/>
        </w:rPr>
      </w:pPr>
    </w:p>
    <w:p w14:paraId="15F48954" w14:textId="77777777" w:rsidR="00AE02CE" w:rsidRPr="00AE02CE" w:rsidRDefault="00AE02CE" w:rsidP="001E45B9">
      <w:pPr>
        <w:pStyle w:val="NormalWeb"/>
        <w:shd w:val="clear" w:color="auto" w:fill="FFFFFF"/>
        <w:spacing w:before="0" w:after="0"/>
        <w:jc w:val="both"/>
        <w:rPr>
          <w:rFonts w:ascii="Arial" w:hAnsi="Arial" w:cs="Arial"/>
          <w:color w:val="000000" w:themeColor="text1"/>
        </w:rPr>
      </w:pPr>
      <w:r w:rsidRPr="00AE02CE">
        <w:rPr>
          <w:rFonts w:ascii="Arial" w:hAnsi="Arial" w:cs="Arial"/>
          <w:color w:val="000000" w:themeColor="text1"/>
        </w:rPr>
        <w:lastRenderedPageBreak/>
        <w:t>If in doubt about any of these things, contact the</w:t>
      </w:r>
      <w:r w:rsidR="006C62D2">
        <w:rPr>
          <w:rFonts w:ascii="Arial" w:hAnsi="Arial" w:cs="Arial"/>
          <w:color w:val="000000" w:themeColor="text1"/>
        </w:rPr>
        <w:t xml:space="preserve"> team</w:t>
      </w:r>
      <w:r w:rsidR="006C62D2" w:rsidRPr="00AE02CE">
        <w:rPr>
          <w:rFonts w:ascii="Arial" w:hAnsi="Arial" w:cs="Arial"/>
          <w:color w:val="000000" w:themeColor="text1"/>
        </w:rPr>
        <w:t xml:space="preserve"> </w:t>
      </w:r>
      <w:r w:rsidRPr="00AE02CE">
        <w:rPr>
          <w:rFonts w:ascii="Arial" w:hAnsi="Arial" w:cs="Arial"/>
          <w:color w:val="000000" w:themeColor="text1"/>
        </w:rPr>
        <w:t>in the first instance and they will be able to advise as to who you should talk to.</w:t>
      </w:r>
    </w:p>
    <w:p w14:paraId="61450879" w14:textId="77777777" w:rsidR="00AE02CE" w:rsidRPr="00AE02CE" w:rsidRDefault="00AE02CE" w:rsidP="001E45B9">
      <w:pPr>
        <w:spacing w:after="0"/>
        <w:jc w:val="both"/>
        <w:rPr>
          <w:rFonts w:cs="Arial"/>
          <w:color w:val="000000" w:themeColor="text1"/>
        </w:rPr>
      </w:pPr>
    </w:p>
    <w:p w14:paraId="3062E333" w14:textId="77777777" w:rsidR="00AE02CE" w:rsidRPr="00AE02CE" w:rsidRDefault="00AE02CE" w:rsidP="001E45B9">
      <w:pPr>
        <w:spacing w:after="0"/>
        <w:jc w:val="both"/>
        <w:rPr>
          <w:rFonts w:cs="Arial"/>
          <w:color w:val="000000" w:themeColor="text1"/>
        </w:rPr>
      </w:pPr>
      <w:r w:rsidRPr="00AE02CE">
        <w:rPr>
          <w:rFonts w:cs="Arial"/>
          <w:color w:val="000000" w:themeColor="text1"/>
        </w:rPr>
        <w:t>Please note that the two people who sign the form, who are authorised to sign on your organisation's bank account, must not be related to each other (e.g. have the same surname).</w:t>
      </w:r>
    </w:p>
    <w:p w14:paraId="5CB2DBD0" w14:textId="77777777" w:rsidR="00AE02CE" w:rsidRPr="00AE02CE" w:rsidRDefault="00AE02CE" w:rsidP="001E45B9">
      <w:pPr>
        <w:spacing w:after="0"/>
        <w:jc w:val="both"/>
        <w:rPr>
          <w:rFonts w:cs="Arial"/>
          <w:color w:val="000000" w:themeColor="text1"/>
        </w:rPr>
      </w:pPr>
    </w:p>
    <w:p w14:paraId="54A7B4EB" w14:textId="77777777" w:rsidR="00AE02CE" w:rsidRPr="00AE02CE" w:rsidRDefault="00AE02CE" w:rsidP="001E45B9">
      <w:pPr>
        <w:spacing w:after="0"/>
        <w:jc w:val="both"/>
        <w:rPr>
          <w:rFonts w:cs="Arial"/>
          <w:b/>
          <w:color w:val="000000" w:themeColor="text1"/>
          <w:sz w:val="32"/>
        </w:rPr>
      </w:pPr>
      <w:r w:rsidRPr="00AE02CE">
        <w:rPr>
          <w:rFonts w:cs="Arial"/>
          <w:b/>
          <w:color w:val="000000" w:themeColor="text1"/>
          <w:sz w:val="32"/>
        </w:rPr>
        <w:t>Can I provide feedback?</w:t>
      </w:r>
    </w:p>
    <w:p w14:paraId="40D48CF6" w14:textId="77777777" w:rsidR="00AE02CE" w:rsidRPr="00AE02CE" w:rsidRDefault="00AE02CE" w:rsidP="001E45B9">
      <w:pPr>
        <w:spacing w:after="0"/>
        <w:jc w:val="both"/>
        <w:rPr>
          <w:rFonts w:cs="Arial"/>
          <w:b/>
          <w:color w:val="000000" w:themeColor="text1"/>
          <w:u w:val="single"/>
        </w:rPr>
      </w:pPr>
    </w:p>
    <w:p w14:paraId="3530A14B" w14:textId="7669A755" w:rsidR="00AE02CE" w:rsidRPr="00AE02CE" w:rsidRDefault="00AE02CE" w:rsidP="001E45B9">
      <w:pPr>
        <w:spacing w:after="0"/>
        <w:jc w:val="both"/>
        <w:rPr>
          <w:rFonts w:cs="Arial"/>
          <w:color w:val="000000" w:themeColor="text1"/>
        </w:rPr>
      </w:pPr>
      <w:r w:rsidRPr="00AE02CE">
        <w:rPr>
          <w:rFonts w:cs="Arial"/>
          <w:color w:val="000000" w:themeColor="text1"/>
        </w:rPr>
        <w:t xml:space="preserve">The County Council is committed to continuous service improvement and we welcome any feedback. If you would like to give feedback please contact the </w:t>
      </w:r>
      <w:r w:rsidR="006C62D2">
        <w:rPr>
          <w:rFonts w:cs="Arial"/>
          <w:color w:val="000000" w:themeColor="text1"/>
        </w:rPr>
        <w:t>t</w:t>
      </w:r>
      <w:r w:rsidRPr="00AE02CE">
        <w:rPr>
          <w:rFonts w:cs="Arial"/>
          <w:color w:val="000000" w:themeColor="text1"/>
        </w:rPr>
        <w:t>eam or your local county councillor.</w:t>
      </w:r>
    </w:p>
    <w:p w14:paraId="2922138A" w14:textId="77777777" w:rsidR="002C713D" w:rsidRDefault="002C713D" w:rsidP="001E45B9">
      <w:pPr>
        <w:spacing w:after="0"/>
        <w:jc w:val="both"/>
        <w:rPr>
          <w:rFonts w:cs="Arial"/>
          <w:color w:val="000000" w:themeColor="text1"/>
        </w:rPr>
      </w:pPr>
    </w:p>
    <w:p w14:paraId="1B54586C" w14:textId="77777777" w:rsidR="002C713D" w:rsidRDefault="002C713D" w:rsidP="001E45B9">
      <w:pPr>
        <w:spacing w:after="0"/>
        <w:jc w:val="both"/>
        <w:rPr>
          <w:rFonts w:cs="Arial"/>
          <w:color w:val="000000" w:themeColor="text1"/>
        </w:rPr>
      </w:pPr>
    </w:p>
    <w:p w14:paraId="0FDB69C2" w14:textId="2CFE0C14" w:rsidR="00AE02CE" w:rsidRPr="002C713D" w:rsidRDefault="00AE02CE" w:rsidP="001E45B9">
      <w:pPr>
        <w:spacing w:after="0"/>
        <w:jc w:val="both"/>
        <w:rPr>
          <w:rFonts w:cs="Arial"/>
          <w:color w:val="000000" w:themeColor="text1"/>
          <w:sz w:val="32"/>
          <w:szCs w:val="32"/>
        </w:rPr>
      </w:pPr>
      <w:r w:rsidRPr="002C713D">
        <w:rPr>
          <w:rFonts w:cs="Arial"/>
          <w:b/>
          <w:color w:val="000000" w:themeColor="text1"/>
          <w:sz w:val="32"/>
          <w:szCs w:val="32"/>
        </w:rPr>
        <w:t>Contact Details</w:t>
      </w:r>
    </w:p>
    <w:p w14:paraId="6F74F956" w14:textId="77777777" w:rsidR="00AE02CE" w:rsidRPr="00AE02CE" w:rsidRDefault="00AE02CE" w:rsidP="001E45B9">
      <w:pPr>
        <w:spacing w:after="0"/>
        <w:jc w:val="both"/>
        <w:rPr>
          <w:rFonts w:cs="Arial"/>
          <w:b/>
          <w:color w:val="000000" w:themeColor="text1"/>
        </w:rPr>
      </w:pPr>
    </w:p>
    <w:p w14:paraId="18AEB0F8" w14:textId="77777777" w:rsidR="00D462E0" w:rsidRDefault="00622D4F" w:rsidP="00D462E0">
      <w:pPr>
        <w:spacing w:after="0"/>
        <w:rPr>
          <w:rFonts w:cs="Arial"/>
        </w:rPr>
      </w:pPr>
      <w:r w:rsidRPr="00AF5AFD">
        <w:rPr>
          <w:rFonts w:cs="Arial"/>
          <w:i/>
          <w:color w:val="000000" w:themeColor="text1"/>
        </w:rPr>
        <w:t>Telephone:</w:t>
      </w:r>
      <w:r w:rsidRPr="00AF5AFD">
        <w:rPr>
          <w:rFonts w:cs="Arial"/>
          <w:color w:val="000000" w:themeColor="text1"/>
        </w:rPr>
        <w:t xml:space="preserve"> </w:t>
      </w:r>
      <w:r w:rsidR="00D462E0">
        <w:rPr>
          <w:rFonts w:cs="Arial"/>
        </w:rPr>
        <w:t>01772 533110 or 01772 536552</w:t>
      </w:r>
    </w:p>
    <w:p w14:paraId="6EF2959B" w14:textId="77777777" w:rsidR="00AE02CE" w:rsidRPr="00AE02CE" w:rsidRDefault="00AE02CE" w:rsidP="001E45B9">
      <w:pPr>
        <w:spacing w:after="0"/>
        <w:jc w:val="both"/>
        <w:rPr>
          <w:rFonts w:cs="Arial"/>
          <w:color w:val="000000" w:themeColor="text1"/>
        </w:rPr>
      </w:pPr>
    </w:p>
    <w:p w14:paraId="6B62591C" w14:textId="4E6278E8" w:rsidR="00AE02CE" w:rsidRDefault="00AE02CE" w:rsidP="001E45B9">
      <w:pPr>
        <w:spacing w:after="0"/>
        <w:jc w:val="both"/>
        <w:outlineLvl w:val="0"/>
        <w:rPr>
          <w:rFonts w:cs="Arial"/>
          <w:color w:val="000000" w:themeColor="text1"/>
        </w:rPr>
      </w:pPr>
      <w:r w:rsidRPr="00AE02CE">
        <w:rPr>
          <w:rFonts w:cs="Arial"/>
          <w:i/>
          <w:color w:val="000000" w:themeColor="text1"/>
        </w:rPr>
        <w:t xml:space="preserve">Email:  </w:t>
      </w:r>
      <w:r w:rsidRPr="00AE02CE">
        <w:rPr>
          <w:rFonts w:cs="Arial"/>
          <w:color w:val="000000" w:themeColor="text1"/>
        </w:rPr>
        <w:t xml:space="preserve"> </w:t>
      </w:r>
      <w:hyperlink r:id="rId19" w:history="1">
        <w:r w:rsidR="002C713D" w:rsidRPr="008F7FEE">
          <w:rPr>
            <w:rStyle w:val="Hyperlink"/>
            <w:rFonts w:cs="Arial"/>
          </w:rPr>
          <w:t>LPTlocalmembergrants@lancashire.gov.uk</w:t>
        </w:r>
      </w:hyperlink>
      <w:r w:rsidR="002C713D">
        <w:rPr>
          <w:rFonts w:cs="Arial"/>
          <w:color w:val="000000" w:themeColor="text1"/>
        </w:rPr>
        <w:t xml:space="preserve"> </w:t>
      </w:r>
    </w:p>
    <w:p w14:paraId="3701867A" w14:textId="77777777" w:rsidR="00FE73D9" w:rsidRDefault="00FE73D9" w:rsidP="001E45B9">
      <w:pPr>
        <w:spacing w:after="0"/>
        <w:jc w:val="both"/>
        <w:outlineLvl w:val="0"/>
        <w:rPr>
          <w:rFonts w:cs="Arial"/>
          <w:color w:val="000000" w:themeColor="text1"/>
        </w:rPr>
      </w:pPr>
    </w:p>
    <w:p w14:paraId="5090C12C" w14:textId="77777777" w:rsidR="00622D4F" w:rsidRPr="00622D4F" w:rsidRDefault="00622D4F" w:rsidP="001E45B9">
      <w:pPr>
        <w:jc w:val="both"/>
        <w:outlineLvl w:val="0"/>
        <w:rPr>
          <w:rFonts w:cs="Arial"/>
          <w:i/>
        </w:rPr>
      </w:pPr>
      <w:r w:rsidRPr="00E67B0E">
        <w:rPr>
          <w:rFonts w:cs="Arial"/>
          <w:i/>
        </w:rPr>
        <w:t>Postal Address:</w:t>
      </w:r>
    </w:p>
    <w:p w14:paraId="5C4FA06E" w14:textId="77777777" w:rsidR="00622D4F" w:rsidRPr="003225B5" w:rsidRDefault="00622D4F" w:rsidP="001E45B9">
      <w:pPr>
        <w:spacing w:after="0"/>
        <w:jc w:val="both"/>
        <w:rPr>
          <w:rFonts w:cs="Arial"/>
        </w:rPr>
      </w:pPr>
      <w:r w:rsidRPr="001E45B9">
        <w:rPr>
          <w:rFonts w:cs="Arial"/>
        </w:rPr>
        <w:t>Local Member Grants</w:t>
      </w:r>
      <w:r w:rsidRPr="003225B5">
        <w:rPr>
          <w:rFonts w:cs="Arial"/>
        </w:rPr>
        <w:t xml:space="preserve"> </w:t>
      </w:r>
    </w:p>
    <w:p w14:paraId="75CA87EE" w14:textId="77777777" w:rsidR="00622D4F" w:rsidRPr="003225B5" w:rsidRDefault="00622D4F" w:rsidP="001E45B9">
      <w:pPr>
        <w:spacing w:after="0"/>
        <w:jc w:val="both"/>
        <w:rPr>
          <w:rFonts w:cs="Arial"/>
        </w:rPr>
      </w:pPr>
      <w:r w:rsidRPr="003225B5">
        <w:rPr>
          <w:rFonts w:cs="Arial"/>
        </w:rPr>
        <w:t>Lancashire County Council</w:t>
      </w:r>
    </w:p>
    <w:p w14:paraId="75CDABD8" w14:textId="77777777" w:rsidR="00622D4F" w:rsidRPr="00E67B0E" w:rsidRDefault="00622D4F" w:rsidP="001E45B9">
      <w:pPr>
        <w:spacing w:after="0"/>
        <w:jc w:val="both"/>
        <w:rPr>
          <w:rFonts w:cs="Arial"/>
        </w:rPr>
      </w:pPr>
      <w:r w:rsidRPr="001E45B9">
        <w:rPr>
          <w:rFonts w:cs="Arial"/>
        </w:rPr>
        <w:t>Legal and Democratic Services</w:t>
      </w:r>
    </w:p>
    <w:p w14:paraId="6E467D5E" w14:textId="679A5D3A" w:rsidR="00622D4F" w:rsidRPr="00E67B0E" w:rsidRDefault="00622D4F" w:rsidP="001E45B9">
      <w:pPr>
        <w:spacing w:after="0"/>
        <w:jc w:val="both"/>
        <w:rPr>
          <w:rFonts w:cs="Arial"/>
        </w:rPr>
      </w:pPr>
      <w:r w:rsidRPr="00E67B0E">
        <w:rPr>
          <w:rFonts w:cs="Arial"/>
        </w:rPr>
        <w:t xml:space="preserve">2nd </w:t>
      </w:r>
      <w:r w:rsidR="0084450B">
        <w:rPr>
          <w:rFonts w:cs="Arial"/>
        </w:rPr>
        <w:t>F</w:t>
      </w:r>
      <w:r w:rsidRPr="00E67B0E">
        <w:rPr>
          <w:rFonts w:cs="Arial"/>
        </w:rPr>
        <w:t>loor, Christ Church Precinct</w:t>
      </w:r>
    </w:p>
    <w:p w14:paraId="214481C0" w14:textId="77777777" w:rsidR="00622D4F" w:rsidRPr="00E67B0E" w:rsidRDefault="00622D4F" w:rsidP="001E45B9">
      <w:pPr>
        <w:spacing w:after="0"/>
        <w:jc w:val="both"/>
        <w:rPr>
          <w:rFonts w:cs="Arial"/>
        </w:rPr>
      </w:pPr>
      <w:r w:rsidRPr="00E67B0E">
        <w:rPr>
          <w:rFonts w:cs="Arial"/>
        </w:rPr>
        <w:t>County Hall</w:t>
      </w:r>
    </w:p>
    <w:p w14:paraId="5C326D4D" w14:textId="77777777" w:rsidR="00622D4F" w:rsidRDefault="00622D4F" w:rsidP="001E45B9">
      <w:pPr>
        <w:spacing w:after="0"/>
        <w:jc w:val="both"/>
        <w:rPr>
          <w:rFonts w:cs="Arial"/>
        </w:rPr>
      </w:pPr>
      <w:r w:rsidRPr="00E67B0E">
        <w:rPr>
          <w:rFonts w:cs="Arial"/>
        </w:rPr>
        <w:t>PRESTON</w:t>
      </w:r>
    </w:p>
    <w:p w14:paraId="159818EA" w14:textId="77777777" w:rsidR="004B15DE" w:rsidRPr="00622D4F" w:rsidRDefault="00622D4F" w:rsidP="006E632C">
      <w:pPr>
        <w:spacing w:after="0"/>
        <w:jc w:val="both"/>
        <w:rPr>
          <w:rFonts w:cs="Arial"/>
        </w:rPr>
      </w:pPr>
      <w:r>
        <w:rPr>
          <w:rFonts w:cs="Arial"/>
        </w:rPr>
        <w:t>P</w:t>
      </w:r>
      <w:r w:rsidRPr="00E67B0E">
        <w:rPr>
          <w:rFonts w:cs="Arial"/>
        </w:rPr>
        <w:t>R1 8XJ</w:t>
      </w:r>
    </w:p>
    <w:sectPr w:rsidR="004B15DE" w:rsidRPr="00622D4F" w:rsidSect="00B236CE">
      <w:headerReference w:type="default" r:id="rId20"/>
      <w:footerReference w:type="default" r:id="rId21"/>
      <w:footerReference w:type="first" r:id="rId22"/>
      <w:pgSz w:w="11900" w:h="16840" w:code="9"/>
      <w:pgMar w:top="1418" w:right="1418" w:bottom="2268" w:left="1418" w:header="1418" w:footer="1418"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D5B93" w14:textId="77777777" w:rsidR="006E632C" w:rsidRDefault="006E632C" w:rsidP="00124FDC">
      <w:pPr>
        <w:spacing w:after="0"/>
      </w:pPr>
      <w:r>
        <w:separator/>
      </w:r>
    </w:p>
  </w:endnote>
  <w:endnote w:type="continuationSeparator" w:id="0">
    <w:p w14:paraId="0D1DEDE1" w14:textId="77777777" w:rsidR="006E632C" w:rsidRDefault="006E632C"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969C7" w14:textId="77777777" w:rsidR="006E632C" w:rsidRDefault="006E632C" w:rsidP="009F4CEB">
    <w:pPr>
      <w:pStyle w:val="Footer"/>
    </w:pPr>
    <w:r>
      <w:rPr>
        <w:noProof/>
        <w:lang w:eastAsia="en-GB"/>
      </w:rPr>
      <mc:AlternateContent>
        <mc:Choice Requires="wps">
          <w:drawing>
            <wp:anchor distT="0" distB="0" distL="114300" distR="114300" simplePos="0" relativeHeight="251657216" behindDoc="0" locked="0" layoutInCell="1" allowOverlap="1" wp14:anchorId="6471EC5B" wp14:editId="01855CCB">
              <wp:simplePos x="0" y="0"/>
              <wp:positionH relativeFrom="column">
                <wp:posOffset>-576580</wp:posOffset>
              </wp:positionH>
              <wp:positionV relativeFrom="paragraph">
                <wp:posOffset>-15875</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80140B">
                            <w:rPr>
                              <w:noProof/>
                            </w:rPr>
                            <w:t>9</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1EC5B" id="AutoShape 5" o:spid="_x0000_s1028" style="position:absolute;margin-left:-45.4pt;margin-top:-1.25pt;width:529.65pt;height:2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" fillcolor="#bfbfbf" strokecolor="#bfbfbf" strokeweight="3pt">
              <v:shadow on="t" color="#d31145" opacity=".5" offset="1pt"/>
              <v:textbox>
                <w:txbxContent>
                  <w:p w14:paraId="1249BCFF" w14:textId="77777777" w:rsidR="006E632C" w:rsidRDefault="006E632C" w:rsidP="009F4CEB">
                    <w:pPr>
                      <w:jc w:val="center"/>
                    </w:pPr>
                    <w:r>
                      <w:t xml:space="preserve">• </w:t>
                    </w:r>
                    <w:r>
                      <w:fldChar w:fldCharType="begin"/>
                    </w:r>
                    <w:r>
                      <w:instrText xml:space="preserve"> PAGE   \* MERGEFORMAT </w:instrText>
                    </w:r>
                    <w:r>
                      <w:fldChar w:fldCharType="separate"/>
                    </w:r>
                    <w:r w:rsidR="0080140B">
                      <w:rPr>
                        <w:noProof/>
                      </w:rPr>
                      <w:t>9</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3F0E5" w14:textId="77777777" w:rsidR="006E632C" w:rsidRDefault="006E6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5344" w14:textId="77777777" w:rsidR="006E632C" w:rsidRDefault="006E632C" w:rsidP="00124FDC">
      <w:pPr>
        <w:spacing w:after="0"/>
      </w:pPr>
      <w:r>
        <w:separator/>
      </w:r>
    </w:p>
  </w:footnote>
  <w:footnote w:type="continuationSeparator" w:id="0">
    <w:p w14:paraId="6D133D41" w14:textId="77777777" w:rsidR="006E632C" w:rsidRDefault="006E632C"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2A0C" w14:textId="77777777" w:rsidR="006E632C" w:rsidRDefault="006E632C">
    <w:pPr>
      <w:pStyle w:val="Header"/>
    </w:pPr>
    <w:r>
      <w:rPr>
        <w:noProof/>
        <w:lang w:eastAsia="en-GB"/>
      </w:rPr>
      <w:drawing>
        <wp:anchor distT="0" distB="0" distL="114300" distR="114300" simplePos="0" relativeHeight="251659264" behindDoc="1" locked="0" layoutInCell="1" allowOverlap="1" wp14:anchorId="4D06860B" wp14:editId="0E512B5E">
          <wp:simplePos x="0" y="0"/>
          <wp:positionH relativeFrom="column">
            <wp:posOffset>-1127125</wp:posOffset>
          </wp:positionH>
          <wp:positionV relativeFrom="paragraph">
            <wp:posOffset>-457200</wp:posOffset>
          </wp:positionV>
          <wp:extent cx="7534910" cy="10649585"/>
          <wp:effectExtent l="19050" t="0" r="8890" b="0"/>
          <wp:wrapNone/>
          <wp:docPr id="9"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CD0D4" w14:textId="77777777" w:rsidR="006E632C" w:rsidRDefault="006E632C">
    <w:pPr>
      <w:pStyle w:val="Header"/>
    </w:pPr>
    <w:r>
      <w:rPr>
        <w:noProof/>
        <w:lang w:eastAsia="en-GB"/>
      </w:rPr>
      <w:drawing>
        <wp:anchor distT="0" distB="0" distL="114300" distR="114300" simplePos="0" relativeHeight="251658240" behindDoc="1" locked="0" layoutInCell="1" allowOverlap="1" wp14:anchorId="5AF960AE" wp14:editId="2BFEE182">
          <wp:simplePos x="0" y="0"/>
          <wp:positionH relativeFrom="column">
            <wp:posOffset>-1127125</wp:posOffset>
          </wp:positionH>
          <wp:positionV relativeFrom="paragraph">
            <wp:posOffset>-435610</wp:posOffset>
          </wp:positionV>
          <wp:extent cx="7534910" cy="10649585"/>
          <wp:effectExtent l="19050" t="0" r="8890" b="0"/>
          <wp:wrapNone/>
          <wp:docPr id="8"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rcRect/>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77F67" w14:textId="77777777" w:rsidR="006E632C" w:rsidRPr="009A49D9" w:rsidRDefault="006E632C" w:rsidP="009A49D9">
    <w:pPr>
      <w:pStyle w:val="Header"/>
    </w:pPr>
    <w:r>
      <w:rPr>
        <w:noProof/>
        <w:lang w:eastAsia="en-GB"/>
      </w:rPr>
      <mc:AlternateContent>
        <mc:Choice Requires="wps">
          <w:drawing>
            <wp:anchor distT="0" distB="0" distL="114300" distR="114300" simplePos="0" relativeHeight="251656192" behindDoc="0" locked="0" layoutInCell="1" allowOverlap="1" wp14:anchorId="6C1DFA16" wp14:editId="5510113B">
              <wp:simplePos x="0" y="0"/>
              <wp:positionH relativeFrom="column">
                <wp:posOffset>-544195</wp:posOffset>
              </wp:positionH>
              <wp:positionV relativeFrom="paragraph">
                <wp:posOffset>-561975</wp:posOffset>
              </wp:positionV>
              <wp:extent cx="6673850" cy="446405"/>
              <wp:effectExtent l="0" t="0" r="31750" b="298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14:paraId="2F4A3FEC" w14:textId="6B9C0820"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486639">
                            <w:rPr>
                              <w:b/>
                              <w:color w:val="FFFFFF"/>
                            </w:rPr>
                            <w:t>Ribble Valley</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1DFA16" id="AutoShape 4" o:spid="_x0000_s1027" style="position:absolute;margin-left:-42.85pt;margin-top:-44.25pt;width:52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" fillcolor="#d31145" stroked="f" strokecolor="#d31145" strokeweight="10pt">
              <v:stroke linestyle="thinThin"/>
              <v:shadow on="t" color="#bfbfbf"/>
              <v:textbox inset=",2.5mm,,2.5mm">
                <w:txbxContent>
                  <w:p w14:paraId="2F4A3FEC" w14:textId="6B9C0820" w:rsidR="006E632C" w:rsidRPr="00DA30AC" w:rsidRDefault="006E632C" w:rsidP="00DA30AC">
                    <w:pPr>
                      <w:ind w:firstLine="720"/>
                      <w:jc w:val="center"/>
                      <w:rPr>
                        <w:b/>
                        <w:color w:val="FFFFFF"/>
                      </w:rPr>
                    </w:pPr>
                    <w:r>
                      <w:rPr>
                        <w:b/>
                        <w:color w:val="FFFFFF"/>
                      </w:rPr>
                      <w:t>Local Member Grant Scheme Guidance Notes</w:t>
                    </w:r>
                    <w:r w:rsidR="00562C58">
                      <w:rPr>
                        <w:b/>
                        <w:color w:val="FFFFFF"/>
                      </w:rPr>
                      <w:t xml:space="preserve"> </w:t>
                    </w:r>
                    <w:r w:rsidR="00562C58" w:rsidRPr="006543A2">
                      <w:rPr>
                        <w:b/>
                        <w:color w:val="FFFFFF"/>
                      </w:rPr>
                      <w:t>for</w:t>
                    </w:r>
                    <w:r w:rsidR="006543A2">
                      <w:rPr>
                        <w:b/>
                        <w:color w:val="FFFFFF"/>
                      </w:rPr>
                      <w:t xml:space="preserve"> </w:t>
                    </w:r>
                    <w:r w:rsidR="00486639">
                      <w:rPr>
                        <w:b/>
                        <w:color w:val="FFFFFF"/>
                      </w:rPr>
                      <w:t>Ribble Valley</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4.25pt;height:7.5pt" o:bullet="t">
        <v:imagedata r:id="rId1" o:title=""/>
      </v:shape>
    </w:pict>
  </w:numPicBullet>
  <w:numPicBullet w:numPicBulletId="1">
    <w:pict>
      <v:shape id="_x0000_i1093" type="#_x0000_t75" style="width:3in;height:3in" o:bullet="t">
        <v:imagedata r:id="rId2" o:title=""/>
      </v:shape>
    </w:pict>
  </w:numPicBullet>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7303C"/>
    <w:multiLevelType w:val="hybridMultilevel"/>
    <w:tmpl w:val="4F76B6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78F1FC8"/>
    <w:multiLevelType w:val="hybridMultilevel"/>
    <w:tmpl w:val="CF5C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24A01"/>
    <w:multiLevelType w:val="hybridMultilevel"/>
    <w:tmpl w:val="60C4DAE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AB91930"/>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AB1C21"/>
    <w:multiLevelType w:val="multilevel"/>
    <w:tmpl w:val="B028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F1D1C"/>
    <w:multiLevelType w:val="hybridMultilevel"/>
    <w:tmpl w:val="01567828"/>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4D1E32"/>
    <w:multiLevelType w:val="hybridMultilevel"/>
    <w:tmpl w:val="D702E73C"/>
    <w:lvl w:ilvl="0" w:tplc="0809001B">
      <w:start w:val="1"/>
      <w:numFmt w:val="lowerRoman"/>
      <w:lvlText w:val="%1."/>
      <w:lvlJc w:val="right"/>
      <w:pPr>
        <w:ind w:left="1146" w:hanging="360"/>
      </w:pPr>
      <w:rPr>
        <w:rFonts w:cs="Times New Roman"/>
      </w:rPr>
    </w:lvl>
    <w:lvl w:ilvl="1" w:tplc="0590DF24">
      <w:start w:val="1"/>
      <w:numFmt w:val="upperRoman"/>
      <w:lvlText w:val="%2."/>
      <w:lvlJc w:val="left"/>
      <w:pPr>
        <w:ind w:left="2226" w:hanging="720"/>
      </w:pPr>
      <w:rPr>
        <w:rFonts w:cs="Times New Roman" w:hint="default"/>
        <w:b/>
      </w:rPr>
    </w:lvl>
    <w:lvl w:ilvl="2" w:tplc="9A08C9FE">
      <w:start w:val="1"/>
      <w:numFmt w:val="upperRoman"/>
      <w:lvlText w:val="%3."/>
      <w:lvlJc w:val="left"/>
      <w:pPr>
        <w:ind w:left="3126" w:hanging="720"/>
      </w:pPr>
      <w:rPr>
        <w:rFonts w:cs="Times New Roman" w:hint="default"/>
        <w:b/>
      </w:rPr>
    </w:lvl>
    <w:lvl w:ilvl="3" w:tplc="50682194">
      <w:start w:val="1"/>
      <w:numFmt w:val="upperRoman"/>
      <w:lvlText w:val="%4."/>
      <w:lvlJc w:val="left"/>
      <w:pPr>
        <w:ind w:left="3666" w:hanging="720"/>
      </w:pPr>
      <w:rPr>
        <w:rFonts w:cs="Times New Roman" w:hint="default"/>
        <w:b/>
      </w:rPr>
    </w:lvl>
    <w:lvl w:ilvl="4" w:tplc="08090013">
      <w:start w:val="1"/>
      <w:numFmt w:val="upperRoman"/>
      <w:lvlText w:val="%5."/>
      <w:lvlJc w:val="right"/>
      <w:pPr>
        <w:ind w:left="4026" w:hanging="360"/>
      </w:pPr>
      <w:rPr>
        <w:rFonts w:cs="Times New Roman"/>
      </w:rPr>
    </w:lvl>
    <w:lvl w:ilvl="5" w:tplc="75C44A54">
      <w:start w:val="1"/>
      <w:numFmt w:val="upperLetter"/>
      <w:lvlText w:val="%6)"/>
      <w:lvlJc w:val="left"/>
      <w:pPr>
        <w:ind w:left="4926" w:hanging="360"/>
      </w:pPr>
      <w:rPr>
        <w:rFonts w:cs="Times New Roman" w:hint="default"/>
      </w:rPr>
    </w:lvl>
    <w:lvl w:ilvl="6" w:tplc="56FA29B6">
      <w:start w:val="1"/>
      <w:numFmt w:val="decimal"/>
      <w:lvlText w:val="%7."/>
      <w:lvlJc w:val="left"/>
      <w:pPr>
        <w:ind w:left="5466" w:hanging="360"/>
      </w:pPr>
      <w:rPr>
        <w:rFonts w:hint="default"/>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15:restartNumberingAfterBreak="0">
    <w:nsid w:val="1576141B"/>
    <w:multiLevelType w:val="hybridMultilevel"/>
    <w:tmpl w:val="0AC0BC8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59F1878"/>
    <w:multiLevelType w:val="hybridMultilevel"/>
    <w:tmpl w:val="D522300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EF733DB"/>
    <w:multiLevelType w:val="hybridMultilevel"/>
    <w:tmpl w:val="3E9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204C7"/>
    <w:multiLevelType w:val="hybridMultilevel"/>
    <w:tmpl w:val="ED9E4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6D6F63"/>
    <w:multiLevelType w:val="hybridMultilevel"/>
    <w:tmpl w:val="8758C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7003E"/>
    <w:multiLevelType w:val="hybridMultilevel"/>
    <w:tmpl w:val="D2023E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93C0C"/>
    <w:multiLevelType w:val="hybridMultilevel"/>
    <w:tmpl w:val="9DBCB4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378E0535"/>
    <w:multiLevelType w:val="hybridMultilevel"/>
    <w:tmpl w:val="CB6C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5027C"/>
    <w:multiLevelType w:val="hybridMultilevel"/>
    <w:tmpl w:val="DDF0C0B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17FD1"/>
    <w:multiLevelType w:val="hybridMultilevel"/>
    <w:tmpl w:val="73DC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528CC"/>
    <w:multiLevelType w:val="hybridMultilevel"/>
    <w:tmpl w:val="9960941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AC23D4E"/>
    <w:multiLevelType w:val="multilevel"/>
    <w:tmpl w:val="4C7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F105E"/>
    <w:multiLevelType w:val="hybridMultilevel"/>
    <w:tmpl w:val="0F06B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80454"/>
    <w:multiLevelType w:val="hybridMultilevel"/>
    <w:tmpl w:val="AC747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AE5A0E"/>
    <w:multiLevelType w:val="hybridMultilevel"/>
    <w:tmpl w:val="C5609058"/>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1E1767E"/>
    <w:multiLevelType w:val="hybridMultilevel"/>
    <w:tmpl w:val="7D387036"/>
    <w:lvl w:ilvl="0" w:tplc="D244F644">
      <w:start w:val="1"/>
      <w:numFmt w:val="bullet"/>
      <w:lvlText w:val=""/>
      <w:lvlJc w:val="left"/>
      <w:pPr>
        <w:tabs>
          <w:tab w:val="num" w:pos="360"/>
        </w:tabs>
        <w:ind w:left="360" w:hanging="360"/>
      </w:pPr>
      <w:rPr>
        <w:rFonts w:ascii="Wingdings 2" w:hAnsi="Wingdings 2"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D407CA"/>
    <w:multiLevelType w:val="hybridMultilevel"/>
    <w:tmpl w:val="04D250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586D04E6"/>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A923B1"/>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E9563A"/>
    <w:multiLevelType w:val="hybridMultilevel"/>
    <w:tmpl w:val="71BA7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F22C60"/>
    <w:multiLevelType w:val="hybridMultilevel"/>
    <w:tmpl w:val="26AC0FE4"/>
    <w:lvl w:ilvl="0" w:tplc="BA8639A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2067B"/>
    <w:multiLevelType w:val="hybridMultilevel"/>
    <w:tmpl w:val="87C893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61B23D9D"/>
    <w:multiLevelType w:val="hybridMultilevel"/>
    <w:tmpl w:val="E82C963A"/>
    <w:lvl w:ilvl="0" w:tplc="08090001">
      <w:start w:val="1"/>
      <w:numFmt w:val="bullet"/>
      <w:lvlText w:val=""/>
      <w:lvlJc w:val="left"/>
      <w:pPr>
        <w:ind w:left="185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6DE3183"/>
    <w:multiLevelType w:val="hybridMultilevel"/>
    <w:tmpl w:val="115C47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930C7"/>
    <w:multiLevelType w:val="multilevel"/>
    <w:tmpl w:val="DAEA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C73DE"/>
    <w:multiLevelType w:val="hybridMultilevel"/>
    <w:tmpl w:val="374CC170"/>
    <w:lvl w:ilvl="0" w:tplc="82766D98">
      <w:start w:val="2012"/>
      <w:numFmt w:val="bullet"/>
      <w:lvlText w:val="-"/>
      <w:lvlJc w:val="left"/>
      <w:pPr>
        <w:ind w:left="1296"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C9C7164"/>
    <w:multiLevelType w:val="hybridMultilevel"/>
    <w:tmpl w:val="C31C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F63267"/>
    <w:multiLevelType w:val="hybridMultilevel"/>
    <w:tmpl w:val="F1F86AE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FA27417"/>
    <w:multiLevelType w:val="hybridMultilevel"/>
    <w:tmpl w:val="8366485A"/>
    <w:lvl w:ilvl="0" w:tplc="08090001">
      <w:start w:val="1"/>
      <w:numFmt w:val="bullet"/>
      <w:lvlText w:val=""/>
      <w:lvlJc w:val="left"/>
      <w:pPr>
        <w:tabs>
          <w:tab w:val="num" w:pos="720"/>
        </w:tabs>
        <w:ind w:left="720" w:hanging="360"/>
      </w:pPr>
      <w:rPr>
        <w:rFonts w:ascii="Symbol" w:hAnsi="Symbol" w:hint="default"/>
        <w:color w:val="auto"/>
      </w:rPr>
    </w:lvl>
    <w:lvl w:ilvl="1" w:tplc="D5385AF0">
      <w:start w:val="1"/>
      <w:numFmt w:val="lowerRoman"/>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5675"/>
    <w:multiLevelType w:val="hybridMultilevel"/>
    <w:tmpl w:val="37147A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9" w15:restartNumberingAfterBreak="0">
    <w:nsid w:val="741F15CD"/>
    <w:multiLevelType w:val="multilevel"/>
    <w:tmpl w:val="C66CD67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51A2A73"/>
    <w:multiLevelType w:val="hybridMultilevel"/>
    <w:tmpl w:val="5212E6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5D82A31"/>
    <w:multiLevelType w:val="multilevel"/>
    <w:tmpl w:val="BFF0CBC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EC56B0"/>
    <w:multiLevelType w:val="hybridMultilevel"/>
    <w:tmpl w:val="AA0A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D0FE1"/>
    <w:multiLevelType w:val="hybridMultilevel"/>
    <w:tmpl w:val="40FA0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666F2A"/>
    <w:multiLevelType w:val="hybridMultilevel"/>
    <w:tmpl w:val="D2A82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2"/>
  </w:num>
  <w:num w:numId="4">
    <w:abstractNumId w:val="42"/>
  </w:num>
  <w:num w:numId="5">
    <w:abstractNumId w:val="10"/>
  </w:num>
  <w:num w:numId="6">
    <w:abstractNumId w:val="28"/>
  </w:num>
  <w:num w:numId="7">
    <w:abstractNumId w:val="32"/>
  </w:num>
  <w:num w:numId="8">
    <w:abstractNumId w:val="33"/>
  </w:num>
  <w:num w:numId="9">
    <w:abstractNumId w:val="20"/>
  </w:num>
  <w:num w:numId="10">
    <w:abstractNumId w:val="5"/>
  </w:num>
  <w:num w:numId="11">
    <w:abstractNumId w:val="0"/>
  </w:num>
  <w:num w:numId="12">
    <w:abstractNumId w:val="35"/>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24"/>
  </w:num>
  <w:num w:numId="18">
    <w:abstractNumId w:val="37"/>
  </w:num>
  <w:num w:numId="19">
    <w:abstractNumId w:val="43"/>
  </w:num>
  <w:num w:numId="20">
    <w:abstractNumId w:val="7"/>
  </w:num>
  <w:num w:numId="21">
    <w:abstractNumId w:val="39"/>
  </w:num>
  <w:num w:numId="22">
    <w:abstractNumId w:val="21"/>
  </w:num>
  <w:num w:numId="23">
    <w:abstractNumId w:val="29"/>
  </w:num>
  <w:num w:numId="24">
    <w:abstractNumId w:val="27"/>
  </w:num>
  <w:num w:numId="25">
    <w:abstractNumId w:val="26"/>
  </w:num>
  <w:num w:numId="26">
    <w:abstractNumId w:val="36"/>
  </w:num>
  <w:num w:numId="27">
    <w:abstractNumId w:val="4"/>
  </w:num>
  <w:num w:numId="28">
    <w:abstractNumId w:val="11"/>
  </w:num>
  <w:num w:numId="29">
    <w:abstractNumId w:val="2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4"/>
  </w:num>
  <w:num w:numId="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3"/>
  </w:num>
  <w:num w:numId="45">
    <w:abstractNumId w:val="41"/>
  </w:num>
  <w:num w:numId="46">
    <w:abstractNumId w:val="19"/>
  </w:num>
  <w:num w:numId="47">
    <w:abstractNumId w:val="6"/>
  </w:num>
  <w:num w:numId="48">
    <w:abstractNumId w:val="17"/>
  </w:num>
  <w:num w:numId="49">
    <w:abstractNumId w:val="2"/>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
      <o:colormenu v:ext="edit" fillcolor="none [2412]" strokecolor="none" shadow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2"/>
    <w:rsid w:val="00001581"/>
    <w:rsid w:val="00004510"/>
    <w:rsid w:val="0000788D"/>
    <w:rsid w:val="000271A5"/>
    <w:rsid w:val="00030D31"/>
    <w:rsid w:val="0004609F"/>
    <w:rsid w:val="000564C2"/>
    <w:rsid w:val="00056BEF"/>
    <w:rsid w:val="00063214"/>
    <w:rsid w:val="000701AB"/>
    <w:rsid w:val="00077C14"/>
    <w:rsid w:val="00082CB0"/>
    <w:rsid w:val="0008360D"/>
    <w:rsid w:val="00090BAD"/>
    <w:rsid w:val="00092756"/>
    <w:rsid w:val="000A0FB2"/>
    <w:rsid w:val="000A3BD2"/>
    <w:rsid w:val="000A462D"/>
    <w:rsid w:val="000A5701"/>
    <w:rsid w:val="000C6F49"/>
    <w:rsid w:val="000D3601"/>
    <w:rsid w:val="000D40F2"/>
    <w:rsid w:val="000D4891"/>
    <w:rsid w:val="000F0B90"/>
    <w:rsid w:val="00112B05"/>
    <w:rsid w:val="0011416E"/>
    <w:rsid w:val="00116AA2"/>
    <w:rsid w:val="00124FDC"/>
    <w:rsid w:val="00132E6C"/>
    <w:rsid w:val="001421E6"/>
    <w:rsid w:val="00144E13"/>
    <w:rsid w:val="001522B1"/>
    <w:rsid w:val="0015276C"/>
    <w:rsid w:val="00162D7B"/>
    <w:rsid w:val="00165163"/>
    <w:rsid w:val="00166635"/>
    <w:rsid w:val="00167E8F"/>
    <w:rsid w:val="001713D8"/>
    <w:rsid w:val="0017218C"/>
    <w:rsid w:val="00173EC0"/>
    <w:rsid w:val="00174280"/>
    <w:rsid w:val="00174629"/>
    <w:rsid w:val="001838CE"/>
    <w:rsid w:val="00191193"/>
    <w:rsid w:val="001959B3"/>
    <w:rsid w:val="00197CF4"/>
    <w:rsid w:val="001A124A"/>
    <w:rsid w:val="001A5A7D"/>
    <w:rsid w:val="001B0E19"/>
    <w:rsid w:val="001B1705"/>
    <w:rsid w:val="001C441B"/>
    <w:rsid w:val="001D100B"/>
    <w:rsid w:val="001D4928"/>
    <w:rsid w:val="001E22B3"/>
    <w:rsid w:val="001E45B9"/>
    <w:rsid w:val="001E699C"/>
    <w:rsid w:val="001F0A8E"/>
    <w:rsid w:val="002034AD"/>
    <w:rsid w:val="00204ED0"/>
    <w:rsid w:val="00206379"/>
    <w:rsid w:val="0020647F"/>
    <w:rsid w:val="00214801"/>
    <w:rsid w:val="00215EE1"/>
    <w:rsid w:val="00217B9B"/>
    <w:rsid w:val="002220A3"/>
    <w:rsid w:val="002266B8"/>
    <w:rsid w:val="00227A8A"/>
    <w:rsid w:val="002307D5"/>
    <w:rsid w:val="00231582"/>
    <w:rsid w:val="00240EE4"/>
    <w:rsid w:val="00243900"/>
    <w:rsid w:val="002601EC"/>
    <w:rsid w:val="00267E3B"/>
    <w:rsid w:val="00275B89"/>
    <w:rsid w:val="00280AA4"/>
    <w:rsid w:val="0029481D"/>
    <w:rsid w:val="002A3292"/>
    <w:rsid w:val="002A6774"/>
    <w:rsid w:val="002B2762"/>
    <w:rsid w:val="002C4196"/>
    <w:rsid w:val="002C67C0"/>
    <w:rsid w:val="002C713D"/>
    <w:rsid w:val="002D04D8"/>
    <w:rsid w:val="002D6E72"/>
    <w:rsid w:val="002E3B79"/>
    <w:rsid w:val="002F3570"/>
    <w:rsid w:val="002F4081"/>
    <w:rsid w:val="00310D6D"/>
    <w:rsid w:val="00314302"/>
    <w:rsid w:val="003168EC"/>
    <w:rsid w:val="003218D4"/>
    <w:rsid w:val="003225B5"/>
    <w:rsid w:val="003233EA"/>
    <w:rsid w:val="00325446"/>
    <w:rsid w:val="00326867"/>
    <w:rsid w:val="00326CED"/>
    <w:rsid w:val="003316ED"/>
    <w:rsid w:val="003348C9"/>
    <w:rsid w:val="003366A6"/>
    <w:rsid w:val="0033773D"/>
    <w:rsid w:val="00342FF6"/>
    <w:rsid w:val="00344C26"/>
    <w:rsid w:val="00365825"/>
    <w:rsid w:val="003670A0"/>
    <w:rsid w:val="00392ADD"/>
    <w:rsid w:val="0039383D"/>
    <w:rsid w:val="00394975"/>
    <w:rsid w:val="00394C41"/>
    <w:rsid w:val="003D0D93"/>
    <w:rsid w:val="003D1166"/>
    <w:rsid w:val="003D360C"/>
    <w:rsid w:val="003D52CF"/>
    <w:rsid w:val="003E054C"/>
    <w:rsid w:val="003E40BF"/>
    <w:rsid w:val="003F0EF4"/>
    <w:rsid w:val="003F4B76"/>
    <w:rsid w:val="003F55A1"/>
    <w:rsid w:val="003F55B6"/>
    <w:rsid w:val="00401448"/>
    <w:rsid w:val="004129BC"/>
    <w:rsid w:val="004152F0"/>
    <w:rsid w:val="00422E6F"/>
    <w:rsid w:val="004365E8"/>
    <w:rsid w:val="00442270"/>
    <w:rsid w:val="00442D82"/>
    <w:rsid w:val="0045715D"/>
    <w:rsid w:val="00473E38"/>
    <w:rsid w:val="00475AE5"/>
    <w:rsid w:val="004776AA"/>
    <w:rsid w:val="00486639"/>
    <w:rsid w:val="004906F6"/>
    <w:rsid w:val="004A005B"/>
    <w:rsid w:val="004A20F8"/>
    <w:rsid w:val="004A38B4"/>
    <w:rsid w:val="004A72F1"/>
    <w:rsid w:val="004B15DE"/>
    <w:rsid w:val="004B5482"/>
    <w:rsid w:val="004C2626"/>
    <w:rsid w:val="004C570B"/>
    <w:rsid w:val="004D676D"/>
    <w:rsid w:val="004E0204"/>
    <w:rsid w:val="004E5A58"/>
    <w:rsid w:val="004F5A27"/>
    <w:rsid w:val="005172F7"/>
    <w:rsid w:val="0053091F"/>
    <w:rsid w:val="00533982"/>
    <w:rsid w:val="005360E5"/>
    <w:rsid w:val="00541D27"/>
    <w:rsid w:val="005463CA"/>
    <w:rsid w:val="00553EFD"/>
    <w:rsid w:val="0056281A"/>
    <w:rsid w:val="00562C58"/>
    <w:rsid w:val="00564951"/>
    <w:rsid w:val="00565DF7"/>
    <w:rsid w:val="0057349F"/>
    <w:rsid w:val="005735E7"/>
    <w:rsid w:val="00573CE5"/>
    <w:rsid w:val="005837C1"/>
    <w:rsid w:val="005855AA"/>
    <w:rsid w:val="00591F1A"/>
    <w:rsid w:val="00594DAC"/>
    <w:rsid w:val="005A5F4E"/>
    <w:rsid w:val="005A6A9A"/>
    <w:rsid w:val="005A6BE8"/>
    <w:rsid w:val="005A7960"/>
    <w:rsid w:val="005C7608"/>
    <w:rsid w:val="005D064B"/>
    <w:rsid w:val="005D1BF3"/>
    <w:rsid w:val="005D366C"/>
    <w:rsid w:val="005D3C3D"/>
    <w:rsid w:val="005E263B"/>
    <w:rsid w:val="005F5730"/>
    <w:rsid w:val="005F5BD2"/>
    <w:rsid w:val="00601716"/>
    <w:rsid w:val="00603BEB"/>
    <w:rsid w:val="006208E7"/>
    <w:rsid w:val="00622D4F"/>
    <w:rsid w:val="00643F77"/>
    <w:rsid w:val="006543A2"/>
    <w:rsid w:val="006573DF"/>
    <w:rsid w:val="00657E34"/>
    <w:rsid w:val="006621FE"/>
    <w:rsid w:val="0067316A"/>
    <w:rsid w:val="00675165"/>
    <w:rsid w:val="00675B77"/>
    <w:rsid w:val="00677A7C"/>
    <w:rsid w:val="006872D8"/>
    <w:rsid w:val="006A0142"/>
    <w:rsid w:val="006A757E"/>
    <w:rsid w:val="006A7810"/>
    <w:rsid w:val="006B3802"/>
    <w:rsid w:val="006C1B57"/>
    <w:rsid w:val="006C4BDD"/>
    <w:rsid w:val="006C5148"/>
    <w:rsid w:val="006C62D2"/>
    <w:rsid w:val="006D749A"/>
    <w:rsid w:val="006E1A78"/>
    <w:rsid w:val="006E632C"/>
    <w:rsid w:val="006F7B62"/>
    <w:rsid w:val="00717982"/>
    <w:rsid w:val="00722FD9"/>
    <w:rsid w:val="00723AD5"/>
    <w:rsid w:val="00730C3A"/>
    <w:rsid w:val="00737546"/>
    <w:rsid w:val="007423F7"/>
    <w:rsid w:val="00753A72"/>
    <w:rsid w:val="0076071F"/>
    <w:rsid w:val="0076407F"/>
    <w:rsid w:val="00770CBB"/>
    <w:rsid w:val="0077168A"/>
    <w:rsid w:val="00771A04"/>
    <w:rsid w:val="0077399D"/>
    <w:rsid w:val="00775700"/>
    <w:rsid w:val="00780B1C"/>
    <w:rsid w:val="00781ED0"/>
    <w:rsid w:val="00783AD9"/>
    <w:rsid w:val="00784105"/>
    <w:rsid w:val="007867C1"/>
    <w:rsid w:val="007871E4"/>
    <w:rsid w:val="0079407A"/>
    <w:rsid w:val="00795732"/>
    <w:rsid w:val="00797100"/>
    <w:rsid w:val="007B5FA8"/>
    <w:rsid w:val="007C262A"/>
    <w:rsid w:val="007D5307"/>
    <w:rsid w:val="007E778D"/>
    <w:rsid w:val="007E77BB"/>
    <w:rsid w:val="007F6461"/>
    <w:rsid w:val="0080140B"/>
    <w:rsid w:val="00803A31"/>
    <w:rsid w:val="00812798"/>
    <w:rsid w:val="00817D25"/>
    <w:rsid w:val="00821B1B"/>
    <w:rsid w:val="008335F2"/>
    <w:rsid w:val="00833FC1"/>
    <w:rsid w:val="008354AE"/>
    <w:rsid w:val="00840EBF"/>
    <w:rsid w:val="00842936"/>
    <w:rsid w:val="00843FA3"/>
    <w:rsid w:val="0084450B"/>
    <w:rsid w:val="00845E47"/>
    <w:rsid w:val="00846DAF"/>
    <w:rsid w:val="0084757D"/>
    <w:rsid w:val="008507E0"/>
    <w:rsid w:val="008526C7"/>
    <w:rsid w:val="008534F0"/>
    <w:rsid w:val="00854685"/>
    <w:rsid w:val="00862CC3"/>
    <w:rsid w:val="008707EB"/>
    <w:rsid w:val="00874FCD"/>
    <w:rsid w:val="00880BCE"/>
    <w:rsid w:val="0088444B"/>
    <w:rsid w:val="00887C6E"/>
    <w:rsid w:val="008946B9"/>
    <w:rsid w:val="0089642B"/>
    <w:rsid w:val="008A2B98"/>
    <w:rsid w:val="008A39BD"/>
    <w:rsid w:val="008A5D7E"/>
    <w:rsid w:val="008B0C75"/>
    <w:rsid w:val="008B2F76"/>
    <w:rsid w:val="008B2FDC"/>
    <w:rsid w:val="008B4AC1"/>
    <w:rsid w:val="008C1437"/>
    <w:rsid w:val="008C61E4"/>
    <w:rsid w:val="008D14E1"/>
    <w:rsid w:val="008D5381"/>
    <w:rsid w:val="008D7C11"/>
    <w:rsid w:val="008E6AA7"/>
    <w:rsid w:val="008E7550"/>
    <w:rsid w:val="008F5C52"/>
    <w:rsid w:val="00900D40"/>
    <w:rsid w:val="00905611"/>
    <w:rsid w:val="0092488E"/>
    <w:rsid w:val="009337DD"/>
    <w:rsid w:val="00942BC2"/>
    <w:rsid w:val="00942EAD"/>
    <w:rsid w:val="009456FA"/>
    <w:rsid w:val="00952805"/>
    <w:rsid w:val="00953F96"/>
    <w:rsid w:val="00957822"/>
    <w:rsid w:val="00961639"/>
    <w:rsid w:val="0096401E"/>
    <w:rsid w:val="00977599"/>
    <w:rsid w:val="00977E46"/>
    <w:rsid w:val="00980C35"/>
    <w:rsid w:val="0098359A"/>
    <w:rsid w:val="00990ABA"/>
    <w:rsid w:val="00991F1B"/>
    <w:rsid w:val="00995BCE"/>
    <w:rsid w:val="009A17A8"/>
    <w:rsid w:val="009A49D9"/>
    <w:rsid w:val="009B12C0"/>
    <w:rsid w:val="009B4DB3"/>
    <w:rsid w:val="009B7A9F"/>
    <w:rsid w:val="009C2C6E"/>
    <w:rsid w:val="009C2D6A"/>
    <w:rsid w:val="009C33F5"/>
    <w:rsid w:val="009C760E"/>
    <w:rsid w:val="009D53E3"/>
    <w:rsid w:val="009D6EAC"/>
    <w:rsid w:val="009E0C43"/>
    <w:rsid w:val="009E5978"/>
    <w:rsid w:val="009E6314"/>
    <w:rsid w:val="009E7619"/>
    <w:rsid w:val="009E7B3B"/>
    <w:rsid w:val="009F4CEB"/>
    <w:rsid w:val="00A146CE"/>
    <w:rsid w:val="00A15DDC"/>
    <w:rsid w:val="00A16DD3"/>
    <w:rsid w:val="00A176F2"/>
    <w:rsid w:val="00A34B6D"/>
    <w:rsid w:val="00A355CE"/>
    <w:rsid w:val="00A426BF"/>
    <w:rsid w:val="00A44E3F"/>
    <w:rsid w:val="00A62884"/>
    <w:rsid w:val="00A62EC7"/>
    <w:rsid w:val="00A75E7D"/>
    <w:rsid w:val="00A81320"/>
    <w:rsid w:val="00A85CCE"/>
    <w:rsid w:val="00A913E7"/>
    <w:rsid w:val="00A915BD"/>
    <w:rsid w:val="00AB5928"/>
    <w:rsid w:val="00AC0080"/>
    <w:rsid w:val="00AC09A2"/>
    <w:rsid w:val="00AC310F"/>
    <w:rsid w:val="00AE02CE"/>
    <w:rsid w:val="00AE4D03"/>
    <w:rsid w:val="00AF34E9"/>
    <w:rsid w:val="00AF5AFD"/>
    <w:rsid w:val="00B0026F"/>
    <w:rsid w:val="00B02322"/>
    <w:rsid w:val="00B0238D"/>
    <w:rsid w:val="00B06F0A"/>
    <w:rsid w:val="00B11A10"/>
    <w:rsid w:val="00B14367"/>
    <w:rsid w:val="00B236CE"/>
    <w:rsid w:val="00B27EEA"/>
    <w:rsid w:val="00B406F6"/>
    <w:rsid w:val="00B40B5B"/>
    <w:rsid w:val="00B4346E"/>
    <w:rsid w:val="00B55881"/>
    <w:rsid w:val="00B5683E"/>
    <w:rsid w:val="00B604E7"/>
    <w:rsid w:val="00B6329E"/>
    <w:rsid w:val="00B941A5"/>
    <w:rsid w:val="00B96E51"/>
    <w:rsid w:val="00BA058D"/>
    <w:rsid w:val="00BA0BBC"/>
    <w:rsid w:val="00BA613A"/>
    <w:rsid w:val="00BA6DA1"/>
    <w:rsid w:val="00BB0094"/>
    <w:rsid w:val="00BB1E61"/>
    <w:rsid w:val="00BB59E3"/>
    <w:rsid w:val="00BC5A58"/>
    <w:rsid w:val="00BC74E9"/>
    <w:rsid w:val="00BD4A05"/>
    <w:rsid w:val="00BD75F2"/>
    <w:rsid w:val="00BE1CCB"/>
    <w:rsid w:val="00BF3AE9"/>
    <w:rsid w:val="00BF5930"/>
    <w:rsid w:val="00C01178"/>
    <w:rsid w:val="00C27319"/>
    <w:rsid w:val="00C348F4"/>
    <w:rsid w:val="00C35675"/>
    <w:rsid w:val="00C51A09"/>
    <w:rsid w:val="00C53823"/>
    <w:rsid w:val="00C5448D"/>
    <w:rsid w:val="00C56B1A"/>
    <w:rsid w:val="00C576E2"/>
    <w:rsid w:val="00C620F1"/>
    <w:rsid w:val="00C63455"/>
    <w:rsid w:val="00C650F9"/>
    <w:rsid w:val="00C67CF6"/>
    <w:rsid w:val="00C700F5"/>
    <w:rsid w:val="00C71064"/>
    <w:rsid w:val="00CA672B"/>
    <w:rsid w:val="00CB2C72"/>
    <w:rsid w:val="00CB4CAD"/>
    <w:rsid w:val="00CC2FC7"/>
    <w:rsid w:val="00CC4854"/>
    <w:rsid w:val="00CC6410"/>
    <w:rsid w:val="00CD2D68"/>
    <w:rsid w:val="00CE27E1"/>
    <w:rsid w:val="00CE3204"/>
    <w:rsid w:val="00CE46FE"/>
    <w:rsid w:val="00CF39EC"/>
    <w:rsid w:val="00CF5FE5"/>
    <w:rsid w:val="00D0135E"/>
    <w:rsid w:val="00D04327"/>
    <w:rsid w:val="00D04825"/>
    <w:rsid w:val="00D07A3C"/>
    <w:rsid w:val="00D07A9B"/>
    <w:rsid w:val="00D21DC2"/>
    <w:rsid w:val="00D25016"/>
    <w:rsid w:val="00D256C6"/>
    <w:rsid w:val="00D30B2F"/>
    <w:rsid w:val="00D34644"/>
    <w:rsid w:val="00D4114D"/>
    <w:rsid w:val="00D422F8"/>
    <w:rsid w:val="00D45767"/>
    <w:rsid w:val="00D45EB9"/>
    <w:rsid w:val="00D462E0"/>
    <w:rsid w:val="00D565E0"/>
    <w:rsid w:val="00D75ACC"/>
    <w:rsid w:val="00D77A57"/>
    <w:rsid w:val="00D80B89"/>
    <w:rsid w:val="00D8469E"/>
    <w:rsid w:val="00D85541"/>
    <w:rsid w:val="00D87088"/>
    <w:rsid w:val="00D96124"/>
    <w:rsid w:val="00D971A3"/>
    <w:rsid w:val="00DA30AC"/>
    <w:rsid w:val="00DA3389"/>
    <w:rsid w:val="00DA6BF0"/>
    <w:rsid w:val="00DA7606"/>
    <w:rsid w:val="00DB04A3"/>
    <w:rsid w:val="00DB0FB5"/>
    <w:rsid w:val="00DB11EF"/>
    <w:rsid w:val="00DB6838"/>
    <w:rsid w:val="00DB6BDA"/>
    <w:rsid w:val="00DD7096"/>
    <w:rsid w:val="00DE5FB1"/>
    <w:rsid w:val="00DF6173"/>
    <w:rsid w:val="00E032BB"/>
    <w:rsid w:val="00E10ABE"/>
    <w:rsid w:val="00E10B24"/>
    <w:rsid w:val="00E17A6E"/>
    <w:rsid w:val="00E21C91"/>
    <w:rsid w:val="00E22C31"/>
    <w:rsid w:val="00E27B55"/>
    <w:rsid w:val="00E27D8A"/>
    <w:rsid w:val="00E33727"/>
    <w:rsid w:val="00E33FA3"/>
    <w:rsid w:val="00E414BE"/>
    <w:rsid w:val="00E52488"/>
    <w:rsid w:val="00E64EFF"/>
    <w:rsid w:val="00E65308"/>
    <w:rsid w:val="00E66027"/>
    <w:rsid w:val="00E75C89"/>
    <w:rsid w:val="00E86143"/>
    <w:rsid w:val="00E8628B"/>
    <w:rsid w:val="00E902E4"/>
    <w:rsid w:val="00E9315F"/>
    <w:rsid w:val="00E9585B"/>
    <w:rsid w:val="00EA41E9"/>
    <w:rsid w:val="00EC1A20"/>
    <w:rsid w:val="00ED55BB"/>
    <w:rsid w:val="00EE7AA0"/>
    <w:rsid w:val="00EF233E"/>
    <w:rsid w:val="00F1614D"/>
    <w:rsid w:val="00F2084D"/>
    <w:rsid w:val="00F2313D"/>
    <w:rsid w:val="00F32610"/>
    <w:rsid w:val="00F329A3"/>
    <w:rsid w:val="00F40506"/>
    <w:rsid w:val="00F43AA8"/>
    <w:rsid w:val="00F44F66"/>
    <w:rsid w:val="00F45000"/>
    <w:rsid w:val="00F45A08"/>
    <w:rsid w:val="00F54D7B"/>
    <w:rsid w:val="00F67AF7"/>
    <w:rsid w:val="00F7231E"/>
    <w:rsid w:val="00F80B98"/>
    <w:rsid w:val="00F81A3E"/>
    <w:rsid w:val="00F8709F"/>
    <w:rsid w:val="00F964F9"/>
    <w:rsid w:val="00FA03EF"/>
    <w:rsid w:val="00FB46E8"/>
    <w:rsid w:val="00FB70E7"/>
    <w:rsid w:val="00FB7FFB"/>
    <w:rsid w:val="00FC6299"/>
    <w:rsid w:val="00FD5E2B"/>
    <w:rsid w:val="00FD7873"/>
    <w:rsid w:val="00FD78EE"/>
    <w:rsid w:val="00FE1A7D"/>
    <w:rsid w:val="00FE34BC"/>
    <w:rsid w:val="00FE73D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
      <o:colormenu v:ext="edit" fillcolor="none [2412]" strokecolor="none" shadowcolor="none [2412]"/>
    </o:shapedefaults>
    <o:shapelayout v:ext="edit">
      <o:idmap v:ext="edit" data="1"/>
    </o:shapelayout>
  </w:shapeDefaults>
  <w:decimalSymbol w:val="."/>
  <w:listSeparator w:val=","/>
  <w14:docId w14:val="0CF8A136"/>
  <w15:docId w15:val="{90BEB066-1687-45FF-8CFF-D9898E7C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2"/>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11"/>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D87088"/>
    <w:pPr>
      <w:autoSpaceDE w:val="0"/>
      <w:autoSpaceDN w:val="0"/>
      <w:adjustRightInd w:val="0"/>
      <w:spacing w:after="0" w:line="241" w:lineRule="atLeast"/>
    </w:pPr>
    <w:rPr>
      <w:rFonts w:ascii="GillSans Light" w:eastAsia="Calibri" w:hAnsi="GillSans Ligh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9905">
      <w:bodyDiv w:val="1"/>
      <w:marLeft w:val="0"/>
      <w:marRight w:val="0"/>
      <w:marTop w:val="0"/>
      <w:marBottom w:val="0"/>
      <w:divBdr>
        <w:top w:val="none" w:sz="0" w:space="0" w:color="auto"/>
        <w:left w:val="none" w:sz="0" w:space="0" w:color="auto"/>
        <w:bottom w:val="none" w:sz="0" w:space="0" w:color="auto"/>
        <w:right w:val="none" w:sz="0" w:space="0" w:color="auto"/>
      </w:divBdr>
    </w:div>
    <w:div w:id="341126258">
      <w:bodyDiv w:val="1"/>
      <w:marLeft w:val="0"/>
      <w:marRight w:val="0"/>
      <w:marTop w:val="0"/>
      <w:marBottom w:val="0"/>
      <w:divBdr>
        <w:top w:val="none" w:sz="0" w:space="0" w:color="auto"/>
        <w:left w:val="none" w:sz="0" w:space="0" w:color="auto"/>
        <w:bottom w:val="none" w:sz="0" w:space="0" w:color="auto"/>
        <w:right w:val="none" w:sz="0" w:space="0" w:color="auto"/>
      </w:divBdr>
    </w:div>
    <w:div w:id="504904599">
      <w:bodyDiv w:val="1"/>
      <w:marLeft w:val="0"/>
      <w:marRight w:val="0"/>
      <w:marTop w:val="0"/>
      <w:marBottom w:val="0"/>
      <w:divBdr>
        <w:top w:val="none" w:sz="0" w:space="0" w:color="auto"/>
        <w:left w:val="none" w:sz="0" w:space="0" w:color="auto"/>
        <w:bottom w:val="none" w:sz="0" w:space="0" w:color="auto"/>
        <w:right w:val="none" w:sz="0" w:space="0" w:color="auto"/>
      </w:divBdr>
    </w:div>
    <w:div w:id="661157501">
      <w:bodyDiv w:val="1"/>
      <w:marLeft w:val="0"/>
      <w:marRight w:val="0"/>
      <w:marTop w:val="0"/>
      <w:marBottom w:val="0"/>
      <w:divBdr>
        <w:top w:val="none" w:sz="0" w:space="0" w:color="auto"/>
        <w:left w:val="none" w:sz="0" w:space="0" w:color="auto"/>
        <w:bottom w:val="none" w:sz="0" w:space="0" w:color="auto"/>
        <w:right w:val="none" w:sz="0" w:space="0" w:color="auto"/>
      </w:divBdr>
    </w:div>
    <w:div w:id="741605816">
      <w:bodyDiv w:val="1"/>
      <w:marLeft w:val="0"/>
      <w:marRight w:val="0"/>
      <w:marTop w:val="0"/>
      <w:marBottom w:val="0"/>
      <w:divBdr>
        <w:top w:val="none" w:sz="0" w:space="0" w:color="auto"/>
        <w:left w:val="none" w:sz="0" w:space="0" w:color="auto"/>
        <w:bottom w:val="none" w:sz="0" w:space="0" w:color="auto"/>
        <w:right w:val="none" w:sz="0" w:space="0" w:color="auto"/>
      </w:divBdr>
    </w:div>
    <w:div w:id="798769874">
      <w:bodyDiv w:val="1"/>
      <w:marLeft w:val="0"/>
      <w:marRight w:val="0"/>
      <w:marTop w:val="0"/>
      <w:marBottom w:val="0"/>
      <w:divBdr>
        <w:top w:val="none" w:sz="0" w:space="0" w:color="auto"/>
        <w:left w:val="none" w:sz="0" w:space="0" w:color="auto"/>
        <w:bottom w:val="none" w:sz="0" w:space="0" w:color="auto"/>
        <w:right w:val="none" w:sz="0" w:space="0" w:color="auto"/>
      </w:divBdr>
    </w:div>
    <w:div w:id="936787462">
      <w:bodyDiv w:val="1"/>
      <w:marLeft w:val="0"/>
      <w:marRight w:val="0"/>
      <w:marTop w:val="0"/>
      <w:marBottom w:val="0"/>
      <w:divBdr>
        <w:top w:val="none" w:sz="0" w:space="0" w:color="auto"/>
        <w:left w:val="none" w:sz="0" w:space="0" w:color="auto"/>
        <w:bottom w:val="none" w:sz="0" w:space="0" w:color="auto"/>
        <w:right w:val="none" w:sz="0" w:space="0" w:color="auto"/>
      </w:divBdr>
    </w:div>
    <w:div w:id="1510828174">
      <w:bodyDiv w:val="1"/>
      <w:marLeft w:val="0"/>
      <w:marRight w:val="0"/>
      <w:marTop w:val="0"/>
      <w:marBottom w:val="0"/>
      <w:divBdr>
        <w:top w:val="none" w:sz="0" w:space="0" w:color="auto"/>
        <w:left w:val="none" w:sz="0" w:space="0" w:color="auto"/>
        <w:bottom w:val="none" w:sz="0" w:space="0" w:color="auto"/>
        <w:right w:val="none" w:sz="0" w:space="0" w:color="auto"/>
      </w:divBdr>
    </w:div>
    <w:div w:id="1893154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vid.smith@lancashire.gov.uk" TargetMode="External"/><Relationship Id="rId18" Type="http://schemas.openxmlformats.org/officeDocument/2006/relationships/hyperlink" Target="http://www.lancashire.gov.uk/benefits-and-grants/grants-and-funding/voluntary-community-and-faith-sectors-grants-and-funding/local-member-gra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an.brown2@lancashire.gov.uk" TargetMode="External"/><Relationship Id="rId17" Type="http://schemas.openxmlformats.org/officeDocument/2006/relationships/hyperlink" Target="https://www.gov.uk/government/publications/dbs-check-eligible-positions-guidance" TargetMode="External"/><Relationship Id="rId2" Type="http://schemas.openxmlformats.org/officeDocument/2006/relationships/numbering" Target="numbering.xml"/><Relationship Id="rId16" Type="http://schemas.openxmlformats.org/officeDocument/2006/relationships/hyperlink" Target="http://www3.lancashire.gov.uk/council/councillors/councillorsAreas.asp"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event-duty-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an.schofield@lancashire.gov.uk" TargetMode="External"/><Relationship Id="rId23" Type="http://schemas.openxmlformats.org/officeDocument/2006/relationships/fontTable" Target="fontTable.xml"/><Relationship Id="rId10" Type="http://schemas.openxmlformats.org/officeDocument/2006/relationships/hyperlink" Target="https://www.gov.uk/government/publications/prevent-duty-guidance" TargetMode="External"/><Relationship Id="rId19" Type="http://schemas.openxmlformats.org/officeDocument/2006/relationships/hyperlink" Target="mailto:LPTlocalmembergrants@lancashire.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lbert.atkinson@lancashire.gov.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CD83-54C7-499D-836D-A172C323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193</TotalTime>
  <Pages>10</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19501</CharactersWithSpaces>
  <SharedDoc>false</SharedDoc>
  <HLinks>
    <vt:vector size="48" baseType="variant">
      <vt:variant>
        <vt:i4>2555995</vt:i4>
      </vt:variant>
      <vt:variant>
        <vt:i4>21</vt:i4>
      </vt:variant>
      <vt:variant>
        <vt:i4>0</vt:i4>
      </vt:variant>
      <vt:variant>
        <vt:i4>5</vt:i4>
      </vt:variant>
      <vt:variant>
        <vt:lpwstr>mailto:localinitiativesfund@lancashire.gov.uk</vt:lpwstr>
      </vt:variant>
      <vt:variant>
        <vt:lpwstr/>
      </vt:variant>
      <vt:variant>
        <vt:i4>6094964</vt:i4>
      </vt:variant>
      <vt:variant>
        <vt:i4>18</vt:i4>
      </vt:variant>
      <vt:variant>
        <vt:i4>0</vt:i4>
      </vt:variant>
      <vt:variant>
        <vt:i4>5</vt:i4>
      </vt:variant>
      <vt:variant>
        <vt:lpwstr>mailto:katie.harrison@lancashire.gov.uk</vt:lpwstr>
      </vt:variant>
      <vt:variant>
        <vt:lpwstr/>
      </vt:variant>
      <vt:variant>
        <vt:i4>3866631</vt:i4>
      </vt:variant>
      <vt:variant>
        <vt:i4>15</vt:i4>
      </vt:variant>
      <vt:variant>
        <vt:i4>0</vt:i4>
      </vt:variant>
      <vt:variant>
        <vt:i4>5</vt:i4>
      </vt:variant>
      <vt:variant>
        <vt:lpwstr>mailto:misbah.bhatti@lancashire.gov.uk</vt:lpwstr>
      </vt:variant>
      <vt:variant>
        <vt:lpwstr/>
      </vt:variant>
      <vt:variant>
        <vt:i4>3604531</vt:i4>
      </vt:variant>
      <vt:variant>
        <vt:i4>12</vt:i4>
      </vt:variant>
      <vt:variant>
        <vt:i4>0</vt:i4>
      </vt:variant>
      <vt:variant>
        <vt:i4>5</vt:i4>
      </vt:variant>
      <vt:variant>
        <vt:lpwstr>http://www.yps.lancashire.gov.uk/lancashire-youth-strategy</vt:lpwstr>
      </vt:variant>
      <vt:variant>
        <vt:lpwstr/>
      </vt:variant>
      <vt:variant>
        <vt:i4>2293882</vt:i4>
      </vt:variant>
      <vt:variant>
        <vt:i4>9</vt:i4>
      </vt:variant>
      <vt:variant>
        <vt:i4>0</vt:i4>
      </vt:variant>
      <vt:variant>
        <vt:i4>5</vt:i4>
      </vt:variant>
      <vt:variant>
        <vt:lpwstr>http://www.lancashirechildrenstrust.org.uk/cypplan/</vt:lpwstr>
      </vt:variant>
      <vt:variant>
        <vt:lpwstr/>
      </vt:variant>
      <vt:variant>
        <vt:i4>1966096</vt:i4>
      </vt:variant>
      <vt:variant>
        <vt:i4>6</vt:i4>
      </vt:variant>
      <vt:variant>
        <vt:i4>0</vt:i4>
      </vt:variant>
      <vt:variant>
        <vt:i4>5</vt:i4>
      </vt:variant>
      <vt:variant>
        <vt:lpwstr>http://www.lancashire.gov.uk/corporate/web/?siteid=5743&amp;pageid=32175&amp;e=e</vt:lpwstr>
      </vt:variant>
      <vt:variant>
        <vt:lpwstr/>
      </vt:variant>
      <vt:variant>
        <vt:i4>1966096</vt:i4>
      </vt:variant>
      <vt:variant>
        <vt:i4>3</vt:i4>
      </vt:variant>
      <vt:variant>
        <vt:i4>0</vt:i4>
      </vt:variant>
      <vt:variant>
        <vt:i4>5</vt:i4>
      </vt:variant>
      <vt:variant>
        <vt:lpwstr>http://www.lancashire.gov.uk/corporate/web/?siteid=5743&amp;pageid=32175&amp;e=e</vt:lpwstr>
      </vt:variant>
      <vt:variant>
        <vt:lpwstr/>
      </vt:variant>
      <vt:variant>
        <vt:i4>2555995</vt:i4>
      </vt:variant>
      <vt:variant>
        <vt:i4>0</vt:i4>
      </vt:variant>
      <vt:variant>
        <vt:i4>0</vt:i4>
      </vt:variant>
      <vt:variant>
        <vt:i4>5</vt:i4>
      </vt:variant>
      <vt:variant>
        <vt:lpwstr>mailto:localinitiativesfund@lancashire.gov.uk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ICTS</dc:creator>
  <cp:lastModifiedBy>Seed, Sarah</cp:lastModifiedBy>
  <cp:revision>25</cp:revision>
  <cp:lastPrinted>2013-02-28T09:53:00Z</cp:lastPrinted>
  <dcterms:created xsi:type="dcterms:W3CDTF">2017-04-07T13:09:00Z</dcterms:created>
  <dcterms:modified xsi:type="dcterms:W3CDTF">2018-02-19T14:26:00Z</dcterms:modified>
</cp:coreProperties>
</file>