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1AB" w:rsidRPr="00F11E36" w:rsidRDefault="00411378" w:rsidP="00F11E36">
      <w:pPr>
        <w:pStyle w:val="BodyText1"/>
        <w:jc w:val="right"/>
        <w:rPr>
          <w:sz w:val="26"/>
          <w:szCs w:val="26"/>
        </w:rPr>
      </w:pPr>
      <w:bookmarkStart w:id="0" w:name="_GoBack"/>
      <w:bookmarkEnd w:id="0"/>
    </w:p>
    <w:p w:rsidR="000701AB" w:rsidRDefault="00411378" w:rsidP="00DB11EF">
      <w:pPr>
        <w:pStyle w:val="BodyText1"/>
      </w:pPr>
    </w:p>
    <w:p w:rsidR="000701AB" w:rsidRDefault="00411378" w:rsidP="00DB11EF">
      <w:pPr>
        <w:pStyle w:val="BodyText1"/>
      </w:pPr>
    </w:p>
    <w:p w:rsidR="009C760E" w:rsidRDefault="00411378" w:rsidP="00DB11EF">
      <w:pPr>
        <w:pStyle w:val="BodyText1"/>
      </w:pPr>
    </w:p>
    <w:p w:rsidR="009C760E" w:rsidRDefault="00411378" w:rsidP="00DB11EF">
      <w:pPr>
        <w:pStyle w:val="BodyText1"/>
      </w:pPr>
    </w:p>
    <w:p w:rsidR="009C760E" w:rsidRPr="000A1248" w:rsidRDefault="00411378" w:rsidP="00DB11EF">
      <w:pPr>
        <w:pStyle w:val="BodyText1"/>
      </w:pPr>
    </w:p>
    <w:p w:rsidR="000701AB" w:rsidRDefault="00411378" w:rsidP="00DB11EF">
      <w:pPr>
        <w:pStyle w:val="BodyText1"/>
      </w:pPr>
    </w:p>
    <w:p w:rsidR="009C760E" w:rsidRDefault="00411378" w:rsidP="009C760E">
      <w:pPr>
        <w:pStyle w:val="BodyText1"/>
      </w:pPr>
    </w:p>
    <w:p w:rsidR="009C760E" w:rsidRDefault="00411378" w:rsidP="009C760E">
      <w:pPr>
        <w:pStyle w:val="BodyText1"/>
      </w:pPr>
    </w:p>
    <w:p w:rsidR="009C760E" w:rsidRDefault="00411378" w:rsidP="009C760E">
      <w:pPr>
        <w:pStyle w:val="BodyText1"/>
      </w:pPr>
    </w:p>
    <w:p w:rsidR="009C760E" w:rsidRDefault="00411378" w:rsidP="009C760E">
      <w:pPr>
        <w:pStyle w:val="BodyText1"/>
      </w:pPr>
    </w:p>
    <w:p w:rsidR="009C760E" w:rsidRDefault="00411378" w:rsidP="009C760E">
      <w:pPr>
        <w:pStyle w:val="BodyText1"/>
      </w:pPr>
    </w:p>
    <w:p w:rsidR="009C760E" w:rsidRDefault="00411378" w:rsidP="009C760E">
      <w:pPr>
        <w:pStyle w:val="BodyText1"/>
      </w:pPr>
    </w:p>
    <w:p w:rsidR="009C760E" w:rsidRDefault="00411378" w:rsidP="009C760E">
      <w:pPr>
        <w:pStyle w:val="BodyText1"/>
      </w:pPr>
    </w:p>
    <w:p w:rsidR="009C760E" w:rsidRDefault="00411378" w:rsidP="009C760E">
      <w:pPr>
        <w:pStyle w:val="BodyText1"/>
      </w:pPr>
    </w:p>
    <w:p w:rsidR="009E7619" w:rsidRDefault="00411378" w:rsidP="009C760E">
      <w:pPr>
        <w:pStyle w:val="BodyText1"/>
      </w:pPr>
    </w:p>
    <w:p w:rsidR="009E7619" w:rsidRDefault="00411378" w:rsidP="009C760E">
      <w:pPr>
        <w:pStyle w:val="BodyText1"/>
      </w:pPr>
    </w:p>
    <w:p w:rsidR="009E7619" w:rsidRDefault="00411378" w:rsidP="009C760E">
      <w:pPr>
        <w:pStyle w:val="BodyText1"/>
      </w:pPr>
    </w:p>
    <w:p w:rsidR="009C760E" w:rsidRDefault="00411378" w:rsidP="009C760E">
      <w:pPr>
        <w:pStyle w:val="BodyText1"/>
      </w:pPr>
    </w:p>
    <w:p w:rsidR="000701AB" w:rsidRDefault="0020209F" w:rsidP="00C67CF6">
      <w:pPr>
        <w:pStyle w:val="Heading1"/>
      </w:pPr>
      <w:r>
        <w:rPr>
          <w:noProof/>
          <w:szCs w:val="24"/>
          <w:lang w:eastAsia="en-GB"/>
        </w:rPr>
        <mc:AlternateContent>
          <mc:Choice Requires="wps">
            <w:drawing>
              <wp:anchor distT="0" distB="0" distL="114300" distR="114300" simplePos="0" relativeHeight="251658240" behindDoc="0" locked="0" layoutInCell="1" allowOverlap="1">
                <wp:simplePos x="0" y="0"/>
                <wp:positionH relativeFrom="column">
                  <wp:posOffset>-162901</wp:posOffset>
                </wp:positionH>
                <wp:positionV relativeFrom="paragraph">
                  <wp:posOffset>1017462</wp:posOffset>
                </wp:positionV>
                <wp:extent cx="5039833" cy="24352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833" cy="243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0A3" w:rsidRPr="00C67CF6" w:rsidRDefault="0020209F" w:rsidP="00533982">
                            <w:pPr>
                              <w:pStyle w:val="Title"/>
                              <w:rPr>
                                <w:sz w:val="80"/>
                                <w:szCs w:val="80"/>
                              </w:rPr>
                            </w:pPr>
                            <w:r w:rsidRPr="00C67CF6">
                              <w:rPr>
                                <w:sz w:val="80"/>
                                <w:szCs w:val="80"/>
                              </w:rPr>
                              <w:t>Local Initiative Fund</w:t>
                            </w:r>
                          </w:p>
                          <w:p w:rsidR="00886276" w:rsidRPr="00642C27" w:rsidRDefault="0020209F" w:rsidP="0027070F">
                            <w:pPr>
                              <w:pStyle w:val="Title2"/>
                              <w:rPr>
                                <w:rFonts w:cs="Arial"/>
                                <w:color w:val="auto"/>
                              </w:rPr>
                            </w:pPr>
                            <w:r w:rsidRPr="00642C27">
                              <w:rPr>
                                <w:color w:val="auto"/>
                              </w:rPr>
                              <w:t>Supporting Guidance Notes</w:t>
                            </w:r>
                            <w:r w:rsidRPr="00642C27">
                              <w:rPr>
                                <w:rFonts w:cs="Arial"/>
                              </w:rPr>
                              <w:t xml:space="preserve"> </w:t>
                            </w:r>
                            <w:r w:rsidRPr="00642C27">
                              <w:rPr>
                                <w:rFonts w:cs="Arial"/>
                                <w:color w:val="auto"/>
                              </w:rPr>
                              <w:t>2017/18</w:t>
                            </w:r>
                          </w:p>
                          <w:p w:rsidR="006120A3" w:rsidRDefault="00411378" w:rsidP="0027070F">
                            <w:pPr>
                              <w:pStyle w:val="Title2"/>
                              <w:rPr>
                                <w:rFonts w:cs="Arial"/>
                                <w:color w:val="auto"/>
                                <w:sz w:val="40"/>
                                <w:szCs w:val="40"/>
                              </w:rPr>
                            </w:pPr>
                          </w:p>
                          <w:p w:rsidR="006120A3" w:rsidRPr="00642C27" w:rsidRDefault="0020209F">
                            <w:pPr>
                              <w:rPr>
                                <w:rFonts w:ascii="Corbel" w:hAnsi="Corbel"/>
                                <w:sz w:val="32"/>
                                <w:szCs w:val="32"/>
                              </w:rPr>
                            </w:pPr>
                            <w:r w:rsidRPr="00642C27">
                              <w:rPr>
                                <w:rFonts w:ascii="Corbel" w:hAnsi="Corbel"/>
                                <w:sz w:val="32"/>
                                <w:szCs w:val="32"/>
                              </w:rPr>
                              <w:t xml:space="preserve">Deadline for submission: </w:t>
                            </w:r>
                            <w:r w:rsidRPr="00642C27">
                              <w:rPr>
                                <w:rFonts w:ascii="Corbel" w:hAnsi="Corbel"/>
                                <w:b/>
                                <w:color w:val="auto"/>
                                <w:sz w:val="32"/>
                                <w:szCs w:val="32"/>
                              </w:rPr>
                              <w:t xml:space="preserve"> Friday 1 September 2017</w:t>
                            </w:r>
                            <w:r w:rsidRPr="00642C27">
                              <w:rPr>
                                <w:rFonts w:ascii="Corbel" w:hAnsi="Corbel"/>
                                <w:b/>
                                <w:sz w:val="32"/>
                                <w:szCs w:val="32"/>
                              </w:rPr>
                              <w:t>, 5pm</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85pt;margin-top:80.1pt;width:396.85pt;height:19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" filled="f" stroked="f">
                <v:textbox>
                  <w:txbxContent>
                    <w:p w:rsidR="006120A3" w:rsidRPr="00C67CF6" w:rsidRDefault="0020209F" w:rsidP="00533982">
                      <w:pPr>
                        <w:pStyle w:val="Title"/>
                        <w:rPr>
                          <w:sz w:val="80"/>
                          <w:szCs w:val="80"/>
                        </w:rPr>
                      </w:pPr>
                      <w:r w:rsidRPr="00C67CF6">
                        <w:rPr>
                          <w:sz w:val="80"/>
                          <w:szCs w:val="80"/>
                        </w:rPr>
                        <w:t>Local Initiative Fund</w:t>
                      </w:r>
                    </w:p>
                    <w:p w:rsidR="00886276" w:rsidRPr="00642C27" w:rsidRDefault="0020209F" w:rsidP="0027070F">
                      <w:pPr>
                        <w:pStyle w:val="Title2"/>
                        <w:rPr>
                          <w:rFonts w:cs="Arial"/>
                          <w:color w:val="auto"/>
                        </w:rPr>
                      </w:pPr>
                      <w:r w:rsidRPr="00642C27">
                        <w:rPr>
                          <w:color w:val="auto"/>
                        </w:rPr>
                        <w:t>Supporting Guidance Notes</w:t>
                      </w:r>
                      <w:r w:rsidRPr="00642C27">
                        <w:rPr>
                          <w:rFonts w:cs="Arial"/>
                        </w:rPr>
                        <w:t xml:space="preserve"> </w:t>
                      </w:r>
                      <w:r w:rsidRPr="00642C27">
                        <w:rPr>
                          <w:rFonts w:cs="Arial"/>
                          <w:color w:val="auto"/>
                        </w:rPr>
                        <w:t>2017/18</w:t>
                      </w:r>
                    </w:p>
                    <w:p w:rsidR="006120A3" w:rsidRDefault="00642C27" w:rsidP="0027070F">
                      <w:pPr>
                        <w:pStyle w:val="Title2"/>
                        <w:rPr>
                          <w:rFonts w:cs="Arial"/>
                          <w:color w:val="auto"/>
                          <w:sz w:val="40"/>
                          <w:szCs w:val="40"/>
                        </w:rPr>
                      </w:pPr>
                    </w:p>
                    <w:p w:rsidR="006120A3" w:rsidRPr="00642C27" w:rsidRDefault="0020209F">
                      <w:pPr>
                        <w:rPr>
                          <w:rFonts w:ascii="Corbel" w:hAnsi="Corbel"/>
                          <w:sz w:val="32"/>
                          <w:szCs w:val="32"/>
                        </w:rPr>
                      </w:pPr>
                      <w:r w:rsidRPr="00642C27">
                        <w:rPr>
                          <w:rFonts w:ascii="Corbel" w:hAnsi="Corbel"/>
                          <w:sz w:val="32"/>
                          <w:szCs w:val="32"/>
                        </w:rPr>
                        <w:t xml:space="preserve">Deadline for submission: </w:t>
                      </w:r>
                      <w:r w:rsidRPr="00642C27">
                        <w:rPr>
                          <w:rFonts w:ascii="Corbel" w:hAnsi="Corbel"/>
                          <w:b/>
                          <w:color w:val="auto"/>
                          <w:sz w:val="32"/>
                          <w:szCs w:val="32"/>
                        </w:rPr>
                        <w:t xml:space="preserve"> Friday 1 September 2017</w:t>
                      </w:r>
                      <w:r w:rsidRPr="00642C27">
                        <w:rPr>
                          <w:rFonts w:ascii="Corbel" w:hAnsi="Corbel"/>
                          <w:b/>
                          <w:sz w:val="32"/>
                          <w:szCs w:val="32"/>
                        </w:rPr>
                        <w:t>, 5pm</w:t>
                      </w:r>
                    </w:p>
                  </w:txbxContent>
                </v:textbox>
              </v:shape>
            </w:pict>
          </mc:Fallback>
        </mc:AlternateContent>
      </w:r>
      <w:r w:rsidRPr="00932C6A">
        <w:br w:type="page"/>
      </w:r>
    </w:p>
    <w:p w:rsidR="00424147" w:rsidRDefault="00411378" w:rsidP="00424147">
      <w:pPr>
        <w:pStyle w:val="Heading1"/>
        <w:spacing w:before="200"/>
        <w:jc w:val="center"/>
      </w:pPr>
    </w:p>
    <w:p w:rsidR="00424147" w:rsidRDefault="00411378" w:rsidP="00424147">
      <w:pPr>
        <w:pStyle w:val="Heading1"/>
        <w:spacing w:before="200"/>
        <w:jc w:val="center"/>
      </w:pPr>
    </w:p>
    <w:p w:rsidR="006C1B57" w:rsidRDefault="0020209F" w:rsidP="00424147">
      <w:pPr>
        <w:pStyle w:val="Heading1"/>
        <w:spacing w:before="200"/>
        <w:jc w:val="center"/>
        <w:rPr>
          <w:u w:val="single"/>
        </w:rPr>
      </w:pPr>
      <w:r w:rsidRPr="006C1B57">
        <w:t xml:space="preserve">These </w:t>
      </w:r>
      <w:r>
        <w:t xml:space="preserve">supporting </w:t>
      </w:r>
      <w:r w:rsidRPr="006C1B57">
        <w:t xml:space="preserve">guidance notes are to help you </w:t>
      </w:r>
      <w:r>
        <w:t xml:space="preserve">understand what the </w:t>
      </w:r>
      <w:r w:rsidRPr="006C1B57">
        <w:t xml:space="preserve">Local Initiative Fund </w:t>
      </w:r>
      <w:r>
        <w:t>is about and to help you complete the application form for 2017/18</w:t>
      </w:r>
      <w:r w:rsidRPr="006C1B57">
        <w:t>. In addition to this you are provided with additional question by question guidance</w:t>
      </w:r>
      <w:r>
        <w:t xml:space="preserve"> in the Help with Completing your Application Form document</w:t>
      </w:r>
      <w:r w:rsidRPr="006C1B57">
        <w:t xml:space="preserve">. We strongly urge you to read both documents </w:t>
      </w:r>
      <w:r w:rsidRPr="006C1B57">
        <w:rPr>
          <w:u w:val="single"/>
        </w:rPr>
        <w:t>before you complete your application form.</w:t>
      </w:r>
    </w:p>
    <w:p w:rsidR="00B27A33" w:rsidRPr="00B27A33" w:rsidRDefault="00411378" w:rsidP="00424147">
      <w:pPr>
        <w:spacing w:before="200"/>
        <w:jc w:val="center"/>
      </w:pPr>
    </w:p>
    <w:p w:rsidR="00A176F2" w:rsidRDefault="0020209F" w:rsidP="00424147">
      <w:pPr>
        <w:pStyle w:val="Heading1"/>
        <w:spacing w:before="200"/>
        <w:jc w:val="center"/>
        <w:rPr>
          <w:rStyle w:val="Hyperlink"/>
        </w:rPr>
      </w:pPr>
      <w:r>
        <w:t xml:space="preserve">If you need further guidance or advice you can contact us on 01772 530818 or you can email us at </w:t>
      </w:r>
      <w:hyperlink r:id="rId8" w:history="1">
        <w:r w:rsidRPr="00DA2515">
          <w:rPr>
            <w:rStyle w:val="Hyperlink"/>
          </w:rPr>
          <w:t>localinitiativesfund@lancashire.gov.uk</w:t>
        </w:r>
      </w:hyperlink>
    </w:p>
    <w:p w:rsidR="004751CC" w:rsidRDefault="00411378" w:rsidP="004751CC"/>
    <w:p w:rsidR="004751CC" w:rsidRPr="004751CC" w:rsidRDefault="00411378" w:rsidP="004751CC"/>
    <w:p w:rsidR="000701AB" w:rsidRPr="00CE46FE" w:rsidRDefault="0020209F" w:rsidP="006C1B57">
      <w:pPr>
        <w:pStyle w:val="Heading1"/>
        <w:jc w:val="center"/>
        <w:rPr>
          <w:rFonts w:ascii="Arial" w:hAnsi="Arial" w:cs="Arial"/>
        </w:rPr>
      </w:pPr>
      <w:r w:rsidRPr="006C1B57">
        <w:br w:type="page"/>
      </w:r>
      <w:r w:rsidRPr="00CE46FE">
        <w:rPr>
          <w:rFonts w:ascii="Arial" w:hAnsi="Arial" w:cs="Arial"/>
        </w:rPr>
        <w:lastRenderedPageBreak/>
        <w:t>Contents</w:t>
      </w:r>
    </w:p>
    <w:p w:rsidR="000701AB" w:rsidRPr="00460F76" w:rsidRDefault="00411378" w:rsidP="00F06209">
      <w:pPr>
        <w:pStyle w:val="BodyText1"/>
        <w:spacing w:before="240" w:after="240"/>
      </w:pPr>
    </w:p>
    <w:p w:rsidR="00CC2FC7" w:rsidRPr="00462B9B" w:rsidRDefault="0020209F" w:rsidP="00845821">
      <w:pPr>
        <w:pStyle w:val="Heading1"/>
        <w:tabs>
          <w:tab w:val="left" w:pos="7371"/>
        </w:tabs>
        <w:spacing w:before="240" w:after="240"/>
        <w:jc w:val="both"/>
        <w:rPr>
          <w:rFonts w:ascii="Arial" w:hAnsi="Arial" w:cs="Arial"/>
          <w:b w:val="0"/>
          <w:sz w:val="24"/>
        </w:rPr>
      </w:pPr>
      <w:r w:rsidRPr="00462B9B">
        <w:rPr>
          <w:rFonts w:ascii="Arial" w:hAnsi="Arial" w:cs="Arial"/>
          <w:b w:val="0"/>
          <w:sz w:val="24"/>
        </w:rPr>
        <w:t>What is the Local Initiative Fund?</w:t>
      </w:r>
      <w:r w:rsidRPr="00462B9B">
        <w:rPr>
          <w:rFonts w:ascii="Arial" w:hAnsi="Arial" w:cs="Arial"/>
          <w:b w:val="0"/>
          <w:sz w:val="24"/>
        </w:rPr>
        <w:tab/>
        <w:t>1</w:t>
      </w:r>
    </w:p>
    <w:p w:rsidR="00CC2FC7" w:rsidRPr="00462B9B" w:rsidRDefault="0020209F" w:rsidP="00845821">
      <w:pPr>
        <w:tabs>
          <w:tab w:val="left" w:pos="7371"/>
        </w:tabs>
        <w:spacing w:before="240" w:after="240"/>
        <w:jc w:val="both"/>
        <w:rPr>
          <w:rFonts w:cs="Arial"/>
          <w:szCs w:val="28"/>
        </w:rPr>
      </w:pPr>
      <w:r w:rsidRPr="00462B9B">
        <w:rPr>
          <w:rFonts w:cs="Arial"/>
          <w:szCs w:val="28"/>
        </w:rPr>
        <w:t>What we can fund</w:t>
      </w:r>
      <w:r w:rsidRPr="00462B9B">
        <w:rPr>
          <w:rFonts w:cs="Arial"/>
          <w:szCs w:val="28"/>
        </w:rPr>
        <w:tab/>
        <w:t>1</w:t>
      </w:r>
    </w:p>
    <w:p w:rsidR="00CC2FC7" w:rsidRPr="00462B9B" w:rsidRDefault="0020209F" w:rsidP="00845821">
      <w:pPr>
        <w:tabs>
          <w:tab w:val="num" w:pos="1440"/>
          <w:tab w:val="left" w:pos="7371"/>
        </w:tabs>
        <w:spacing w:before="240" w:after="240"/>
        <w:jc w:val="both"/>
        <w:rPr>
          <w:rFonts w:cs="Arial"/>
          <w:szCs w:val="28"/>
        </w:rPr>
      </w:pPr>
      <w:r w:rsidRPr="00462B9B">
        <w:rPr>
          <w:rFonts w:cs="Arial"/>
          <w:szCs w:val="28"/>
        </w:rPr>
        <w:t>Who can apply?</w:t>
      </w:r>
      <w:r w:rsidRPr="00462B9B">
        <w:rPr>
          <w:rFonts w:cs="Arial"/>
          <w:szCs w:val="28"/>
        </w:rPr>
        <w:tab/>
        <w:t>1</w:t>
      </w:r>
    </w:p>
    <w:p w:rsidR="00A44E3F" w:rsidRPr="00462B9B" w:rsidRDefault="0020209F" w:rsidP="00845821">
      <w:pPr>
        <w:tabs>
          <w:tab w:val="num" w:pos="1440"/>
          <w:tab w:val="left" w:pos="7371"/>
        </w:tabs>
        <w:spacing w:before="240" w:after="240"/>
        <w:jc w:val="both"/>
        <w:rPr>
          <w:rFonts w:cs="Arial"/>
          <w:szCs w:val="28"/>
        </w:rPr>
      </w:pPr>
      <w:r w:rsidRPr="00462B9B">
        <w:rPr>
          <w:rFonts w:cs="Arial"/>
          <w:szCs w:val="28"/>
        </w:rPr>
        <w:t>How much funding is available?</w:t>
      </w:r>
      <w:r w:rsidRPr="00462B9B">
        <w:rPr>
          <w:rFonts w:cs="Arial"/>
          <w:szCs w:val="28"/>
        </w:rPr>
        <w:tab/>
      </w:r>
      <w:r>
        <w:rPr>
          <w:rFonts w:cs="Arial"/>
          <w:szCs w:val="28"/>
        </w:rPr>
        <w:t>1</w:t>
      </w:r>
    </w:p>
    <w:p w:rsidR="00CC2FC7" w:rsidRPr="00462B9B" w:rsidRDefault="0020209F" w:rsidP="00845821">
      <w:pPr>
        <w:tabs>
          <w:tab w:val="left" w:pos="7371"/>
        </w:tabs>
        <w:spacing w:before="240" w:after="240"/>
        <w:jc w:val="both"/>
        <w:rPr>
          <w:rFonts w:cs="Arial"/>
          <w:szCs w:val="28"/>
        </w:rPr>
      </w:pPr>
      <w:r w:rsidRPr="00462B9B">
        <w:rPr>
          <w:rFonts w:cs="Arial"/>
          <w:szCs w:val="28"/>
        </w:rPr>
        <w:t>What we will not fund</w:t>
      </w:r>
      <w:r w:rsidRPr="00462B9B">
        <w:rPr>
          <w:rFonts w:cs="Arial"/>
          <w:szCs w:val="28"/>
        </w:rPr>
        <w:tab/>
        <w:t>2</w:t>
      </w:r>
    </w:p>
    <w:p w:rsidR="00CC2FC7" w:rsidRPr="00462B9B" w:rsidRDefault="0020209F" w:rsidP="00845821">
      <w:pPr>
        <w:pStyle w:val="Heading1"/>
        <w:tabs>
          <w:tab w:val="left" w:pos="7371"/>
        </w:tabs>
        <w:spacing w:before="240" w:after="240"/>
        <w:jc w:val="both"/>
        <w:rPr>
          <w:rFonts w:ascii="Arial" w:hAnsi="Arial" w:cs="Arial"/>
          <w:b w:val="0"/>
          <w:sz w:val="24"/>
          <w:lang w:eastAsia="en-GB"/>
        </w:rPr>
      </w:pPr>
      <w:r w:rsidRPr="00462B9B">
        <w:rPr>
          <w:rFonts w:ascii="Arial" w:hAnsi="Arial" w:cs="Arial"/>
          <w:b w:val="0"/>
          <w:sz w:val="24"/>
          <w:lang w:eastAsia="en-GB"/>
        </w:rPr>
        <w:t>Meeting Our Key Priority Areas for LIF</w:t>
      </w:r>
      <w:r w:rsidRPr="00462B9B">
        <w:rPr>
          <w:rFonts w:ascii="Arial" w:hAnsi="Arial" w:cs="Arial"/>
          <w:b w:val="0"/>
          <w:sz w:val="24"/>
          <w:lang w:eastAsia="en-GB"/>
        </w:rPr>
        <w:tab/>
        <w:t>3</w:t>
      </w:r>
    </w:p>
    <w:p w:rsidR="00CC2FC7" w:rsidRPr="00462B9B" w:rsidRDefault="0020209F" w:rsidP="00845821">
      <w:pPr>
        <w:tabs>
          <w:tab w:val="left" w:pos="7371"/>
        </w:tabs>
        <w:spacing w:before="240" w:after="240"/>
        <w:jc w:val="both"/>
        <w:rPr>
          <w:rFonts w:cs="Arial"/>
          <w:color w:val="auto"/>
          <w:szCs w:val="28"/>
        </w:rPr>
      </w:pPr>
      <w:r w:rsidRPr="00462B9B">
        <w:rPr>
          <w:rFonts w:cs="Arial"/>
          <w:color w:val="auto"/>
          <w:szCs w:val="28"/>
        </w:rPr>
        <w:t xml:space="preserve">Priority 1: Supporting </w:t>
      </w:r>
      <w:r>
        <w:rPr>
          <w:rFonts w:cs="Arial"/>
          <w:color w:val="auto"/>
          <w:szCs w:val="28"/>
        </w:rPr>
        <w:t>Families</w:t>
      </w:r>
      <w:r w:rsidRPr="00462B9B">
        <w:rPr>
          <w:rFonts w:cs="Arial"/>
          <w:color w:val="auto"/>
          <w:szCs w:val="28"/>
        </w:rPr>
        <w:tab/>
      </w:r>
      <w:r>
        <w:rPr>
          <w:rFonts w:cs="Arial"/>
          <w:color w:val="auto"/>
          <w:szCs w:val="28"/>
        </w:rPr>
        <w:t>3</w:t>
      </w:r>
    </w:p>
    <w:p w:rsidR="00CC2FC7" w:rsidRPr="00462B9B" w:rsidRDefault="0020209F" w:rsidP="00845821">
      <w:pPr>
        <w:tabs>
          <w:tab w:val="left" w:pos="7371"/>
        </w:tabs>
        <w:spacing w:before="240" w:after="240"/>
        <w:jc w:val="both"/>
        <w:rPr>
          <w:rFonts w:cs="Arial"/>
          <w:color w:val="auto"/>
          <w:lang w:eastAsia="en-GB"/>
        </w:rPr>
      </w:pPr>
      <w:r w:rsidRPr="00462B9B">
        <w:rPr>
          <w:rFonts w:cs="Arial"/>
          <w:color w:val="auto"/>
          <w:lang w:eastAsia="en-GB"/>
        </w:rPr>
        <w:t>Priority 2: Providing Skills and Employment Initiatives</w:t>
      </w:r>
      <w:r w:rsidRPr="00462B9B">
        <w:rPr>
          <w:rFonts w:cs="Arial"/>
          <w:color w:val="auto"/>
          <w:lang w:eastAsia="en-GB"/>
        </w:rPr>
        <w:tab/>
      </w:r>
      <w:r>
        <w:rPr>
          <w:rFonts w:cs="Arial"/>
          <w:color w:val="auto"/>
          <w:lang w:eastAsia="en-GB"/>
        </w:rPr>
        <w:t>4</w:t>
      </w:r>
    </w:p>
    <w:p w:rsidR="00D30B2F" w:rsidRPr="00462B9B" w:rsidRDefault="0020209F" w:rsidP="00845821">
      <w:pPr>
        <w:tabs>
          <w:tab w:val="left" w:pos="7371"/>
        </w:tabs>
        <w:spacing w:after="0"/>
        <w:rPr>
          <w:rFonts w:cs="Arial"/>
          <w:color w:val="auto"/>
          <w:lang w:eastAsia="en-GB"/>
        </w:rPr>
      </w:pPr>
      <w:r w:rsidRPr="00462B9B">
        <w:rPr>
          <w:rFonts w:cs="Arial"/>
          <w:color w:val="auto"/>
          <w:szCs w:val="28"/>
        </w:rPr>
        <w:t xml:space="preserve">Priority 3: </w:t>
      </w:r>
      <w:r w:rsidRPr="00462B9B">
        <w:rPr>
          <w:rFonts w:cs="Arial"/>
          <w:color w:val="auto"/>
          <w:lang w:eastAsia="en-GB"/>
        </w:rPr>
        <w:t>Providing Activities and Programmes for</w:t>
      </w:r>
      <w:r w:rsidRPr="00462B9B">
        <w:rPr>
          <w:rFonts w:cs="Arial"/>
          <w:color w:val="auto"/>
          <w:lang w:eastAsia="en-GB"/>
        </w:rPr>
        <w:tab/>
      </w:r>
      <w:r>
        <w:rPr>
          <w:rFonts w:cs="Arial"/>
          <w:color w:val="auto"/>
          <w:lang w:eastAsia="en-GB"/>
        </w:rPr>
        <w:t>5</w:t>
      </w:r>
    </w:p>
    <w:p w:rsidR="00D30B2F" w:rsidRPr="00462B9B" w:rsidRDefault="0020209F" w:rsidP="00845821">
      <w:pPr>
        <w:tabs>
          <w:tab w:val="left" w:pos="7371"/>
        </w:tabs>
        <w:spacing w:after="0"/>
        <w:rPr>
          <w:rFonts w:cs="Arial"/>
          <w:lang w:eastAsia="en-GB"/>
        </w:rPr>
      </w:pPr>
      <w:r w:rsidRPr="00462B9B">
        <w:rPr>
          <w:rFonts w:cs="Arial"/>
          <w:lang w:eastAsia="en-GB"/>
        </w:rPr>
        <w:t>Young People aged 12 – 19 (up to 25 for young</w:t>
      </w:r>
    </w:p>
    <w:p w:rsidR="00047FD2" w:rsidRPr="00462B9B" w:rsidRDefault="0020209F" w:rsidP="00845821">
      <w:pPr>
        <w:tabs>
          <w:tab w:val="left" w:pos="7371"/>
        </w:tabs>
        <w:spacing w:after="0"/>
        <w:rPr>
          <w:rFonts w:cs="Arial"/>
          <w:lang w:eastAsia="en-GB"/>
        </w:rPr>
      </w:pPr>
      <w:r w:rsidRPr="00462B9B">
        <w:rPr>
          <w:rFonts w:cs="Arial"/>
          <w:lang w:eastAsia="en-GB"/>
        </w:rPr>
        <w:t>people with learning difficulties or disabilities)</w:t>
      </w:r>
    </w:p>
    <w:p w:rsidR="00775700" w:rsidRPr="00462B9B" w:rsidRDefault="0020209F" w:rsidP="00845821">
      <w:pPr>
        <w:tabs>
          <w:tab w:val="left" w:pos="7371"/>
        </w:tabs>
        <w:spacing w:before="240" w:after="240"/>
        <w:jc w:val="both"/>
        <w:rPr>
          <w:rFonts w:cs="Arial"/>
          <w:b/>
          <w:sz w:val="22"/>
          <w:lang w:eastAsia="en-GB"/>
        </w:rPr>
      </w:pPr>
      <w:r w:rsidRPr="00462B9B">
        <w:rPr>
          <w:rFonts w:cs="Arial"/>
        </w:rPr>
        <w:t xml:space="preserve">Policy for </w:t>
      </w:r>
      <w:r>
        <w:rPr>
          <w:rFonts w:cs="Arial"/>
        </w:rPr>
        <w:t>W</w:t>
      </w:r>
      <w:r w:rsidRPr="00462B9B">
        <w:rPr>
          <w:rFonts w:cs="Arial"/>
        </w:rPr>
        <w:t xml:space="preserve">orking with </w:t>
      </w:r>
      <w:r>
        <w:rPr>
          <w:rFonts w:cs="Arial"/>
        </w:rPr>
        <w:t>C</w:t>
      </w:r>
      <w:r w:rsidRPr="00462B9B">
        <w:rPr>
          <w:rFonts w:cs="Arial"/>
        </w:rPr>
        <w:t xml:space="preserve">hildren and/or </w:t>
      </w:r>
      <w:r>
        <w:rPr>
          <w:rFonts w:cs="Arial"/>
        </w:rPr>
        <w:t>V</w:t>
      </w:r>
      <w:r w:rsidRPr="00462B9B">
        <w:rPr>
          <w:rFonts w:cs="Arial"/>
        </w:rPr>
        <w:t xml:space="preserve">ulnerable </w:t>
      </w:r>
      <w:r>
        <w:rPr>
          <w:rFonts w:cs="Arial"/>
        </w:rPr>
        <w:t>A</w:t>
      </w:r>
      <w:r w:rsidRPr="00462B9B">
        <w:rPr>
          <w:rFonts w:cs="Arial"/>
        </w:rPr>
        <w:t>dults</w:t>
      </w:r>
      <w:r w:rsidRPr="00462B9B">
        <w:rPr>
          <w:sz w:val="20"/>
          <w:szCs w:val="22"/>
          <w:lang w:eastAsia="en-GB"/>
        </w:rPr>
        <w:tab/>
      </w:r>
      <w:r>
        <w:rPr>
          <w:rFonts w:cs="Arial"/>
          <w:lang w:eastAsia="en-GB"/>
        </w:rPr>
        <w:t>8</w:t>
      </w:r>
    </w:p>
    <w:p w:rsidR="00CE46FE" w:rsidRPr="00462B9B" w:rsidRDefault="0020209F" w:rsidP="00845821">
      <w:pPr>
        <w:tabs>
          <w:tab w:val="left" w:pos="7371"/>
        </w:tabs>
        <w:spacing w:before="240" w:after="240"/>
        <w:jc w:val="both"/>
        <w:rPr>
          <w:rFonts w:cs="Arial"/>
          <w:szCs w:val="28"/>
        </w:rPr>
      </w:pPr>
      <w:r w:rsidRPr="00462B9B">
        <w:rPr>
          <w:rFonts w:cs="Arial"/>
          <w:szCs w:val="28"/>
        </w:rPr>
        <w:t>A Standard or Enhanced DBS Check?</w:t>
      </w:r>
      <w:r w:rsidRPr="00462B9B">
        <w:rPr>
          <w:rFonts w:cs="Arial"/>
          <w:szCs w:val="28"/>
        </w:rPr>
        <w:tab/>
      </w:r>
      <w:r>
        <w:rPr>
          <w:rFonts w:cs="Arial"/>
          <w:szCs w:val="28"/>
        </w:rPr>
        <w:t>8</w:t>
      </w:r>
    </w:p>
    <w:p w:rsidR="00775700" w:rsidRPr="00462B9B" w:rsidRDefault="0020209F" w:rsidP="00845821">
      <w:pPr>
        <w:tabs>
          <w:tab w:val="num" w:pos="1440"/>
          <w:tab w:val="left" w:pos="7371"/>
        </w:tabs>
        <w:spacing w:before="240" w:after="240"/>
        <w:jc w:val="both"/>
        <w:rPr>
          <w:rFonts w:cs="Arial"/>
          <w:szCs w:val="28"/>
        </w:rPr>
      </w:pPr>
      <w:r w:rsidRPr="00462B9B">
        <w:rPr>
          <w:rFonts w:cs="Arial"/>
          <w:szCs w:val="28"/>
        </w:rPr>
        <w:t>Our definition of a Vulnerable Adult</w:t>
      </w:r>
      <w:r w:rsidRPr="00462B9B">
        <w:rPr>
          <w:rFonts w:cs="Arial"/>
          <w:szCs w:val="28"/>
        </w:rPr>
        <w:tab/>
      </w:r>
      <w:r>
        <w:rPr>
          <w:rFonts w:cs="Arial"/>
          <w:szCs w:val="28"/>
        </w:rPr>
        <w:t>9</w:t>
      </w:r>
    </w:p>
    <w:p w:rsidR="003E40BF" w:rsidRPr="00462B9B" w:rsidRDefault="0020209F" w:rsidP="00845821">
      <w:pPr>
        <w:tabs>
          <w:tab w:val="num" w:pos="1440"/>
          <w:tab w:val="left" w:pos="7371"/>
        </w:tabs>
        <w:spacing w:before="240" w:after="240"/>
        <w:jc w:val="both"/>
        <w:rPr>
          <w:rFonts w:cs="Arial"/>
          <w:szCs w:val="28"/>
        </w:rPr>
      </w:pPr>
      <w:r w:rsidRPr="00462B9B">
        <w:rPr>
          <w:rFonts w:cs="Arial"/>
          <w:szCs w:val="28"/>
        </w:rPr>
        <w:t>What will happen once we receive your application</w:t>
      </w:r>
      <w:r w:rsidRPr="00462B9B">
        <w:rPr>
          <w:rFonts w:cs="Arial"/>
          <w:szCs w:val="28"/>
        </w:rPr>
        <w:tab/>
      </w:r>
      <w:r>
        <w:rPr>
          <w:rFonts w:cs="Arial"/>
          <w:szCs w:val="28"/>
        </w:rPr>
        <w:t>10</w:t>
      </w:r>
    </w:p>
    <w:p w:rsidR="00EE7AA0" w:rsidRPr="00462B9B" w:rsidRDefault="0020209F" w:rsidP="00845821">
      <w:pPr>
        <w:tabs>
          <w:tab w:val="num" w:pos="1440"/>
          <w:tab w:val="left" w:pos="7371"/>
        </w:tabs>
        <w:spacing w:before="240" w:after="240"/>
        <w:jc w:val="both"/>
        <w:rPr>
          <w:rFonts w:cs="Arial"/>
          <w:color w:val="auto"/>
          <w:szCs w:val="28"/>
        </w:rPr>
      </w:pPr>
      <w:r w:rsidRPr="00462B9B">
        <w:rPr>
          <w:rFonts w:cs="Arial"/>
          <w:color w:val="auto"/>
          <w:szCs w:val="28"/>
        </w:rPr>
        <w:t>General Eligibility Criteria for LIF</w:t>
      </w:r>
      <w:r w:rsidRPr="00462B9B">
        <w:rPr>
          <w:rFonts w:cs="Arial"/>
          <w:color w:val="auto"/>
          <w:szCs w:val="28"/>
        </w:rPr>
        <w:tab/>
      </w:r>
      <w:r>
        <w:rPr>
          <w:rFonts w:cs="Arial"/>
          <w:color w:val="auto"/>
          <w:szCs w:val="28"/>
        </w:rPr>
        <w:t>10</w:t>
      </w:r>
    </w:p>
    <w:p w:rsidR="00CE46FE" w:rsidRPr="00462B9B" w:rsidRDefault="0020209F" w:rsidP="00845821">
      <w:pPr>
        <w:tabs>
          <w:tab w:val="left" w:pos="7371"/>
        </w:tabs>
        <w:spacing w:before="240" w:after="240"/>
        <w:jc w:val="both"/>
        <w:rPr>
          <w:rFonts w:cs="Arial"/>
          <w:b/>
          <w:bCs/>
          <w:szCs w:val="28"/>
        </w:rPr>
      </w:pPr>
      <w:r w:rsidRPr="00462B9B">
        <w:rPr>
          <w:rFonts w:cs="Arial"/>
          <w:bCs/>
          <w:szCs w:val="28"/>
        </w:rPr>
        <w:t>Assessment Criteria and Process</w:t>
      </w:r>
      <w:r w:rsidRPr="00462B9B">
        <w:rPr>
          <w:rFonts w:cs="Arial"/>
          <w:bCs/>
          <w:szCs w:val="28"/>
        </w:rPr>
        <w:tab/>
      </w:r>
      <w:r>
        <w:rPr>
          <w:rFonts w:cs="Arial"/>
          <w:bCs/>
          <w:szCs w:val="28"/>
        </w:rPr>
        <w:t>11</w:t>
      </w:r>
    </w:p>
    <w:p w:rsidR="00775700" w:rsidRPr="00462B9B" w:rsidRDefault="0020209F" w:rsidP="00845821">
      <w:pPr>
        <w:tabs>
          <w:tab w:val="num" w:pos="1440"/>
          <w:tab w:val="left" w:pos="7371"/>
        </w:tabs>
        <w:spacing w:before="240" w:after="240"/>
        <w:jc w:val="both"/>
        <w:rPr>
          <w:rFonts w:cs="Arial"/>
          <w:szCs w:val="28"/>
        </w:rPr>
      </w:pPr>
      <w:r w:rsidRPr="00462B9B">
        <w:rPr>
          <w:rFonts w:cs="Arial"/>
          <w:szCs w:val="28"/>
        </w:rPr>
        <w:t>Timescales</w:t>
      </w:r>
      <w:r w:rsidRPr="00462B9B">
        <w:rPr>
          <w:rFonts w:cs="Arial"/>
          <w:szCs w:val="28"/>
        </w:rPr>
        <w:tab/>
      </w:r>
      <w:r w:rsidRPr="00462B9B">
        <w:rPr>
          <w:rFonts w:cs="Arial"/>
          <w:szCs w:val="28"/>
        </w:rPr>
        <w:tab/>
      </w:r>
      <w:r>
        <w:rPr>
          <w:rFonts w:cs="Arial"/>
          <w:szCs w:val="28"/>
        </w:rPr>
        <w:t>12</w:t>
      </w:r>
    </w:p>
    <w:p w:rsidR="003E40BF" w:rsidRPr="00462B9B" w:rsidRDefault="0020209F" w:rsidP="00845821">
      <w:pPr>
        <w:tabs>
          <w:tab w:val="num" w:pos="1440"/>
          <w:tab w:val="left" w:pos="7371"/>
        </w:tabs>
        <w:spacing w:before="240" w:after="240"/>
        <w:jc w:val="both"/>
        <w:rPr>
          <w:rFonts w:cs="Arial"/>
          <w:szCs w:val="28"/>
        </w:rPr>
      </w:pPr>
      <w:r w:rsidRPr="00462B9B">
        <w:rPr>
          <w:rFonts w:cs="Arial"/>
          <w:szCs w:val="28"/>
        </w:rPr>
        <w:t>Monitoring of Grants</w:t>
      </w:r>
      <w:r w:rsidRPr="00462B9B">
        <w:rPr>
          <w:rFonts w:cs="Arial"/>
          <w:szCs w:val="28"/>
        </w:rPr>
        <w:tab/>
      </w:r>
      <w:r>
        <w:rPr>
          <w:rFonts w:cs="Arial"/>
          <w:szCs w:val="28"/>
        </w:rPr>
        <w:t>12</w:t>
      </w:r>
    </w:p>
    <w:p w:rsidR="00004510" w:rsidRPr="00462B9B" w:rsidRDefault="0020209F" w:rsidP="00845821">
      <w:pPr>
        <w:tabs>
          <w:tab w:val="left" w:pos="7371"/>
        </w:tabs>
        <w:spacing w:before="240" w:after="240"/>
        <w:jc w:val="both"/>
        <w:rPr>
          <w:rFonts w:cs="Arial"/>
          <w:szCs w:val="28"/>
        </w:rPr>
      </w:pPr>
      <w:r w:rsidRPr="00462B9B">
        <w:rPr>
          <w:rFonts w:cs="Arial"/>
          <w:szCs w:val="28"/>
        </w:rPr>
        <w:t>Publicity of Grants</w:t>
      </w:r>
      <w:r w:rsidRPr="00462B9B">
        <w:rPr>
          <w:rFonts w:cs="Arial"/>
          <w:szCs w:val="28"/>
        </w:rPr>
        <w:tab/>
      </w:r>
      <w:r>
        <w:rPr>
          <w:rFonts w:cs="Arial"/>
          <w:szCs w:val="28"/>
        </w:rPr>
        <w:t>13</w:t>
      </w:r>
    </w:p>
    <w:p w:rsidR="00CC2FC7" w:rsidRPr="00462B9B" w:rsidRDefault="0020209F" w:rsidP="00845821">
      <w:pPr>
        <w:tabs>
          <w:tab w:val="left" w:pos="7371"/>
        </w:tabs>
        <w:spacing w:before="240" w:after="240"/>
        <w:jc w:val="both"/>
        <w:rPr>
          <w:rFonts w:cs="Arial"/>
          <w:szCs w:val="28"/>
        </w:rPr>
      </w:pPr>
      <w:r w:rsidRPr="00462B9B">
        <w:rPr>
          <w:rFonts w:cs="Arial"/>
          <w:szCs w:val="28"/>
        </w:rPr>
        <w:t>Contact Information</w:t>
      </w:r>
      <w:r w:rsidRPr="00462B9B">
        <w:rPr>
          <w:rFonts w:cs="Arial"/>
          <w:szCs w:val="28"/>
        </w:rPr>
        <w:tab/>
      </w:r>
      <w:r>
        <w:rPr>
          <w:rFonts w:cs="Arial"/>
          <w:szCs w:val="28"/>
        </w:rPr>
        <w:t>14</w:t>
      </w:r>
    </w:p>
    <w:p w:rsidR="003E40BF" w:rsidRPr="00462B9B" w:rsidRDefault="0020209F" w:rsidP="00845821">
      <w:pPr>
        <w:tabs>
          <w:tab w:val="left" w:pos="7371"/>
        </w:tabs>
        <w:spacing w:before="240" w:after="240"/>
        <w:jc w:val="both"/>
        <w:rPr>
          <w:rFonts w:cs="Arial"/>
          <w:szCs w:val="28"/>
        </w:rPr>
      </w:pPr>
      <w:r w:rsidRPr="00462B9B">
        <w:rPr>
          <w:rFonts w:cs="Arial"/>
          <w:szCs w:val="28"/>
        </w:rPr>
        <w:t>Returning your Application Form</w:t>
      </w:r>
      <w:r w:rsidRPr="00462B9B">
        <w:rPr>
          <w:rFonts w:cs="Arial"/>
          <w:szCs w:val="28"/>
        </w:rPr>
        <w:tab/>
      </w:r>
      <w:r>
        <w:rPr>
          <w:rFonts w:cs="Arial"/>
          <w:szCs w:val="28"/>
        </w:rPr>
        <w:t>14</w:t>
      </w:r>
    </w:p>
    <w:p w:rsidR="009C760E" w:rsidRDefault="00411378" w:rsidP="00B27A33">
      <w:pPr>
        <w:pStyle w:val="Heading1"/>
        <w:rPr>
          <w:lang w:eastAsia="en-GB"/>
        </w:rPr>
      </w:pPr>
    </w:p>
    <w:p w:rsidR="00047FD2" w:rsidRPr="00047FD2" w:rsidRDefault="00411378" w:rsidP="00047FD2">
      <w:pPr>
        <w:rPr>
          <w:lang w:eastAsia="en-GB"/>
        </w:rPr>
        <w:sectPr w:rsidR="00047FD2" w:rsidRPr="00047FD2" w:rsidSect="009C760E">
          <w:headerReference w:type="default" r:id="rId9"/>
          <w:headerReference w:type="first" r:id="rId10"/>
          <w:type w:val="continuous"/>
          <w:pgSz w:w="11906" w:h="16838" w:code="9"/>
          <w:pgMar w:top="1440" w:right="1797" w:bottom="1440" w:left="1797" w:header="720" w:footer="720" w:gutter="0"/>
          <w:pgNumType w:start="1"/>
          <w:cols w:space="720"/>
          <w:titlePg/>
          <w:docGrid w:linePitch="360"/>
        </w:sectPr>
      </w:pPr>
    </w:p>
    <w:p w:rsidR="000701AB" w:rsidRPr="00424147" w:rsidRDefault="0020209F" w:rsidP="00857193">
      <w:pPr>
        <w:pStyle w:val="Heading1"/>
        <w:spacing w:before="0" w:after="0"/>
        <w:jc w:val="both"/>
        <w:rPr>
          <w:rFonts w:ascii="Arial" w:hAnsi="Arial" w:cs="Arial"/>
          <w:sz w:val="28"/>
        </w:rPr>
      </w:pPr>
      <w:r w:rsidRPr="00424147">
        <w:rPr>
          <w:rFonts w:ascii="Arial" w:hAnsi="Arial" w:cs="Arial"/>
          <w:sz w:val="28"/>
        </w:rPr>
        <w:lastRenderedPageBreak/>
        <w:t>What is the Local Initiative Fund?</w:t>
      </w:r>
    </w:p>
    <w:p w:rsidR="008C61E4" w:rsidRPr="00857193" w:rsidRDefault="00411378" w:rsidP="00857193">
      <w:pPr>
        <w:spacing w:after="0"/>
        <w:jc w:val="both"/>
        <w:rPr>
          <w:rFonts w:cs="Arial"/>
        </w:rPr>
      </w:pPr>
    </w:p>
    <w:p w:rsidR="00222EAA" w:rsidRPr="00BB7862" w:rsidRDefault="0020209F" w:rsidP="00222EAA">
      <w:pPr>
        <w:spacing w:after="0"/>
        <w:jc w:val="both"/>
        <w:rPr>
          <w:rFonts w:eastAsia="Calibri" w:cs="Arial"/>
        </w:rPr>
      </w:pPr>
      <w:r w:rsidRPr="00857193">
        <w:rPr>
          <w:rFonts w:cs="Arial"/>
        </w:rPr>
        <w:t xml:space="preserve">The Local Initiative Fund (LIF) offers an opportunity for Third Sector organisations across Lancashire to apply for funding in order to help deliver local and Lancashire County Council priorities. LIF grants are made under </w:t>
      </w:r>
      <w:r>
        <w:rPr>
          <w:rFonts w:eastAsia="Calibri" w:cs="Arial"/>
        </w:rPr>
        <w:t xml:space="preserve">the general power of competence set out at </w:t>
      </w:r>
      <w:r w:rsidRPr="00A07328">
        <w:rPr>
          <w:rFonts w:eastAsia="Calibri" w:cs="Arial"/>
        </w:rPr>
        <w:t xml:space="preserve">Section </w:t>
      </w:r>
      <w:r>
        <w:rPr>
          <w:rFonts w:eastAsia="Calibri" w:cs="Arial"/>
        </w:rPr>
        <w:t>1</w:t>
      </w:r>
      <w:r w:rsidRPr="00A07328">
        <w:rPr>
          <w:rFonts w:eastAsia="Calibri" w:cs="Arial"/>
        </w:rPr>
        <w:t xml:space="preserve"> of the Local</w:t>
      </w:r>
      <w:r>
        <w:rPr>
          <w:rFonts w:eastAsia="Calibri" w:cs="Arial"/>
        </w:rPr>
        <w:t>ism Act 2011</w:t>
      </w:r>
      <w:r w:rsidRPr="00A07328">
        <w:rPr>
          <w:rFonts w:eastAsia="Calibri" w:cs="Arial"/>
        </w:rPr>
        <w:t xml:space="preserve">, which </w:t>
      </w:r>
      <w:r>
        <w:rPr>
          <w:rFonts w:eastAsia="Calibri" w:cs="Arial"/>
        </w:rPr>
        <w:t>replaces the well-being power in Section 2 of the Local Government Act 2000 for local authorities in England.  Section 1(1) of the Localism Act sets out that a</w:t>
      </w:r>
      <w:r w:rsidRPr="00BB7862">
        <w:rPr>
          <w:rFonts w:eastAsia="Calibri" w:cs="Arial"/>
        </w:rPr>
        <w:t xml:space="preserve"> local authority has power to do anything that individuals generally may do.</w:t>
      </w:r>
    </w:p>
    <w:p w:rsidR="00424147" w:rsidRDefault="00411378" w:rsidP="00857193">
      <w:pPr>
        <w:spacing w:after="0"/>
        <w:jc w:val="both"/>
        <w:rPr>
          <w:rFonts w:cs="Arial"/>
        </w:rPr>
      </w:pPr>
    </w:p>
    <w:p w:rsidR="00222EAA" w:rsidRPr="00857193" w:rsidRDefault="00411378" w:rsidP="00857193">
      <w:pPr>
        <w:spacing w:after="0"/>
        <w:jc w:val="both"/>
        <w:rPr>
          <w:rFonts w:cs="Arial"/>
        </w:rPr>
      </w:pPr>
    </w:p>
    <w:p w:rsidR="00CC2FC7" w:rsidRPr="00424147" w:rsidRDefault="0020209F" w:rsidP="00857193">
      <w:pPr>
        <w:spacing w:after="0"/>
        <w:jc w:val="both"/>
        <w:rPr>
          <w:rFonts w:cs="Arial"/>
          <w:b/>
          <w:sz w:val="28"/>
          <w:szCs w:val="28"/>
        </w:rPr>
      </w:pPr>
      <w:r w:rsidRPr="00424147">
        <w:rPr>
          <w:rFonts w:cs="Arial"/>
          <w:b/>
          <w:sz w:val="28"/>
          <w:szCs w:val="28"/>
        </w:rPr>
        <w:t>What we can fund</w:t>
      </w:r>
    </w:p>
    <w:p w:rsidR="00CC2FC7" w:rsidRPr="00857193" w:rsidRDefault="00411378" w:rsidP="00857193">
      <w:pPr>
        <w:spacing w:after="0"/>
        <w:jc w:val="both"/>
        <w:rPr>
          <w:rFonts w:cs="Arial"/>
          <w:b/>
        </w:rPr>
      </w:pPr>
    </w:p>
    <w:p w:rsidR="00CC2FC7" w:rsidRPr="00857193" w:rsidRDefault="0020209F" w:rsidP="00857193">
      <w:pPr>
        <w:spacing w:after="0"/>
        <w:jc w:val="both"/>
        <w:outlineLvl w:val="0"/>
        <w:rPr>
          <w:rFonts w:cs="Arial"/>
        </w:rPr>
      </w:pPr>
      <w:r w:rsidRPr="00857193">
        <w:rPr>
          <w:rFonts w:cs="Arial"/>
        </w:rPr>
        <w:t xml:space="preserve">The LIF aims to support new project costs and one off activity costs. Perhaps your organisation has a new project or initiative that needs assistance with start-up costs or you require assistance with the cost of purchasing equipment. The LIF is based on three specific priority areas; if your project or activity will help us to meet our priorities in one of these areas, then we may be able to help. The LIF is unable to fund the core costs of an organisation or on-going project costs. Whilst the </w:t>
      </w:r>
      <w:r>
        <w:rPr>
          <w:rFonts w:cs="Arial"/>
        </w:rPr>
        <w:t>Scheme</w:t>
      </w:r>
      <w:r w:rsidRPr="00857193">
        <w:rPr>
          <w:rFonts w:cs="Arial"/>
        </w:rPr>
        <w:t xml:space="preserve"> aims to support and encourage new initiatives, if an organisation can clearly evidence that a similar or the same project (to one that has previously been funded through the LIF) will benefit different people then we will take this into consideration. As an organisation you may apply to a </w:t>
      </w:r>
      <w:r w:rsidRPr="00857193">
        <w:rPr>
          <w:rFonts w:cs="Arial"/>
          <w:u w:val="single"/>
        </w:rPr>
        <w:t>maximum</w:t>
      </w:r>
      <w:r w:rsidRPr="00857193">
        <w:rPr>
          <w:rFonts w:cs="Arial"/>
        </w:rPr>
        <w:t xml:space="preserve"> of three districts, if you work across more than one district.</w:t>
      </w:r>
    </w:p>
    <w:p w:rsidR="00857193" w:rsidRDefault="00411378" w:rsidP="00857193">
      <w:pPr>
        <w:tabs>
          <w:tab w:val="num" w:pos="1440"/>
        </w:tabs>
        <w:spacing w:after="0"/>
        <w:jc w:val="both"/>
        <w:rPr>
          <w:rFonts w:cs="Arial"/>
          <w:u w:val="single"/>
        </w:rPr>
      </w:pPr>
    </w:p>
    <w:p w:rsidR="00424147" w:rsidRPr="00857193" w:rsidRDefault="00411378" w:rsidP="00857193">
      <w:pPr>
        <w:tabs>
          <w:tab w:val="num" w:pos="1440"/>
        </w:tabs>
        <w:spacing w:after="0"/>
        <w:jc w:val="both"/>
        <w:rPr>
          <w:rFonts w:cs="Arial"/>
          <w:u w:val="single"/>
        </w:rPr>
      </w:pPr>
    </w:p>
    <w:p w:rsidR="00CC2FC7" w:rsidRPr="00424147" w:rsidRDefault="0020209F" w:rsidP="00857193">
      <w:pPr>
        <w:tabs>
          <w:tab w:val="num" w:pos="1440"/>
        </w:tabs>
        <w:spacing w:after="0"/>
        <w:jc w:val="both"/>
        <w:rPr>
          <w:rFonts w:cs="Arial"/>
          <w:b/>
          <w:sz w:val="28"/>
          <w:szCs w:val="28"/>
        </w:rPr>
      </w:pPr>
      <w:r w:rsidRPr="00424147">
        <w:rPr>
          <w:rFonts w:cs="Arial"/>
          <w:b/>
          <w:sz w:val="28"/>
          <w:szCs w:val="28"/>
        </w:rPr>
        <w:t>Who can apply?</w:t>
      </w:r>
    </w:p>
    <w:p w:rsidR="00CC2FC7" w:rsidRPr="00857193" w:rsidRDefault="00411378" w:rsidP="00857193">
      <w:pPr>
        <w:tabs>
          <w:tab w:val="num" w:pos="1440"/>
        </w:tabs>
        <w:spacing w:after="0"/>
        <w:jc w:val="both"/>
        <w:rPr>
          <w:rFonts w:cs="Arial"/>
          <w:b/>
        </w:rPr>
      </w:pPr>
    </w:p>
    <w:p w:rsidR="00CC2FC7" w:rsidRPr="00857193" w:rsidRDefault="0020209F" w:rsidP="00857193">
      <w:pPr>
        <w:pStyle w:val="NormalWeb"/>
        <w:shd w:val="clear" w:color="auto" w:fill="FFFFFF"/>
        <w:spacing w:before="0" w:after="0"/>
        <w:jc w:val="both"/>
        <w:rPr>
          <w:rFonts w:ascii="Arial" w:hAnsi="Arial" w:cs="Arial"/>
          <w:color w:val="auto"/>
        </w:rPr>
      </w:pPr>
      <w:r w:rsidRPr="00857193">
        <w:rPr>
          <w:rFonts w:ascii="Arial" w:hAnsi="Arial" w:cs="Arial"/>
          <w:color w:val="auto"/>
        </w:rPr>
        <w:t>If you are a local Third Sector organisation in Lancashire, working with local people</w:t>
      </w:r>
      <w:r>
        <w:rPr>
          <w:rFonts w:ascii="Arial" w:hAnsi="Arial" w:cs="Arial"/>
          <w:color w:val="auto"/>
        </w:rPr>
        <w:t>,</w:t>
      </w:r>
      <w:r w:rsidRPr="00857193">
        <w:rPr>
          <w:rFonts w:ascii="Arial" w:hAnsi="Arial" w:cs="Arial"/>
          <w:color w:val="auto"/>
        </w:rPr>
        <w:t xml:space="preserve"> then the LIF could be for you. As a group you will need to:</w:t>
      </w:r>
    </w:p>
    <w:p w:rsidR="00CC2FC7" w:rsidRPr="00857193" w:rsidRDefault="00411378" w:rsidP="00857193">
      <w:pPr>
        <w:pStyle w:val="NormalWeb"/>
        <w:shd w:val="clear" w:color="auto" w:fill="FFFFFF"/>
        <w:spacing w:before="0" w:after="0"/>
        <w:jc w:val="both"/>
        <w:rPr>
          <w:rFonts w:ascii="Arial" w:hAnsi="Arial" w:cs="Arial"/>
          <w:color w:val="auto"/>
        </w:rPr>
      </w:pPr>
    </w:p>
    <w:p w:rsidR="00CC2FC7" w:rsidRDefault="0020209F" w:rsidP="00D358C7">
      <w:pPr>
        <w:pStyle w:val="NormalWeb"/>
        <w:numPr>
          <w:ilvl w:val="0"/>
          <w:numId w:val="5"/>
        </w:numPr>
        <w:shd w:val="clear" w:color="auto" w:fill="FFFFFF"/>
        <w:spacing w:before="0" w:after="0"/>
        <w:jc w:val="both"/>
        <w:rPr>
          <w:rFonts w:ascii="Arial" w:hAnsi="Arial" w:cs="Arial"/>
          <w:color w:val="auto"/>
        </w:rPr>
      </w:pPr>
      <w:r w:rsidRPr="00857193">
        <w:rPr>
          <w:rFonts w:ascii="Arial" w:hAnsi="Arial" w:cs="Arial"/>
          <w:color w:val="auto"/>
        </w:rPr>
        <w:t>have a constitution, set of rules, or articles of association in place;</w:t>
      </w:r>
    </w:p>
    <w:p w:rsidR="00462B9B" w:rsidRPr="00462B9B" w:rsidRDefault="00411378" w:rsidP="00462B9B">
      <w:pPr>
        <w:pStyle w:val="NormalWeb"/>
        <w:shd w:val="clear" w:color="auto" w:fill="FFFFFF"/>
        <w:spacing w:before="0" w:after="0"/>
        <w:ind w:left="720"/>
        <w:jc w:val="both"/>
        <w:rPr>
          <w:rFonts w:ascii="Arial" w:hAnsi="Arial" w:cs="Arial"/>
          <w:color w:val="auto"/>
          <w:sz w:val="8"/>
        </w:rPr>
      </w:pPr>
    </w:p>
    <w:p w:rsidR="00CC2FC7" w:rsidRDefault="0020209F" w:rsidP="00D358C7">
      <w:pPr>
        <w:pStyle w:val="NormalWeb"/>
        <w:numPr>
          <w:ilvl w:val="0"/>
          <w:numId w:val="5"/>
        </w:numPr>
        <w:shd w:val="clear" w:color="auto" w:fill="FFFFFF"/>
        <w:spacing w:before="0" w:after="0"/>
        <w:jc w:val="both"/>
        <w:rPr>
          <w:rFonts w:ascii="Arial" w:hAnsi="Arial" w:cs="Arial"/>
          <w:color w:val="auto"/>
        </w:rPr>
      </w:pPr>
      <w:r w:rsidRPr="00857193">
        <w:rPr>
          <w:rFonts w:ascii="Arial" w:hAnsi="Arial" w:cs="Arial"/>
          <w:color w:val="auto"/>
        </w:rPr>
        <w:t>have a group bank account (all payments are made by electronic transfer);</w:t>
      </w:r>
    </w:p>
    <w:p w:rsidR="00462B9B" w:rsidRPr="00462B9B" w:rsidRDefault="00411378" w:rsidP="00462B9B">
      <w:pPr>
        <w:pStyle w:val="NormalWeb"/>
        <w:shd w:val="clear" w:color="auto" w:fill="FFFFFF"/>
        <w:spacing w:before="0" w:after="0"/>
        <w:jc w:val="both"/>
        <w:rPr>
          <w:rFonts w:ascii="Arial" w:hAnsi="Arial" w:cs="Arial"/>
          <w:color w:val="auto"/>
          <w:sz w:val="8"/>
        </w:rPr>
      </w:pPr>
    </w:p>
    <w:p w:rsidR="00CC2FC7" w:rsidRPr="00857193" w:rsidRDefault="0020209F" w:rsidP="00D358C7">
      <w:pPr>
        <w:pStyle w:val="NormalWeb"/>
        <w:numPr>
          <w:ilvl w:val="0"/>
          <w:numId w:val="5"/>
        </w:numPr>
        <w:shd w:val="clear" w:color="auto" w:fill="FFFFFF"/>
        <w:spacing w:before="0" w:after="0"/>
        <w:jc w:val="both"/>
        <w:rPr>
          <w:rFonts w:ascii="Arial" w:hAnsi="Arial" w:cs="Arial"/>
          <w:color w:val="auto"/>
        </w:rPr>
      </w:pPr>
      <w:r w:rsidRPr="00857193">
        <w:rPr>
          <w:rFonts w:ascii="Arial" w:hAnsi="Arial" w:cs="Arial"/>
          <w:color w:val="auto"/>
        </w:rPr>
        <w:t>be a 'not for profit' organisation.</w:t>
      </w:r>
    </w:p>
    <w:p w:rsidR="00A44E3F" w:rsidRPr="00857193" w:rsidRDefault="00411378" w:rsidP="00857193">
      <w:pPr>
        <w:pStyle w:val="NormalWeb"/>
        <w:shd w:val="clear" w:color="auto" w:fill="FFFFFF"/>
        <w:spacing w:before="0" w:after="0"/>
        <w:jc w:val="both"/>
        <w:rPr>
          <w:rFonts w:ascii="Arial" w:hAnsi="Arial" w:cs="Arial"/>
          <w:color w:val="auto"/>
        </w:rPr>
      </w:pPr>
    </w:p>
    <w:p w:rsidR="00CC2FC7" w:rsidRPr="00F32106" w:rsidRDefault="0020209F" w:rsidP="00857193">
      <w:pPr>
        <w:pStyle w:val="NormalWeb"/>
        <w:shd w:val="clear" w:color="auto" w:fill="FFFFFF"/>
        <w:spacing w:before="0" w:after="0"/>
        <w:jc w:val="both"/>
        <w:rPr>
          <w:rFonts w:ascii="Arial" w:hAnsi="Arial" w:cs="Arial"/>
          <w:b/>
          <w:color w:val="auto"/>
        </w:rPr>
      </w:pPr>
      <w:r w:rsidRPr="00F32106">
        <w:rPr>
          <w:rFonts w:ascii="Arial" w:hAnsi="Arial" w:cs="Arial"/>
          <w:b/>
          <w:color w:val="auto"/>
        </w:rPr>
        <w:t xml:space="preserve">In addition to the above, organisations must be able to meet our General Eligibility Criteria as detailed on page 10. </w:t>
      </w:r>
    </w:p>
    <w:p w:rsidR="00857193" w:rsidRDefault="00411378" w:rsidP="00857193">
      <w:pPr>
        <w:spacing w:after="0"/>
        <w:jc w:val="both"/>
        <w:rPr>
          <w:rFonts w:cs="Arial"/>
          <w:b/>
        </w:rPr>
      </w:pPr>
    </w:p>
    <w:p w:rsidR="00424147" w:rsidRPr="00857193" w:rsidRDefault="00411378" w:rsidP="00857193">
      <w:pPr>
        <w:spacing w:after="0"/>
        <w:jc w:val="both"/>
        <w:rPr>
          <w:rFonts w:cs="Arial"/>
          <w:b/>
        </w:rPr>
      </w:pPr>
    </w:p>
    <w:p w:rsidR="006C1B57" w:rsidRPr="00424147" w:rsidRDefault="0020209F" w:rsidP="00857193">
      <w:pPr>
        <w:tabs>
          <w:tab w:val="num" w:pos="1440"/>
        </w:tabs>
        <w:spacing w:after="0"/>
        <w:jc w:val="both"/>
        <w:rPr>
          <w:rFonts w:cs="Arial"/>
          <w:b/>
          <w:sz w:val="28"/>
          <w:szCs w:val="28"/>
        </w:rPr>
      </w:pPr>
      <w:r w:rsidRPr="00424147">
        <w:rPr>
          <w:rFonts w:cs="Arial"/>
          <w:b/>
          <w:sz w:val="28"/>
          <w:szCs w:val="28"/>
        </w:rPr>
        <w:t>How much funding is available?</w:t>
      </w:r>
    </w:p>
    <w:p w:rsidR="008D149F" w:rsidRPr="00857193" w:rsidRDefault="00411378" w:rsidP="00857193">
      <w:pPr>
        <w:tabs>
          <w:tab w:val="num" w:pos="1440"/>
        </w:tabs>
        <w:spacing w:after="0"/>
        <w:jc w:val="both"/>
        <w:rPr>
          <w:rFonts w:cs="Arial"/>
          <w:b/>
        </w:rPr>
      </w:pPr>
    </w:p>
    <w:p w:rsidR="000745BD" w:rsidRDefault="0020209F" w:rsidP="000745BD">
      <w:pPr>
        <w:spacing w:after="0"/>
        <w:jc w:val="both"/>
      </w:pPr>
      <w:r>
        <w:t xml:space="preserve">Lancashire County Council continues to face an unprecedented financial challenge. Like many parts of the public sector, </w:t>
      </w:r>
      <w:r w:rsidRPr="005C43C4">
        <w:t>Councils are under acute pressure and further austerity measures are expected for the foreseeable future.</w:t>
      </w:r>
      <w:r>
        <w:t xml:space="preserve"> This extremely difficult financial picture is the result of continued cuts in Government funding, alongside rising costs and increase in demand in our services. Whilst we are committed to continuing our support to the Third Sector in Lancashire, at this stage, the County Council is unable to confirm whether any funding will be available for future rounds</w:t>
      </w:r>
      <w:r w:rsidR="00F32106">
        <w:t xml:space="preserve"> beyond 2017/18</w:t>
      </w:r>
      <w:r>
        <w:t xml:space="preserve">. </w:t>
      </w:r>
    </w:p>
    <w:p w:rsidR="007628DC" w:rsidRDefault="00411378" w:rsidP="000745BD">
      <w:pPr>
        <w:spacing w:after="0"/>
        <w:jc w:val="both"/>
      </w:pPr>
    </w:p>
    <w:p w:rsidR="000D2DC0" w:rsidRDefault="00411378" w:rsidP="00857193">
      <w:pPr>
        <w:spacing w:after="0"/>
        <w:jc w:val="both"/>
        <w:rPr>
          <w:rFonts w:cs="Arial"/>
          <w:color w:val="auto"/>
        </w:rPr>
      </w:pPr>
    </w:p>
    <w:p w:rsidR="000D2DC0" w:rsidRDefault="00411378" w:rsidP="00857193">
      <w:pPr>
        <w:spacing w:after="0"/>
        <w:jc w:val="both"/>
        <w:rPr>
          <w:rFonts w:cs="Arial"/>
          <w:color w:val="auto"/>
        </w:rPr>
      </w:pPr>
    </w:p>
    <w:p w:rsidR="00021E34" w:rsidRDefault="00411378" w:rsidP="007E40C4">
      <w:pPr>
        <w:spacing w:after="0"/>
        <w:jc w:val="both"/>
        <w:rPr>
          <w:rFonts w:cs="Arial"/>
          <w:color w:val="auto"/>
        </w:rPr>
      </w:pPr>
    </w:p>
    <w:p w:rsidR="007E40C4" w:rsidRPr="00857193" w:rsidRDefault="0020209F" w:rsidP="007E40C4">
      <w:pPr>
        <w:spacing w:after="0"/>
        <w:jc w:val="both"/>
        <w:rPr>
          <w:rFonts w:cs="Arial"/>
        </w:rPr>
      </w:pPr>
      <w:r w:rsidRPr="0013745C">
        <w:rPr>
          <w:rFonts w:cs="Arial"/>
          <w:color w:val="auto"/>
        </w:rPr>
        <w:lastRenderedPageBreak/>
        <w:t>The total amount of funding avai</w:t>
      </w:r>
      <w:r>
        <w:rPr>
          <w:rFonts w:cs="Arial"/>
          <w:color w:val="auto"/>
        </w:rPr>
        <w:t>lable in the LIF budget for 2017/18</w:t>
      </w:r>
      <w:r w:rsidRPr="0013745C">
        <w:rPr>
          <w:rFonts w:cs="Arial"/>
          <w:color w:val="auto"/>
        </w:rPr>
        <w:t xml:space="preserve"> including any funds brought forward into the new financial year is £</w:t>
      </w:r>
      <w:r>
        <w:rPr>
          <w:rFonts w:cs="Arial"/>
          <w:color w:val="auto"/>
        </w:rPr>
        <w:t>145,700.67</w:t>
      </w:r>
      <w:r w:rsidRPr="00393F79">
        <w:rPr>
          <w:rFonts w:cs="Arial"/>
          <w:color w:val="auto"/>
        </w:rPr>
        <w:t>.</w:t>
      </w:r>
      <w:r w:rsidRPr="0013745C">
        <w:rPr>
          <w:rFonts w:cs="Arial"/>
          <w:color w:val="auto"/>
        </w:rPr>
        <w:t xml:space="preserve"> </w:t>
      </w:r>
      <w:r w:rsidR="00F32106">
        <w:rPr>
          <w:rFonts w:cs="Arial"/>
          <w:color w:val="auto"/>
        </w:rPr>
        <w:t xml:space="preserve">In addition to this </w:t>
      </w:r>
      <w:r w:rsidRPr="0013745C">
        <w:rPr>
          <w:rFonts w:cs="Arial"/>
          <w:color w:val="auto"/>
        </w:rPr>
        <w:t>un</w:t>
      </w:r>
      <w:r>
        <w:rPr>
          <w:rFonts w:cs="Arial"/>
          <w:color w:val="auto"/>
        </w:rPr>
        <w:t xml:space="preserve">spent funds </w:t>
      </w:r>
      <w:r w:rsidRPr="0013745C">
        <w:rPr>
          <w:rFonts w:cs="Arial"/>
          <w:color w:val="auto"/>
        </w:rPr>
        <w:t xml:space="preserve">from our Local Member Grants </w:t>
      </w:r>
      <w:r>
        <w:rPr>
          <w:rFonts w:cs="Arial"/>
          <w:color w:val="auto"/>
        </w:rPr>
        <w:t>Scheme for 2016/17</w:t>
      </w:r>
      <w:r w:rsidRPr="0013745C">
        <w:rPr>
          <w:rFonts w:cs="Arial"/>
          <w:color w:val="auto"/>
        </w:rPr>
        <w:t xml:space="preserve"> </w:t>
      </w:r>
      <w:r w:rsidR="00F32106">
        <w:rPr>
          <w:rFonts w:cs="Arial"/>
          <w:color w:val="auto"/>
        </w:rPr>
        <w:t>has also been added to</w:t>
      </w:r>
      <w:r w:rsidRPr="0013745C">
        <w:rPr>
          <w:rFonts w:cs="Arial"/>
          <w:color w:val="auto"/>
        </w:rPr>
        <w:t xml:space="preserve"> the available budget</w:t>
      </w:r>
      <w:r>
        <w:rPr>
          <w:rFonts w:cs="Arial"/>
          <w:color w:val="auto"/>
        </w:rPr>
        <w:t xml:space="preserve"> for the relevant district at the end of the financial year</w:t>
      </w:r>
      <w:r w:rsidR="00F32106">
        <w:rPr>
          <w:rFonts w:cs="Arial"/>
          <w:color w:val="auto"/>
        </w:rPr>
        <w:t xml:space="preserve"> bringing the total available to £177,545.75</w:t>
      </w:r>
      <w:r>
        <w:rPr>
          <w:rFonts w:cs="Arial"/>
          <w:color w:val="auto"/>
        </w:rPr>
        <w:t xml:space="preserve">. </w:t>
      </w:r>
      <w:r w:rsidRPr="00857193">
        <w:rPr>
          <w:rFonts w:cs="Arial"/>
        </w:rPr>
        <w:t xml:space="preserve">Applications should be for funding between a minimum of £1,000 and a maximum of £5,000. As an organisation, if you work across more than one district you may apply to a </w:t>
      </w:r>
      <w:r w:rsidRPr="00857193">
        <w:rPr>
          <w:rFonts w:cs="Arial"/>
          <w:u w:val="single"/>
        </w:rPr>
        <w:t>maximum</w:t>
      </w:r>
      <w:r w:rsidRPr="00857193">
        <w:rPr>
          <w:rFonts w:cs="Arial"/>
        </w:rPr>
        <w:t xml:space="preserve"> of three districts. Please see the table below for individual district budgets.</w:t>
      </w:r>
    </w:p>
    <w:p w:rsidR="000D2DC0" w:rsidRDefault="00411378" w:rsidP="000D2DC0">
      <w:pPr>
        <w:spacing w:after="0"/>
        <w:jc w:val="both"/>
        <w:rPr>
          <w:rFonts w:cs="Arial"/>
        </w:rPr>
      </w:pPr>
    </w:p>
    <w:p w:rsidR="000D2DC0" w:rsidRDefault="0020209F" w:rsidP="000D2DC0">
      <w:pPr>
        <w:spacing w:after="0"/>
        <w:jc w:val="both"/>
        <w:rPr>
          <w:rFonts w:cs="Arial"/>
        </w:rPr>
      </w:pPr>
      <w:r w:rsidRPr="009E5978">
        <w:rPr>
          <w:rFonts w:cs="Arial"/>
        </w:rPr>
        <w:t>Applications should be for funding between a minimum of £1,000 and a maximum of £5,000.</w:t>
      </w:r>
      <w:r>
        <w:rPr>
          <w:rFonts w:cs="Arial"/>
        </w:rPr>
        <w:t xml:space="preserve"> </w:t>
      </w:r>
    </w:p>
    <w:p w:rsidR="007E40C4" w:rsidRDefault="00411378" w:rsidP="000D2DC0">
      <w:pPr>
        <w:spacing w:after="0"/>
        <w:jc w:val="both"/>
        <w:rPr>
          <w:rFonts w:cs="Arial"/>
        </w:rPr>
      </w:pPr>
    </w:p>
    <w:tbl>
      <w:tblPr>
        <w:tblStyle w:val="TableGrid"/>
        <w:tblW w:w="0" w:type="auto"/>
        <w:jc w:val="center"/>
        <w:tblLook w:val="04A0" w:firstRow="1" w:lastRow="0" w:firstColumn="1" w:lastColumn="0" w:noHBand="0" w:noVBand="1"/>
      </w:tblPr>
      <w:tblGrid>
        <w:gridCol w:w="2802"/>
        <w:gridCol w:w="2580"/>
      </w:tblGrid>
      <w:tr w:rsidR="00203B2C" w:rsidTr="006D3DE4">
        <w:trPr>
          <w:jc w:val="center"/>
        </w:trPr>
        <w:tc>
          <w:tcPr>
            <w:tcW w:w="2802" w:type="dxa"/>
            <w:vAlign w:val="center"/>
          </w:tcPr>
          <w:p w:rsidR="007E40C4" w:rsidRPr="00857193" w:rsidRDefault="0020209F" w:rsidP="0078452E">
            <w:pPr>
              <w:spacing w:after="0"/>
              <w:jc w:val="both"/>
              <w:rPr>
                <w:rFonts w:cs="Arial"/>
                <w:b/>
              </w:rPr>
            </w:pPr>
            <w:r w:rsidRPr="00857193">
              <w:rPr>
                <w:rFonts w:cs="Arial"/>
                <w:b/>
              </w:rPr>
              <w:t>District</w:t>
            </w:r>
          </w:p>
        </w:tc>
        <w:tc>
          <w:tcPr>
            <w:tcW w:w="2580" w:type="dxa"/>
            <w:vAlign w:val="center"/>
          </w:tcPr>
          <w:p w:rsidR="007E40C4" w:rsidRPr="00857193" w:rsidRDefault="0020209F" w:rsidP="0078452E">
            <w:pPr>
              <w:spacing w:after="0"/>
              <w:jc w:val="both"/>
              <w:rPr>
                <w:rFonts w:cs="Arial"/>
                <w:b/>
                <w:highlight w:val="yellow"/>
              </w:rPr>
            </w:pPr>
            <w:r w:rsidRPr="00857193">
              <w:rPr>
                <w:rFonts w:cs="Arial"/>
                <w:b/>
              </w:rPr>
              <w:t>Funding available</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Burnley</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14,993.50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Chorley</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18,947.17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Fylde</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15,941.76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Hyndburn</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17,989.36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Lancaster</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18,921.71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Pendle</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17,243.82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Preston</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15,907.06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Ribble Valley</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13,209.97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Rossendale</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8,711.86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South Ribble</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13,451.94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West Lancashire</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11,288.10 </w:t>
            </w:r>
          </w:p>
        </w:tc>
      </w:tr>
      <w:tr w:rsidR="00203B2C" w:rsidTr="006D3DE4">
        <w:trPr>
          <w:jc w:val="center"/>
        </w:trPr>
        <w:tc>
          <w:tcPr>
            <w:tcW w:w="2802" w:type="dxa"/>
            <w:vAlign w:val="center"/>
          </w:tcPr>
          <w:p w:rsidR="006D3DE4" w:rsidRPr="00857193" w:rsidRDefault="0020209F" w:rsidP="006D3DE4">
            <w:pPr>
              <w:spacing w:after="0"/>
              <w:jc w:val="both"/>
              <w:rPr>
                <w:rFonts w:cs="Arial"/>
              </w:rPr>
            </w:pPr>
            <w:r w:rsidRPr="00857193">
              <w:rPr>
                <w:rFonts w:cs="Arial"/>
              </w:rPr>
              <w:t>Wyre</w:t>
            </w:r>
          </w:p>
        </w:tc>
        <w:tc>
          <w:tcPr>
            <w:tcW w:w="2580" w:type="dxa"/>
            <w:vAlign w:val="bottom"/>
          </w:tcPr>
          <w:p w:rsidR="006D3DE4" w:rsidRPr="00C64D35" w:rsidRDefault="0020209F" w:rsidP="006D3DE4">
            <w:pPr>
              <w:spacing w:after="0"/>
              <w:rPr>
                <w:rFonts w:cs="Arial"/>
              </w:rPr>
            </w:pPr>
            <w:r>
              <w:rPr>
                <w:rFonts w:cs="Arial"/>
              </w:rPr>
              <w:t xml:space="preserve"> £</w:t>
            </w:r>
            <w:r w:rsidRPr="00C64D35">
              <w:rPr>
                <w:rFonts w:cs="Arial"/>
              </w:rPr>
              <w:t xml:space="preserve">10,939.50 </w:t>
            </w:r>
          </w:p>
        </w:tc>
      </w:tr>
      <w:tr w:rsidR="00203B2C" w:rsidTr="006D3DE4">
        <w:trPr>
          <w:trHeight w:val="340"/>
          <w:jc w:val="center"/>
        </w:trPr>
        <w:tc>
          <w:tcPr>
            <w:tcW w:w="2802" w:type="dxa"/>
            <w:vAlign w:val="center"/>
          </w:tcPr>
          <w:p w:rsidR="006D3DE4" w:rsidRPr="00857193" w:rsidRDefault="0020209F" w:rsidP="006D3DE4">
            <w:pPr>
              <w:spacing w:after="0"/>
              <w:jc w:val="both"/>
              <w:rPr>
                <w:rFonts w:cs="Arial"/>
                <w:b/>
              </w:rPr>
            </w:pPr>
            <w:r w:rsidRPr="00857193">
              <w:rPr>
                <w:rFonts w:cs="Arial"/>
                <w:b/>
              </w:rPr>
              <w:t>Total</w:t>
            </w:r>
          </w:p>
        </w:tc>
        <w:tc>
          <w:tcPr>
            <w:tcW w:w="2580" w:type="dxa"/>
            <w:vAlign w:val="bottom"/>
          </w:tcPr>
          <w:p w:rsidR="006D3DE4" w:rsidRPr="00C64D35" w:rsidRDefault="0020209F" w:rsidP="006D3DE4">
            <w:pPr>
              <w:spacing w:after="0"/>
              <w:rPr>
                <w:rFonts w:cs="Arial"/>
                <w:b/>
                <w:bCs/>
              </w:rPr>
            </w:pPr>
            <w:r>
              <w:rPr>
                <w:rFonts w:cs="Arial"/>
                <w:b/>
                <w:bCs/>
              </w:rPr>
              <w:t xml:space="preserve"> £</w:t>
            </w:r>
            <w:r w:rsidRPr="00C64D35">
              <w:rPr>
                <w:rFonts w:cs="Arial"/>
                <w:b/>
                <w:bCs/>
              </w:rPr>
              <w:t xml:space="preserve">177,545.75 </w:t>
            </w:r>
          </w:p>
        </w:tc>
      </w:tr>
    </w:tbl>
    <w:p w:rsidR="000D2DC0" w:rsidRDefault="00411378" w:rsidP="000D2DC0">
      <w:pPr>
        <w:spacing w:after="0"/>
        <w:jc w:val="both"/>
        <w:rPr>
          <w:rFonts w:cs="Arial"/>
        </w:rPr>
      </w:pPr>
    </w:p>
    <w:p w:rsidR="00740439" w:rsidRDefault="00740439" w:rsidP="000D2DC0">
      <w:pPr>
        <w:spacing w:after="0"/>
        <w:jc w:val="both"/>
        <w:rPr>
          <w:rFonts w:cs="Arial"/>
        </w:rPr>
      </w:pPr>
    </w:p>
    <w:p w:rsidR="002A6774" w:rsidRPr="00424147" w:rsidRDefault="0020209F" w:rsidP="00857193">
      <w:pPr>
        <w:spacing w:after="0"/>
        <w:jc w:val="both"/>
        <w:rPr>
          <w:rFonts w:cs="Arial"/>
          <w:b/>
          <w:sz w:val="28"/>
          <w:szCs w:val="28"/>
        </w:rPr>
      </w:pPr>
      <w:r>
        <w:rPr>
          <w:rFonts w:cs="Arial"/>
          <w:b/>
          <w:sz w:val="28"/>
          <w:szCs w:val="28"/>
        </w:rPr>
        <w:t>W</w:t>
      </w:r>
      <w:r w:rsidRPr="00424147">
        <w:rPr>
          <w:rFonts w:cs="Arial"/>
          <w:b/>
          <w:sz w:val="28"/>
          <w:szCs w:val="28"/>
        </w:rPr>
        <w:t>hat we will not fund</w:t>
      </w:r>
    </w:p>
    <w:p w:rsidR="00C65605" w:rsidRPr="001065D7" w:rsidRDefault="00411378" w:rsidP="00857193">
      <w:pPr>
        <w:spacing w:after="0"/>
        <w:jc w:val="both"/>
        <w:rPr>
          <w:rFonts w:cs="Arial"/>
          <w:b/>
          <w:sz w:val="12"/>
        </w:rPr>
      </w:pPr>
    </w:p>
    <w:p w:rsidR="00CC2FC7" w:rsidRPr="00857193" w:rsidRDefault="0020209F" w:rsidP="00857193">
      <w:pPr>
        <w:spacing w:after="0"/>
        <w:jc w:val="both"/>
        <w:rPr>
          <w:rFonts w:cs="Arial"/>
        </w:rPr>
      </w:pPr>
      <w:r w:rsidRPr="00857193">
        <w:rPr>
          <w:rFonts w:cs="Arial"/>
        </w:rPr>
        <w:t xml:space="preserve">We are unable to support applications for the following: </w:t>
      </w:r>
    </w:p>
    <w:p w:rsidR="00C65605" w:rsidRPr="001065D7" w:rsidRDefault="00411378" w:rsidP="00857193">
      <w:pPr>
        <w:spacing w:after="0"/>
        <w:jc w:val="both"/>
        <w:rPr>
          <w:rFonts w:cs="Arial"/>
          <w:sz w:val="14"/>
        </w:rPr>
      </w:pPr>
    </w:p>
    <w:p w:rsidR="00C65605" w:rsidRPr="00857193" w:rsidRDefault="0020209F" w:rsidP="00D358C7">
      <w:pPr>
        <w:pStyle w:val="ListParagraph"/>
        <w:numPr>
          <w:ilvl w:val="0"/>
          <w:numId w:val="3"/>
        </w:numPr>
        <w:spacing w:after="0"/>
        <w:ind w:left="426" w:hanging="426"/>
        <w:contextualSpacing w:val="0"/>
        <w:jc w:val="both"/>
        <w:rPr>
          <w:rFonts w:cs="Arial"/>
        </w:rPr>
      </w:pPr>
      <w:r w:rsidRPr="00857193">
        <w:rPr>
          <w:rFonts w:cs="Arial"/>
        </w:rPr>
        <w:t>We will not fund individuals or where the benefit is for one person only.</w:t>
      </w:r>
    </w:p>
    <w:p w:rsidR="00C65605" w:rsidRPr="008D536A" w:rsidRDefault="00411378" w:rsidP="00857193">
      <w:pPr>
        <w:pStyle w:val="ListParagraph"/>
        <w:spacing w:after="0"/>
        <w:ind w:left="426"/>
        <w:contextualSpacing w:val="0"/>
        <w:jc w:val="both"/>
        <w:rPr>
          <w:rFonts w:cs="Arial"/>
          <w:sz w:val="8"/>
        </w:rPr>
      </w:pPr>
    </w:p>
    <w:p w:rsidR="002A6774" w:rsidRPr="00857193" w:rsidRDefault="0020209F" w:rsidP="00D358C7">
      <w:pPr>
        <w:pStyle w:val="ListParagraph"/>
        <w:numPr>
          <w:ilvl w:val="0"/>
          <w:numId w:val="3"/>
        </w:numPr>
        <w:spacing w:after="0"/>
        <w:ind w:left="425" w:hanging="425"/>
        <w:contextualSpacing w:val="0"/>
        <w:jc w:val="both"/>
        <w:rPr>
          <w:rFonts w:cs="Arial"/>
        </w:rPr>
      </w:pPr>
      <w:r w:rsidRPr="00857193">
        <w:rPr>
          <w:rFonts w:cs="Arial"/>
        </w:rPr>
        <w:t xml:space="preserve">We will not fund core costs or on-going project costs, for example your organisation's core costs such as rent, utilities or </w:t>
      </w:r>
      <w:r>
        <w:rPr>
          <w:rFonts w:cs="Arial"/>
        </w:rPr>
        <w:t>on</w:t>
      </w:r>
      <w:r w:rsidRPr="00857193">
        <w:rPr>
          <w:rFonts w:cs="Arial"/>
        </w:rPr>
        <w:t xml:space="preserve">-going salaries. We will not fund projects for research activities.  </w:t>
      </w:r>
    </w:p>
    <w:p w:rsidR="00C65605" w:rsidRPr="008D536A" w:rsidRDefault="00411378" w:rsidP="00857193">
      <w:pPr>
        <w:spacing w:after="0"/>
        <w:jc w:val="both"/>
        <w:rPr>
          <w:rFonts w:cs="Arial"/>
          <w:sz w:val="8"/>
        </w:rPr>
      </w:pPr>
    </w:p>
    <w:p w:rsidR="00FE34BC" w:rsidRPr="00857193" w:rsidRDefault="0020209F" w:rsidP="00D358C7">
      <w:pPr>
        <w:pStyle w:val="ListParagraph"/>
        <w:numPr>
          <w:ilvl w:val="0"/>
          <w:numId w:val="3"/>
        </w:numPr>
        <w:spacing w:after="0"/>
        <w:ind w:left="425" w:hanging="425"/>
        <w:contextualSpacing w:val="0"/>
        <w:jc w:val="both"/>
        <w:rPr>
          <w:rFonts w:cs="Arial"/>
        </w:rPr>
      </w:pPr>
      <w:r w:rsidRPr="00857193">
        <w:rPr>
          <w:rFonts w:cs="Arial"/>
        </w:rPr>
        <w:t>Your application will need to show that the funding you are requesting is for a new project, initiative or activity. Where an organisation has previously been awarded funds for a project and they re-apply for the same or a similar project, this will only be considered if the organisation can clearly evidence that the benefit is for different people.</w:t>
      </w:r>
    </w:p>
    <w:p w:rsidR="00C65605" w:rsidRPr="008D536A" w:rsidRDefault="00411378" w:rsidP="00857193">
      <w:pPr>
        <w:spacing w:after="0"/>
        <w:jc w:val="both"/>
        <w:rPr>
          <w:rFonts w:cs="Arial"/>
          <w:sz w:val="8"/>
        </w:rPr>
      </w:pPr>
    </w:p>
    <w:p w:rsidR="00CC2FC7" w:rsidRPr="00857193" w:rsidRDefault="0020209F" w:rsidP="00D358C7">
      <w:pPr>
        <w:pStyle w:val="ListParagraph"/>
        <w:numPr>
          <w:ilvl w:val="0"/>
          <w:numId w:val="3"/>
        </w:numPr>
        <w:spacing w:after="0"/>
        <w:ind w:left="426" w:hanging="426"/>
        <w:contextualSpacing w:val="0"/>
        <w:jc w:val="both"/>
        <w:rPr>
          <w:rFonts w:cs="Arial"/>
        </w:rPr>
      </w:pPr>
      <w:r w:rsidRPr="00857193">
        <w:rPr>
          <w:rFonts w:cs="Arial"/>
        </w:rPr>
        <w:t>We will not fund the following organisations:</w:t>
      </w:r>
    </w:p>
    <w:p w:rsidR="00CC2FC7" w:rsidRPr="00857193" w:rsidRDefault="0020209F" w:rsidP="00D358C7">
      <w:pPr>
        <w:pStyle w:val="ListParagraph"/>
        <w:numPr>
          <w:ilvl w:val="1"/>
          <w:numId w:val="3"/>
        </w:numPr>
        <w:spacing w:after="0"/>
        <w:ind w:left="851" w:hanging="425"/>
        <w:contextualSpacing w:val="0"/>
        <w:jc w:val="both"/>
        <w:rPr>
          <w:rFonts w:cs="Arial"/>
        </w:rPr>
      </w:pPr>
      <w:r w:rsidRPr="00857193">
        <w:rPr>
          <w:rFonts w:cs="Arial"/>
        </w:rPr>
        <w:t>statutory bodies including Parish and Town Councils;</w:t>
      </w:r>
    </w:p>
    <w:p w:rsidR="00CC2FC7" w:rsidRPr="00857193" w:rsidRDefault="0020209F" w:rsidP="00D358C7">
      <w:pPr>
        <w:pStyle w:val="ListParagraph"/>
        <w:numPr>
          <w:ilvl w:val="1"/>
          <w:numId w:val="3"/>
        </w:numPr>
        <w:spacing w:after="0"/>
        <w:ind w:left="851" w:hanging="425"/>
        <w:contextualSpacing w:val="0"/>
        <w:jc w:val="both"/>
        <w:rPr>
          <w:rFonts w:cs="Arial"/>
        </w:rPr>
      </w:pPr>
      <w:r w:rsidRPr="00857193">
        <w:rPr>
          <w:rFonts w:cs="Arial"/>
        </w:rPr>
        <w:t>schools, colleges or universities;</w:t>
      </w:r>
    </w:p>
    <w:p w:rsidR="00CC2FC7" w:rsidRPr="00857193" w:rsidRDefault="0020209F" w:rsidP="00D358C7">
      <w:pPr>
        <w:pStyle w:val="ListParagraph"/>
        <w:numPr>
          <w:ilvl w:val="1"/>
          <w:numId w:val="3"/>
        </w:numPr>
        <w:spacing w:after="0"/>
        <w:ind w:left="851" w:hanging="425"/>
        <w:contextualSpacing w:val="0"/>
        <w:jc w:val="both"/>
        <w:rPr>
          <w:rFonts w:cs="Arial"/>
        </w:rPr>
      </w:pPr>
      <w:r w:rsidRPr="00857193">
        <w:rPr>
          <w:rFonts w:cs="Arial"/>
        </w:rPr>
        <w:t>health authorities or for activities that should be funded by the health service;</w:t>
      </w:r>
    </w:p>
    <w:p w:rsidR="00C65605" w:rsidRPr="00857193" w:rsidRDefault="0020209F" w:rsidP="00D358C7">
      <w:pPr>
        <w:pStyle w:val="ListParagraph"/>
        <w:numPr>
          <w:ilvl w:val="1"/>
          <w:numId w:val="3"/>
        </w:numPr>
        <w:spacing w:after="0"/>
        <w:ind w:left="850" w:hanging="425"/>
        <w:contextualSpacing w:val="0"/>
        <w:jc w:val="both"/>
        <w:rPr>
          <w:rFonts w:cs="Arial"/>
        </w:rPr>
      </w:pPr>
      <w:r w:rsidRPr="00857193">
        <w:rPr>
          <w:rFonts w:cs="Arial"/>
        </w:rPr>
        <w:t>animal welfare organisations.</w:t>
      </w:r>
    </w:p>
    <w:p w:rsidR="00C65605" w:rsidRPr="008D536A" w:rsidRDefault="00411378" w:rsidP="00857193">
      <w:pPr>
        <w:spacing w:after="0"/>
        <w:ind w:left="425"/>
        <w:jc w:val="both"/>
        <w:rPr>
          <w:rFonts w:cs="Arial"/>
          <w:sz w:val="8"/>
        </w:rPr>
      </w:pPr>
    </w:p>
    <w:p w:rsidR="00CC2FC7" w:rsidRPr="00857193" w:rsidRDefault="0020209F" w:rsidP="00D358C7">
      <w:pPr>
        <w:pStyle w:val="ListParagraph"/>
        <w:numPr>
          <w:ilvl w:val="0"/>
          <w:numId w:val="3"/>
        </w:numPr>
        <w:spacing w:after="0"/>
        <w:ind w:left="425" w:hanging="425"/>
        <w:contextualSpacing w:val="0"/>
        <w:jc w:val="both"/>
        <w:rPr>
          <w:rFonts w:cs="Arial"/>
        </w:rPr>
      </w:pPr>
      <w:r w:rsidRPr="00857193">
        <w:rPr>
          <w:rFonts w:cs="Arial"/>
        </w:rPr>
        <w:t>We will not fund religious or political activities (faith based organisations are eligible to apply).</w:t>
      </w:r>
    </w:p>
    <w:p w:rsidR="00C65605" w:rsidRPr="008D536A" w:rsidRDefault="00411378" w:rsidP="00857193">
      <w:pPr>
        <w:spacing w:after="0"/>
        <w:jc w:val="both"/>
        <w:rPr>
          <w:rFonts w:cs="Arial"/>
          <w:sz w:val="8"/>
        </w:rPr>
      </w:pPr>
    </w:p>
    <w:p w:rsidR="00CC2FC7" w:rsidRPr="00857193" w:rsidRDefault="0020209F" w:rsidP="00D358C7">
      <w:pPr>
        <w:pStyle w:val="ListParagraph"/>
        <w:numPr>
          <w:ilvl w:val="0"/>
          <w:numId w:val="3"/>
        </w:numPr>
        <w:spacing w:after="0"/>
        <w:ind w:left="425" w:hanging="425"/>
        <w:contextualSpacing w:val="0"/>
        <w:jc w:val="both"/>
        <w:rPr>
          <w:rFonts w:cs="Arial"/>
        </w:rPr>
      </w:pPr>
      <w:r w:rsidRPr="00857193">
        <w:rPr>
          <w:rFonts w:cs="Arial"/>
        </w:rPr>
        <w:t xml:space="preserve">We will not fund groups whose sole purpose is to campaign, or any campaign activity. </w:t>
      </w:r>
    </w:p>
    <w:p w:rsidR="00C65605" w:rsidRPr="008D536A" w:rsidRDefault="00411378" w:rsidP="00857193">
      <w:pPr>
        <w:spacing w:after="0"/>
        <w:jc w:val="both"/>
        <w:rPr>
          <w:rFonts w:cs="Arial"/>
          <w:sz w:val="8"/>
        </w:rPr>
      </w:pPr>
    </w:p>
    <w:p w:rsidR="003D0D93" w:rsidRPr="00857193" w:rsidRDefault="0020209F" w:rsidP="00D358C7">
      <w:pPr>
        <w:pStyle w:val="ListParagraph"/>
        <w:numPr>
          <w:ilvl w:val="0"/>
          <w:numId w:val="3"/>
        </w:numPr>
        <w:spacing w:after="0"/>
        <w:ind w:left="425" w:hanging="425"/>
        <w:contextualSpacing w:val="0"/>
        <w:jc w:val="both"/>
        <w:rPr>
          <w:rFonts w:cs="Arial"/>
        </w:rPr>
      </w:pPr>
      <w:r w:rsidRPr="00857193">
        <w:rPr>
          <w:rFonts w:cs="Arial"/>
        </w:rPr>
        <w:t>We will not fund retrospectively, meaning support for work that has already taken place prior to the agreement of funding.</w:t>
      </w:r>
    </w:p>
    <w:p w:rsidR="00C65605" w:rsidRPr="008D536A" w:rsidRDefault="00411378" w:rsidP="00857193">
      <w:pPr>
        <w:spacing w:after="0"/>
        <w:jc w:val="both"/>
        <w:rPr>
          <w:rFonts w:cs="Arial"/>
          <w:sz w:val="8"/>
        </w:rPr>
      </w:pPr>
    </w:p>
    <w:p w:rsidR="00CC2FC7" w:rsidRPr="00857193" w:rsidRDefault="0020209F" w:rsidP="00D358C7">
      <w:pPr>
        <w:pStyle w:val="ListParagraph"/>
        <w:numPr>
          <w:ilvl w:val="0"/>
          <w:numId w:val="3"/>
        </w:numPr>
        <w:spacing w:after="0"/>
        <w:ind w:left="425" w:hanging="425"/>
        <w:contextualSpacing w:val="0"/>
        <w:jc w:val="both"/>
        <w:rPr>
          <w:rFonts w:cs="Arial"/>
        </w:rPr>
      </w:pPr>
      <w:r w:rsidRPr="00857193">
        <w:rPr>
          <w:rFonts w:cs="Arial"/>
        </w:rPr>
        <w:t>We will not fund projects for the benefit of people who are not a resident of Lancashire.</w:t>
      </w:r>
    </w:p>
    <w:p w:rsidR="00C65605" w:rsidRPr="008D536A" w:rsidRDefault="00411378" w:rsidP="00857193">
      <w:pPr>
        <w:spacing w:after="0"/>
        <w:jc w:val="both"/>
        <w:rPr>
          <w:rFonts w:cs="Arial"/>
          <w:sz w:val="8"/>
        </w:rPr>
      </w:pPr>
    </w:p>
    <w:p w:rsidR="00CC2FC7" w:rsidRPr="00857193" w:rsidRDefault="0020209F" w:rsidP="00D358C7">
      <w:pPr>
        <w:pStyle w:val="ListParagraph"/>
        <w:numPr>
          <w:ilvl w:val="0"/>
          <w:numId w:val="3"/>
        </w:numPr>
        <w:spacing w:after="0"/>
        <w:ind w:left="425" w:hanging="425"/>
        <w:contextualSpacing w:val="0"/>
        <w:jc w:val="both"/>
        <w:rPr>
          <w:rFonts w:cs="Arial"/>
        </w:rPr>
      </w:pPr>
      <w:r w:rsidRPr="00857193">
        <w:rPr>
          <w:rFonts w:cs="Arial"/>
        </w:rPr>
        <w:lastRenderedPageBreak/>
        <w:t>We will not fund any application that is unlawful or is contrary to County Council Policies and Procedures.</w:t>
      </w:r>
    </w:p>
    <w:p w:rsidR="00C65605" w:rsidRPr="008D536A" w:rsidRDefault="00411378" w:rsidP="00857193">
      <w:pPr>
        <w:spacing w:after="0"/>
        <w:jc w:val="both"/>
        <w:rPr>
          <w:rFonts w:cs="Arial"/>
          <w:sz w:val="8"/>
        </w:rPr>
      </w:pPr>
    </w:p>
    <w:p w:rsidR="003233EA" w:rsidRPr="00857193" w:rsidRDefault="0020209F" w:rsidP="00D358C7">
      <w:pPr>
        <w:pStyle w:val="ListParagraph"/>
        <w:numPr>
          <w:ilvl w:val="0"/>
          <w:numId w:val="3"/>
        </w:numPr>
        <w:spacing w:after="0"/>
        <w:ind w:left="425" w:hanging="425"/>
        <w:contextualSpacing w:val="0"/>
        <w:jc w:val="both"/>
        <w:rPr>
          <w:rFonts w:cs="Arial"/>
        </w:rPr>
      </w:pPr>
      <w:r w:rsidRPr="00857193">
        <w:rPr>
          <w:rFonts w:cs="Arial"/>
        </w:rPr>
        <w:t xml:space="preserve">As an organisation, you may submit a maximum of three applications across three districts that your organisation works in. </w:t>
      </w:r>
    </w:p>
    <w:p w:rsidR="00BC74E9" w:rsidRPr="00857193" w:rsidRDefault="00411378" w:rsidP="00857193">
      <w:pPr>
        <w:pStyle w:val="ListParagraph"/>
        <w:spacing w:after="0"/>
        <w:contextualSpacing w:val="0"/>
        <w:jc w:val="both"/>
        <w:rPr>
          <w:rFonts w:cs="Arial"/>
        </w:rPr>
      </w:pPr>
    </w:p>
    <w:p w:rsidR="00D45EB9" w:rsidRPr="00424147" w:rsidRDefault="0020209F" w:rsidP="00424147">
      <w:pPr>
        <w:spacing w:after="0"/>
        <w:jc w:val="center"/>
        <w:rPr>
          <w:rFonts w:cs="Arial"/>
          <w:b/>
        </w:rPr>
      </w:pPr>
      <w:r w:rsidRPr="00424147">
        <w:rPr>
          <w:rFonts w:cs="Arial"/>
          <w:b/>
        </w:rPr>
        <w:t>If in doubt, please call us about eligibility</w:t>
      </w:r>
      <w:r>
        <w:rPr>
          <w:rFonts w:cs="Arial"/>
          <w:b/>
        </w:rPr>
        <w:t xml:space="preserve"> on 01772 530818</w:t>
      </w:r>
      <w:r w:rsidRPr="00424147">
        <w:rPr>
          <w:rFonts w:cs="Arial"/>
          <w:b/>
        </w:rPr>
        <w:t>.</w:t>
      </w:r>
    </w:p>
    <w:p w:rsidR="002D2284" w:rsidRDefault="00411378" w:rsidP="00857193">
      <w:pPr>
        <w:spacing w:after="0"/>
        <w:jc w:val="both"/>
        <w:rPr>
          <w:rFonts w:cs="Arial"/>
          <w:b/>
        </w:rPr>
      </w:pPr>
    </w:p>
    <w:p w:rsidR="00424147" w:rsidRPr="00857193" w:rsidRDefault="00411378" w:rsidP="00857193">
      <w:pPr>
        <w:spacing w:after="0"/>
        <w:jc w:val="both"/>
        <w:rPr>
          <w:rFonts w:cs="Arial"/>
          <w:b/>
        </w:rPr>
      </w:pPr>
    </w:p>
    <w:p w:rsidR="00F43AA8" w:rsidRPr="00424147" w:rsidRDefault="0020209F" w:rsidP="00857193">
      <w:pPr>
        <w:spacing w:after="0"/>
        <w:jc w:val="both"/>
        <w:rPr>
          <w:rFonts w:cs="Arial"/>
          <w:b/>
          <w:color w:val="auto"/>
          <w:sz w:val="28"/>
          <w:szCs w:val="28"/>
        </w:rPr>
      </w:pPr>
      <w:r w:rsidRPr="00424147">
        <w:rPr>
          <w:rFonts w:cs="Arial"/>
          <w:b/>
          <w:color w:val="auto"/>
          <w:sz w:val="28"/>
          <w:szCs w:val="28"/>
          <w:lang w:eastAsia="en-GB"/>
        </w:rPr>
        <w:t>Meeting Our Key Priority Areas for LIF</w:t>
      </w:r>
    </w:p>
    <w:p w:rsidR="00F43AA8" w:rsidRPr="00857193" w:rsidRDefault="00411378" w:rsidP="00857193">
      <w:pPr>
        <w:pStyle w:val="ListBullet"/>
        <w:numPr>
          <w:ilvl w:val="0"/>
          <w:numId w:val="0"/>
        </w:numPr>
        <w:jc w:val="both"/>
        <w:rPr>
          <w:rFonts w:ascii="Arial" w:eastAsia="Cambria" w:hAnsi="Arial" w:cs="Arial"/>
          <w:lang w:val="en-GB"/>
        </w:rPr>
      </w:pPr>
    </w:p>
    <w:p w:rsidR="00F43AA8" w:rsidRPr="00857193" w:rsidRDefault="0020209F" w:rsidP="00857193">
      <w:pPr>
        <w:pStyle w:val="ListBullet"/>
        <w:numPr>
          <w:ilvl w:val="0"/>
          <w:numId w:val="0"/>
        </w:numPr>
        <w:jc w:val="both"/>
        <w:rPr>
          <w:rFonts w:ascii="Arial" w:hAnsi="Arial" w:cs="Arial"/>
        </w:rPr>
      </w:pPr>
      <w:r w:rsidRPr="00857193">
        <w:rPr>
          <w:rFonts w:ascii="Arial" w:hAnsi="Arial" w:cs="Arial"/>
        </w:rPr>
        <w:t xml:space="preserve">The LIF is targeted on the following three priority areas. Your application must meet </w:t>
      </w:r>
      <w:r w:rsidRPr="00857193">
        <w:rPr>
          <w:rFonts w:ascii="Arial" w:hAnsi="Arial" w:cs="Arial"/>
          <w:b/>
        </w:rPr>
        <w:t>one</w:t>
      </w:r>
      <w:r w:rsidRPr="00857193">
        <w:rPr>
          <w:rFonts w:ascii="Arial" w:hAnsi="Arial" w:cs="Arial"/>
        </w:rPr>
        <w:t xml:space="preserve"> of the priorities detailed below in order to be eligible to apply. If your application meets more than one of the priority areas please submit your application based on the </w:t>
      </w:r>
      <w:r w:rsidRPr="00857193">
        <w:rPr>
          <w:rFonts w:ascii="Arial" w:hAnsi="Arial" w:cs="Arial"/>
          <w:b/>
        </w:rPr>
        <w:t>one priority</w:t>
      </w:r>
      <w:r w:rsidRPr="00857193">
        <w:rPr>
          <w:rFonts w:ascii="Arial" w:hAnsi="Arial" w:cs="Arial"/>
        </w:rPr>
        <w:t xml:space="preserve"> area that is most closely aligned to your activity or project.</w:t>
      </w:r>
    </w:p>
    <w:p w:rsidR="00F43AA8" w:rsidRPr="00857193" w:rsidRDefault="00411378" w:rsidP="00857193">
      <w:pPr>
        <w:pStyle w:val="ListBullet"/>
        <w:numPr>
          <w:ilvl w:val="0"/>
          <w:numId w:val="0"/>
        </w:numPr>
        <w:jc w:val="both"/>
        <w:rPr>
          <w:rFonts w:ascii="Arial" w:hAnsi="Arial" w:cs="Arial"/>
          <w:highlight w:val="yellow"/>
        </w:rPr>
      </w:pPr>
    </w:p>
    <w:p w:rsidR="00F43AA8" w:rsidRDefault="0020209F" w:rsidP="00D358C7">
      <w:pPr>
        <w:pStyle w:val="ListParagraph"/>
        <w:numPr>
          <w:ilvl w:val="0"/>
          <w:numId w:val="7"/>
        </w:numPr>
        <w:spacing w:after="0"/>
        <w:jc w:val="both"/>
        <w:rPr>
          <w:rFonts w:cs="Arial"/>
          <w:color w:val="auto"/>
        </w:rPr>
      </w:pPr>
      <w:r w:rsidRPr="00857193">
        <w:rPr>
          <w:rFonts w:cs="Arial"/>
          <w:color w:val="auto"/>
        </w:rPr>
        <w:t xml:space="preserve">Supporting </w:t>
      </w:r>
      <w:r w:rsidR="00740439">
        <w:rPr>
          <w:rFonts w:cs="Arial"/>
          <w:color w:val="auto"/>
        </w:rPr>
        <w:t>Families</w:t>
      </w:r>
      <w:r w:rsidRPr="00857193">
        <w:rPr>
          <w:rFonts w:cs="Arial"/>
          <w:color w:val="auto"/>
        </w:rPr>
        <w:t>;</w:t>
      </w:r>
    </w:p>
    <w:p w:rsidR="00462B9B" w:rsidRPr="00462B9B" w:rsidRDefault="00411378" w:rsidP="00462B9B">
      <w:pPr>
        <w:pStyle w:val="ListParagraph"/>
        <w:spacing w:after="0"/>
        <w:ind w:left="360"/>
        <w:jc w:val="both"/>
        <w:rPr>
          <w:rFonts w:cs="Arial"/>
          <w:color w:val="auto"/>
          <w:sz w:val="8"/>
        </w:rPr>
      </w:pPr>
    </w:p>
    <w:p w:rsidR="00C576E2" w:rsidRDefault="0020209F" w:rsidP="00D358C7">
      <w:pPr>
        <w:pStyle w:val="ListParagraph"/>
        <w:numPr>
          <w:ilvl w:val="0"/>
          <w:numId w:val="7"/>
        </w:numPr>
        <w:spacing w:after="0"/>
        <w:jc w:val="both"/>
        <w:rPr>
          <w:rFonts w:cs="Arial"/>
          <w:color w:val="auto"/>
        </w:rPr>
      </w:pPr>
      <w:r w:rsidRPr="00857193">
        <w:rPr>
          <w:rFonts w:cs="Arial"/>
          <w:color w:val="auto"/>
        </w:rPr>
        <w:t>Providing Skills and Employment Initiatives;</w:t>
      </w:r>
    </w:p>
    <w:p w:rsidR="00462B9B" w:rsidRPr="00462B9B" w:rsidRDefault="00411378" w:rsidP="00462B9B">
      <w:pPr>
        <w:spacing w:after="0"/>
        <w:jc w:val="both"/>
        <w:rPr>
          <w:rFonts w:cs="Arial"/>
          <w:color w:val="auto"/>
          <w:sz w:val="8"/>
        </w:rPr>
      </w:pPr>
    </w:p>
    <w:p w:rsidR="00F43AA8" w:rsidRPr="00857193" w:rsidRDefault="0020209F" w:rsidP="00D358C7">
      <w:pPr>
        <w:pStyle w:val="ListParagraph"/>
        <w:numPr>
          <w:ilvl w:val="0"/>
          <w:numId w:val="7"/>
        </w:numPr>
        <w:spacing w:after="0"/>
        <w:jc w:val="both"/>
        <w:rPr>
          <w:rFonts w:cs="Arial"/>
          <w:color w:val="auto"/>
        </w:rPr>
      </w:pPr>
      <w:r w:rsidRPr="00857193">
        <w:rPr>
          <w:rFonts w:cs="Arial"/>
          <w:color w:val="auto"/>
          <w:lang w:eastAsia="en-GB"/>
        </w:rPr>
        <w:t>Providing Activities and Programmes for Young People aged 12 – 19 (up to 25 for people with learning difficulties or disabilities)</w:t>
      </w:r>
      <w:r w:rsidRPr="00857193">
        <w:rPr>
          <w:rFonts w:cs="Arial"/>
          <w:color w:val="auto"/>
        </w:rPr>
        <w:tab/>
      </w:r>
    </w:p>
    <w:p w:rsidR="002D2284" w:rsidRDefault="00411378" w:rsidP="002D2284">
      <w:pPr>
        <w:spacing w:after="0"/>
        <w:jc w:val="both"/>
        <w:rPr>
          <w:rFonts w:cs="Arial"/>
          <w:color w:val="auto"/>
        </w:rPr>
      </w:pPr>
    </w:p>
    <w:p w:rsidR="002D2284" w:rsidRPr="002D2284" w:rsidRDefault="00411378" w:rsidP="002D2284">
      <w:pPr>
        <w:spacing w:after="0"/>
        <w:jc w:val="both"/>
        <w:rPr>
          <w:rFonts w:cs="Arial"/>
          <w:color w:val="auto"/>
        </w:rPr>
      </w:pPr>
    </w:p>
    <w:p w:rsidR="00F43AA8" w:rsidRPr="00424147" w:rsidRDefault="0020209F" w:rsidP="00857193">
      <w:pPr>
        <w:spacing w:after="0"/>
        <w:jc w:val="both"/>
        <w:rPr>
          <w:rFonts w:cs="Arial"/>
          <w:b/>
          <w:color w:val="auto"/>
          <w:sz w:val="28"/>
          <w:szCs w:val="28"/>
        </w:rPr>
      </w:pPr>
      <w:r w:rsidRPr="00424147">
        <w:rPr>
          <w:rFonts w:cs="Arial"/>
          <w:b/>
          <w:color w:val="auto"/>
          <w:sz w:val="28"/>
          <w:szCs w:val="28"/>
        </w:rPr>
        <w:t xml:space="preserve">Priority 1: Supporting </w:t>
      </w:r>
      <w:r w:rsidR="00740439">
        <w:rPr>
          <w:rFonts w:cs="Arial"/>
          <w:b/>
          <w:color w:val="auto"/>
          <w:sz w:val="28"/>
          <w:szCs w:val="28"/>
        </w:rPr>
        <w:t xml:space="preserve">Families </w:t>
      </w:r>
    </w:p>
    <w:p w:rsidR="00B55881" w:rsidRPr="00857193" w:rsidRDefault="00411378" w:rsidP="00857193">
      <w:pPr>
        <w:spacing w:after="0"/>
        <w:jc w:val="both"/>
        <w:rPr>
          <w:rFonts w:cs="Arial"/>
          <w:b/>
          <w:color w:val="auto"/>
        </w:rPr>
      </w:pPr>
    </w:p>
    <w:p w:rsidR="00E10B24" w:rsidRPr="00424147" w:rsidRDefault="0020209F" w:rsidP="00857193">
      <w:pPr>
        <w:spacing w:after="0"/>
        <w:jc w:val="both"/>
        <w:rPr>
          <w:rFonts w:cs="Arial"/>
          <w:b/>
          <w:color w:val="auto"/>
          <w:sz w:val="26"/>
          <w:szCs w:val="26"/>
        </w:rPr>
      </w:pPr>
      <w:r w:rsidRPr="00424147">
        <w:rPr>
          <w:rFonts w:cs="Arial"/>
          <w:b/>
          <w:color w:val="auto"/>
          <w:sz w:val="26"/>
          <w:szCs w:val="26"/>
        </w:rPr>
        <w:t>What is this Priority about?</w:t>
      </w:r>
    </w:p>
    <w:p w:rsidR="00F43AA8" w:rsidRDefault="00411378" w:rsidP="00857193">
      <w:pPr>
        <w:spacing w:after="0"/>
        <w:jc w:val="both"/>
        <w:rPr>
          <w:rFonts w:cs="Arial"/>
          <w:b/>
          <w:color w:val="auto"/>
        </w:rPr>
      </w:pPr>
    </w:p>
    <w:p w:rsidR="002D2284" w:rsidRPr="00171E5A" w:rsidRDefault="0020209F" w:rsidP="002D2284">
      <w:pPr>
        <w:spacing w:after="0"/>
        <w:jc w:val="both"/>
        <w:rPr>
          <w:rFonts w:cs="Arial"/>
          <w:sz w:val="20"/>
          <w:szCs w:val="20"/>
        </w:rPr>
      </w:pPr>
      <w:r>
        <w:rPr>
          <w:rFonts w:cs="Arial"/>
        </w:rPr>
        <w:t>The aim of th</w:t>
      </w:r>
      <w:r w:rsidR="00740439">
        <w:rPr>
          <w:rFonts w:cs="Arial"/>
        </w:rPr>
        <w:t>is priority i</w:t>
      </w:r>
      <w:r>
        <w:rPr>
          <w:rFonts w:cs="Arial"/>
        </w:rPr>
        <w:t>s to identify and work with families experiencing multiple and complex difficulties in the areas below:</w:t>
      </w:r>
    </w:p>
    <w:p w:rsidR="002D2284" w:rsidRPr="00171E5A" w:rsidRDefault="00411378" w:rsidP="002D2284">
      <w:pPr>
        <w:spacing w:after="0"/>
        <w:jc w:val="both"/>
        <w:rPr>
          <w:rFonts w:cs="Arial"/>
          <w:sz w:val="20"/>
          <w:szCs w:val="20"/>
        </w:rPr>
      </w:pPr>
    </w:p>
    <w:p w:rsidR="002D2284" w:rsidRDefault="0020209F" w:rsidP="002D2284">
      <w:pPr>
        <w:pStyle w:val="ListParagraph"/>
        <w:numPr>
          <w:ilvl w:val="0"/>
          <w:numId w:val="24"/>
        </w:numPr>
        <w:spacing w:after="0"/>
        <w:jc w:val="both"/>
        <w:rPr>
          <w:rFonts w:cs="Arial"/>
        </w:rPr>
      </w:pPr>
      <w:r>
        <w:rPr>
          <w:rFonts w:cs="Arial"/>
        </w:rPr>
        <w:t xml:space="preserve">Parents of children involved in crime or anti-social behaviour </w:t>
      </w:r>
    </w:p>
    <w:p w:rsidR="002D2284" w:rsidRDefault="0020209F" w:rsidP="002D2284">
      <w:pPr>
        <w:pStyle w:val="ListParagraph"/>
        <w:numPr>
          <w:ilvl w:val="0"/>
          <w:numId w:val="24"/>
        </w:numPr>
        <w:spacing w:after="0"/>
        <w:jc w:val="both"/>
        <w:rPr>
          <w:rFonts w:cs="Arial"/>
        </w:rPr>
      </w:pPr>
      <w:r>
        <w:rPr>
          <w:rFonts w:cs="Arial"/>
        </w:rPr>
        <w:t>Children who have not been attending school regularly</w:t>
      </w:r>
    </w:p>
    <w:p w:rsidR="002D2284" w:rsidRDefault="0020209F" w:rsidP="002D2284">
      <w:pPr>
        <w:pStyle w:val="ListParagraph"/>
        <w:numPr>
          <w:ilvl w:val="0"/>
          <w:numId w:val="24"/>
        </w:numPr>
        <w:spacing w:after="0"/>
        <w:jc w:val="both"/>
        <w:rPr>
          <w:rFonts w:cs="Arial"/>
        </w:rPr>
      </w:pPr>
      <w:r>
        <w:rPr>
          <w:rFonts w:cs="Arial"/>
        </w:rPr>
        <w:t>Children who need help</w:t>
      </w:r>
    </w:p>
    <w:p w:rsidR="002D2284" w:rsidRDefault="0020209F" w:rsidP="002D2284">
      <w:pPr>
        <w:pStyle w:val="ListParagraph"/>
        <w:numPr>
          <w:ilvl w:val="0"/>
          <w:numId w:val="24"/>
        </w:numPr>
        <w:spacing w:after="0"/>
        <w:jc w:val="both"/>
        <w:rPr>
          <w:rFonts w:cs="Arial"/>
        </w:rPr>
      </w:pPr>
      <w:r>
        <w:rPr>
          <w:rFonts w:cs="Arial"/>
        </w:rPr>
        <w:t>Adults out of work or at risk of financial exclusion and young people at risk of worklessness</w:t>
      </w:r>
    </w:p>
    <w:p w:rsidR="002D2284" w:rsidRDefault="0020209F" w:rsidP="002D2284">
      <w:pPr>
        <w:pStyle w:val="ListParagraph"/>
        <w:numPr>
          <w:ilvl w:val="0"/>
          <w:numId w:val="24"/>
        </w:numPr>
        <w:spacing w:after="0"/>
        <w:jc w:val="both"/>
        <w:rPr>
          <w:rFonts w:cs="Arial"/>
        </w:rPr>
      </w:pPr>
      <w:r>
        <w:rPr>
          <w:rFonts w:cs="Arial"/>
        </w:rPr>
        <w:t>Families affected by domestic violence and abuse</w:t>
      </w:r>
    </w:p>
    <w:p w:rsidR="002D2284" w:rsidRPr="00171E5A" w:rsidRDefault="0020209F" w:rsidP="002D2284">
      <w:pPr>
        <w:pStyle w:val="ListParagraph"/>
        <w:numPr>
          <w:ilvl w:val="0"/>
          <w:numId w:val="24"/>
        </w:numPr>
        <w:spacing w:after="0"/>
        <w:jc w:val="both"/>
        <w:rPr>
          <w:rFonts w:cs="Arial"/>
          <w:sz w:val="20"/>
          <w:szCs w:val="20"/>
        </w:rPr>
      </w:pPr>
      <w:r>
        <w:rPr>
          <w:rFonts w:cs="Arial"/>
        </w:rPr>
        <w:t xml:space="preserve">Parents and children with a range of health problems. </w:t>
      </w:r>
    </w:p>
    <w:p w:rsidR="002D2284" w:rsidRPr="00171E5A" w:rsidRDefault="00411378" w:rsidP="002D2284">
      <w:pPr>
        <w:spacing w:after="0"/>
        <w:jc w:val="both"/>
        <w:rPr>
          <w:rFonts w:cs="Arial"/>
          <w:sz w:val="20"/>
          <w:szCs w:val="20"/>
        </w:rPr>
      </w:pPr>
    </w:p>
    <w:p w:rsidR="002D2284" w:rsidRPr="00171E5A" w:rsidRDefault="0020209F" w:rsidP="002D2284">
      <w:pPr>
        <w:pStyle w:val="PlainText"/>
        <w:jc w:val="both"/>
        <w:rPr>
          <w:rFonts w:ascii="Arial" w:hAnsi="Arial" w:cs="Arial"/>
          <w:sz w:val="20"/>
          <w:szCs w:val="20"/>
        </w:rPr>
      </w:pPr>
      <w:r w:rsidRPr="0072010C">
        <w:rPr>
          <w:rFonts w:ascii="Arial" w:hAnsi="Arial" w:cs="Arial"/>
          <w:sz w:val="24"/>
          <w:szCs w:val="24"/>
        </w:rPr>
        <w:t xml:space="preserve">Through </w:t>
      </w:r>
      <w:r w:rsidR="00193807">
        <w:rPr>
          <w:rFonts w:ascii="Arial" w:hAnsi="Arial" w:cs="Arial"/>
          <w:sz w:val="24"/>
          <w:szCs w:val="24"/>
        </w:rPr>
        <w:t>Supporting F</w:t>
      </w:r>
      <w:r w:rsidR="009F06A9">
        <w:rPr>
          <w:rFonts w:ascii="Arial" w:hAnsi="Arial" w:cs="Arial"/>
          <w:sz w:val="24"/>
          <w:szCs w:val="24"/>
        </w:rPr>
        <w:t>amilies t</w:t>
      </w:r>
      <w:r w:rsidRPr="0072010C">
        <w:rPr>
          <w:rFonts w:ascii="Arial" w:hAnsi="Arial" w:cs="Arial"/>
          <w:sz w:val="24"/>
          <w:szCs w:val="24"/>
        </w:rPr>
        <w:t>he overall aim is to secure:</w:t>
      </w:r>
    </w:p>
    <w:p w:rsidR="002D2284" w:rsidRPr="009F06A9" w:rsidRDefault="00411378" w:rsidP="009F06A9">
      <w:pPr>
        <w:spacing w:after="0"/>
        <w:rPr>
          <w:rFonts w:cs="Arial"/>
        </w:rPr>
      </w:pPr>
    </w:p>
    <w:p w:rsidR="002D2284" w:rsidRPr="00A6476C" w:rsidRDefault="0020209F" w:rsidP="002D2284">
      <w:pPr>
        <w:pStyle w:val="ListParagraph"/>
        <w:numPr>
          <w:ilvl w:val="0"/>
          <w:numId w:val="23"/>
        </w:numPr>
        <w:spacing w:after="0"/>
        <w:contextualSpacing w:val="0"/>
        <w:rPr>
          <w:rFonts w:cs="Arial"/>
        </w:rPr>
      </w:pPr>
      <w:r w:rsidRPr="00A6476C">
        <w:rPr>
          <w:rFonts w:cs="Arial"/>
        </w:rPr>
        <w:t xml:space="preserve">Earlier support where issues </w:t>
      </w:r>
      <w:r>
        <w:rPr>
          <w:rFonts w:cs="Arial"/>
        </w:rPr>
        <w:t xml:space="preserve">are </w:t>
      </w:r>
      <w:r w:rsidRPr="00A6476C">
        <w:rPr>
          <w:rFonts w:cs="Arial"/>
        </w:rPr>
        <w:t>identified</w:t>
      </w:r>
    </w:p>
    <w:p w:rsidR="002D2284" w:rsidRPr="00A6476C" w:rsidRDefault="0020209F" w:rsidP="002D2284">
      <w:pPr>
        <w:pStyle w:val="ListParagraph"/>
        <w:numPr>
          <w:ilvl w:val="0"/>
          <w:numId w:val="23"/>
        </w:numPr>
        <w:spacing w:after="0"/>
        <w:contextualSpacing w:val="0"/>
        <w:rPr>
          <w:rFonts w:cs="Arial"/>
        </w:rPr>
      </w:pPr>
      <w:r w:rsidRPr="00A6476C">
        <w:rPr>
          <w:rFonts w:cs="Arial"/>
        </w:rPr>
        <w:t>Better information sharing across organisations</w:t>
      </w:r>
    </w:p>
    <w:p w:rsidR="002D2284" w:rsidRPr="00A6476C" w:rsidRDefault="0020209F" w:rsidP="002D2284">
      <w:pPr>
        <w:pStyle w:val="ListParagraph"/>
        <w:numPr>
          <w:ilvl w:val="0"/>
          <w:numId w:val="23"/>
        </w:numPr>
        <w:spacing w:after="0"/>
        <w:contextualSpacing w:val="0"/>
        <w:rPr>
          <w:rFonts w:cs="Arial"/>
        </w:rPr>
      </w:pPr>
      <w:r w:rsidRPr="00A6476C">
        <w:rPr>
          <w:rFonts w:cs="Arial"/>
        </w:rPr>
        <w:t>Less professionals involved with families</w:t>
      </w:r>
    </w:p>
    <w:p w:rsidR="002D2284" w:rsidRDefault="0020209F" w:rsidP="002D2284">
      <w:pPr>
        <w:pStyle w:val="ListParagraph"/>
        <w:numPr>
          <w:ilvl w:val="0"/>
          <w:numId w:val="23"/>
        </w:numPr>
        <w:spacing w:after="0"/>
        <w:contextualSpacing w:val="0"/>
        <w:rPr>
          <w:rFonts w:cs="Arial"/>
        </w:rPr>
      </w:pPr>
      <w:r w:rsidRPr="00A6476C">
        <w:rPr>
          <w:rFonts w:cs="Arial"/>
        </w:rPr>
        <w:t>Reduc</w:t>
      </w:r>
      <w:r w:rsidR="009F06A9">
        <w:rPr>
          <w:rFonts w:cs="Arial"/>
        </w:rPr>
        <w:t xml:space="preserve">tion in </w:t>
      </w:r>
      <w:r w:rsidRPr="00A6476C">
        <w:rPr>
          <w:rFonts w:cs="Arial"/>
        </w:rPr>
        <w:t>families</w:t>
      </w:r>
      <w:r w:rsidR="009F06A9">
        <w:rPr>
          <w:rFonts w:cs="Arial"/>
        </w:rPr>
        <w:t xml:space="preserve"> that require support from statutory services</w:t>
      </w:r>
    </w:p>
    <w:p w:rsidR="002D2284" w:rsidRPr="00171E5A" w:rsidRDefault="0020209F" w:rsidP="002D2284">
      <w:pPr>
        <w:pStyle w:val="ListParagraph"/>
        <w:numPr>
          <w:ilvl w:val="0"/>
          <w:numId w:val="23"/>
        </w:numPr>
        <w:spacing w:after="0"/>
        <w:rPr>
          <w:rFonts w:cs="Arial"/>
          <w:sz w:val="20"/>
          <w:szCs w:val="20"/>
        </w:rPr>
      </w:pPr>
      <w:r w:rsidRPr="00A6476C">
        <w:rPr>
          <w:rFonts w:cs="Arial"/>
        </w:rPr>
        <w:t>Increased confidence by local communities that agencies are supporting families effectively</w:t>
      </w:r>
    </w:p>
    <w:p w:rsidR="002D2284" w:rsidRPr="00171E5A" w:rsidRDefault="00411378" w:rsidP="002D2284">
      <w:pPr>
        <w:spacing w:after="0"/>
        <w:ind w:left="360"/>
        <w:rPr>
          <w:rFonts w:cs="Arial"/>
          <w:sz w:val="20"/>
          <w:szCs w:val="20"/>
        </w:rPr>
      </w:pPr>
    </w:p>
    <w:p w:rsidR="002D2284" w:rsidRPr="00171E5A" w:rsidRDefault="00193807" w:rsidP="002D2284">
      <w:pPr>
        <w:pStyle w:val="PlainText"/>
        <w:jc w:val="both"/>
        <w:rPr>
          <w:rFonts w:ascii="Arial" w:hAnsi="Arial" w:cs="Arial"/>
          <w:sz w:val="20"/>
          <w:szCs w:val="20"/>
        </w:rPr>
      </w:pPr>
      <w:r>
        <w:rPr>
          <w:rFonts w:ascii="Arial" w:hAnsi="Arial" w:cs="Arial"/>
          <w:sz w:val="24"/>
          <w:szCs w:val="24"/>
        </w:rPr>
        <w:t xml:space="preserve">Supporting Families </w:t>
      </w:r>
      <w:r w:rsidR="0020209F">
        <w:rPr>
          <w:rFonts w:ascii="Arial" w:hAnsi="Arial" w:cs="Arial"/>
          <w:sz w:val="24"/>
          <w:szCs w:val="24"/>
        </w:rPr>
        <w:t xml:space="preserve">explores the potential for co-ordinating services around the needs of family units rather than individuals in order to secure better, long-term outcomes, achieve efficiencies and introduce new ways of working. </w:t>
      </w:r>
    </w:p>
    <w:p w:rsidR="00424147" w:rsidRDefault="00411378" w:rsidP="002D2284">
      <w:pPr>
        <w:pStyle w:val="PlainText"/>
        <w:jc w:val="both"/>
        <w:rPr>
          <w:rFonts w:ascii="Arial" w:hAnsi="Arial" w:cs="Arial"/>
          <w:b/>
          <w:sz w:val="26"/>
          <w:szCs w:val="26"/>
        </w:rPr>
      </w:pPr>
    </w:p>
    <w:p w:rsidR="00222EAA" w:rsidRDefault="0020209F">
      <w:pPr>
        <w:spacing w:after="0"/>
        <w:rPr>
          <w:rFonts w:eastAsia="Calibri" w:cs="Arial"/>
          <w:b/>
          <w:color w:val="auto"/>
          <w:sz w:val="26"/>
          <w:szCs w:val="26"/>
          <w:lang w:eastAsia="en-GB"/>
        </w:rPr>
      </w:pPr>
      <w:r>
        <w:rPr>
          <w:rFonts w:cs="Arial"/>
          <w:b/>
          <w:sz w:val="26"/>
          <w:szCs w:val="26"/>
        </w:rPr>
        <w:br w:type="page"/>
      </w:r>
    </w:p>
    <w:p w:rsidR="002D2284" w:rsidRPr="00424147" w:rsidRDefault="0020209F" w:rsidP="002D2284">
      <w:pPr>
        <w:pStyle w:val="PlainText"/>
        <w:jc w:val="both"/>
        <w:rPr>
          <w:rFonts w:ascii="Arial" w:hAnsi="Arial" w:cs="Arial"/>
          <w:b/>
          <w:sz w:val="26"/>
          <w:szCs w:val="26"/>
        </w:rPr>
      </w:pPr>
      <w:r w:rsidRPr="00424147">
        <w:rPr>
          <w:rFonts w:ascii="Arial" w:hAnsi="Arial" w:cs="Arial"/>
          <w:b/>
          <w:sz w:val="26"/>
          <w:szCs w:val="26"/>
        </w:rPr>
        <w:lastRenderedPageBreak/>
        <w:t>What are we looking for?</w:t>
      </w:r>
    </w:p>
    <w:p w:rsidR="002D2284" w:rsidRPr="00171E5A" w:rsidRDefault="00411378" w:rsidP="002D2284">
      <w:pPr>
        <w:pStyle w:val="PlainText"/>
        <w:jc w:val="both"/>
        <w:rPr>
          <w:rFonts w:ascii="Arial" w:hAnsi="Arial" w:cs="Arial"/>
          <w:sz w:val="20"/>
          <w:szCs w:val="20"/>
        </w:rPr>
      </w:pPr>
    </w:p>
    <w:p w:rsidR="002D2284" w:rsidRPr="00171E5A" w:rsidRDefault="0020209F" w:rsidP="002D2284">
      <w:pPr>
        <w:pStyle w:val="PlainText"/>
        <w:jc w:val="both"/>
        <w:rPr>
          <w:rFonts w:ascii="Arial" w:hAnsi="Arial" w:cs="Arial"/>
          <w:sz w:val="20"/>
          <w:szCs w:val="20"/>
        </w:rPr>
      </w:pPr>
      <w:r w:rsidRPr="00367287">
        <w:rPr>
          <w:rFonts w:ascii="Arial" w:hAnsi="Arial" w:cs="Arial"/>
          <w:sz w:val="24"/>
          <w:szCs w:val="24"/>
        </w:rPr>
        <w:t>Where appropriate, organisations will be expected to:</w:t>
      </w:r>
    </w:p>
    <w:p w:rsidR="002D2284" w:rsidRPr="00171E5A" w:rsidRDefault="00411378" w:rsidP="002D2284">
      <w:pPr>
        <w:pStyle w:val="PlainText"/>
        <w:jc w:val="both"/>
        <w:rPr>
          <w:rFonts w:ascii="Arial" w:hAnsi="Arial" w:cs="Arial"/>
          <w:sz w:val="20"/>
          <w:szCs w:val="20"/>
        </w:rPr>
      </w:pPr>
    </w:p>
    <w:p w:rsidR="002D2284" w:rsidRPr="00367287" w:rsidRDefault="0020209F" w:rsidP="002D2284">
      <w:pPr>
        <w:pStyle w:val="PlainText"/>
        <w:numPr>
          <w:ilvl w:val="0"/>
          <w:numId w:val="9"/>
        </w:numPr>
        <w:jc w:val="both"/>
        <w:rPr>
          <w:rFonts w:ascii="Arial" w:hAnsi="Arial" w:cs="Arial"/>
          <w:sz w:val="24"/>
          <w:szCs w:val="24"/>
        </w:rPr>
      </w:pPr>
      <w:r>
        <w:rPr>
          <w:rFonts w:ascii="Arial" w:hAnsi="Arial" w:cs="Arial"/>
          <w:sz w:val="24"/>
          <w:szCs w:val="24"/>
        </w:rPr>
        <w:t>T</w:t>
      </w:r>
      <w:r w:rsidRPr="00367287">
        <w:rPr>
          <w:rFonts w:ascii="Arial" w:hAnsi="Arial" w:cs="Arial"/>
          <w:sz w:val="24"/>
          <w:szCs w:val="24"/>
        </w:rPr>
        <w:t>ake account of whole family circumstances in any needs assessments they undertake</w:t>
      </w:r>
    </w:p>
    <w:p w:rsidR="002D2284" w:rsidRPr="00367287" w:rsidRDefault="0020209F" w:rsidP="002D2284">
      <w:pPr>
        <w:pStyle w:val="PlainText"/>
        <w:numPr>
          <w:ilvl w:val="0"/>
          <w:numId w:val="9"/>
        </w:numPr>
        <w:jc w:val="both"/>
        <w:rPr>
          <w:rFonts w:ascii="Arial" w:hAnsi="Arial" w:cs="Arial"/>
          <w:sz w:val="24"/>
          <w:szCs w:val="24"/>
        </w:rPr>
      </w:pPr>
      <w:r>
        <w:rPr>
          <w:rFonts w:ascii="Arial" w:hAnsi="Arial" w:cs="Arial"/>
          <w:sz w:val="24"/>
          <w:szCs w:val="24"/>
        </w:rPr>
        <w:t>E</w:t>
      </w:r>
      <w:r w:rsidRPr="00367287">
        <w:rPr>
          <w:rFonts w:ascii="Arial" w:hAnsi="Arial" w:cs="Arial"/>
          <w:sz w:val="24"/>
          <w:szCs w:val="24"/>
        </w:rPr>
        <w:t>xplore the potential for family-based interventions when assessing the need for individual support</w:t>
      </w:r>
    </w:p>
    <w:p w:rsidR="002D2284" w:rsidRPr="00367287" w:rsidRDefault="0020209F" w:rsidP="002D2284">
      <w:pPr>
        <w:pStyle w:val="PlainText"/>
        <w:numPr>
          <w:ilvl w:val="0"/>
          <w:numId w:val="9"/>
        </w:numPr>
        <w:jc w:val="both"/>
        <w:rPr>
          <w:rFonts w:ascii="Arial" w:hAnsi="Arial" w:cs="Arial"/>
          <w:sz w:val="24"/>
          <w:szCs w:val="24"/>
        </w:rPr>
      </w:pPr>
      <w:r>
        <w:rPr>
          <w:rFonts w:ascii="Arial" w:hAnsi="Arial" w:cs="Arial"/>
          <w:sz w:val="24"/>
          <w:szCs w:val="24"/>
        </w:rPr>
        <w:t>U</w:t>
      </w:r>
      <w:r w:rsidRPr="00367287">
        <w:rPr>
          <w:rFonts w:ascii="Arial" w:hAnsi="Arial" w:cs="Arial"/>
          <w:sz w:val="24"/>
          <w:szCs w:val="24"/>
        </w:rPr>
        <w:t>tilise assertive approaches where necessary to retain the engagement of families throughout any intervention</w:t>
      </w:r>
    </w:p>
    <w:p w:rsidR="002D2284" w:rsidRPr="00367287" w:rsidRDefault="0020209F" w:rsidP="002D2284">
      <w:pPr>
        <w:pStyle w:val="PlainText"/>
        <w:numPr>
          <w:ilvl w:val="0"/>
          <w:numId w:val="9"/>
        </w:numPr>
        <w:jc w:val="both"/>
        <w:rPr>
          <w:rFonts w:ascii="Arial" w:hAnsi="Arial" w:cs="Arial"/>
          <w:sz w:val="24"/>
          <w:szCs w:val="24"/>
        </w:rPr>
      </w:pPr>
      <w:r>
        <w:rPr>
          <w:rFonts w:ascii="Arial" w:hAnsi="Arial" w:cs="Arial"/>
          <w:sz w:val="24"/>
          <w:szCs w:val="24"/>
        </w:rPr>
        <w:t>E</w:t>
      </w:r>
      <w:r w:rsidRPr="00367287">
        <w:rPr>
          <w:rFonts w:ascii="Arial" w:hAnsi="Arial" w:cs="Arial"/>
          <w:sz w:val="24"/>
          <w:szCs w:val="24"/>
        </w:rPr>
        <w:t>nsure information sharing arrangements with partners are in place to improve the timing, sequencing and co-ordination of individual and family interventions</w:t>
      </w:r>
    </w:p>
    <w:p w:rsidR="002D2284" w:rsidRPr="00367287" w:rsidRDefault="0020209F" w:rsidP="002D2284">
      <w:pPr>
        <w:pStyle w:val="PlainText"/>
        <w:numPr>
          <w:ilvl w:val="0"/>
          <w:numId w:val="9"/>
        </w:numPr>
        <w:jc w:val="both"/>
        <w:rPr>
          <w:rFonts w:ascii="Arial" w:hAnsi="Arial" w:cs="Arial"/>
          <w:sz w:val="24"/>
          <w:szCs w:val="24"/>
        </w:rPr>
      </w:pPr>
      <w:r>
        <w:rPr>
          <w:rFonts w:ascii="Arial" w:hAnsi="Arial" w:cs="Arial"/>
          <w:sz w:val="24"/>
          <w:szCs w:val="24"/>
        </w:rPr>
        <w:t>E</w:t>
      </w:r>
      <w:r w:rsidRPr="00367287">
        <w:rPr>
          <w:rFonts w:ascii="Arial" w:hAnsi="Arial" w:cs="Arial"/>
          <w:sz w:val="24"/>
          <w:szCs w:val="24"/>
        </w:rPr>
        <w:t>nsure support/interventions are outcome-based and routinely incorporate family self-assessment opportunities where appropriate</w:t>
      </w:r>
    </w:p>
    <w:p w:rsidR="002D2284" w:rsidRPr="00367287" w:rsidRDefault="0020209F" w:rsidP="002D2284">
      <w:pPr>
        <w:pStyle w:val="PlainText"/>
        <w:numPr>
          <w:ilvl w:val="0"/>
          <w:numId w:val="9"/>
        </w:numPr>
        <w:jc w:val="both"/>
        <w:rPr>
          <w:rFonts w:ascii="Arial" w:hAnsi="Arial" w:cs="Arial"/>
          <w:sz w:val="24"/>
          <w:szCs w:val="24"/>
        </w:rPr>
      </w:pPr>
      <w:r w:rsidRPr="00367287">
        <w:rPr>
          <w:rFonts w:ascii="Arial" w:hAnsi="Arial" w:cs="Arial"/>
          <w:sz w:val="24"/>
          <w:szCs w:val="24"/>
        </w:rPr>
        <w:t>Ensure support/interventions develop the capacity of families and their community to devise their own solutions</w:t>
      </w:r>
    </w:p>
    <w:p w:rsidR="002D2284" w:rsidRPr="00171E5A" w:rsidRDefault="0020209F" w:rsidP="002D2284">
      <w:pPr>
        <w:pStyle w:val="ListParagraph"/>
        <w:numPr>
          <w:ilvl w:val="0"/>
          <w:numId w:val="9"/>
        </w:numPr>
        <w:spacing w:after="0"/>
        <w:rPr>
          <w:rFonts w:cs="Arial"/>
        </w:rPr>
      </w:pPr>
      <w:r w:rsidRPr="00171E5A">
        <w:rPr>
          <w:rFonts w:cs="Arial"/>
          <w:bCs/>
        </w:rPr>
        <w:t>Ensure all support/interventions are in accordance with early intervention principles</w:t>
      </w:r>
      <w:r>
        <w:rPr>
          <w:rFonts w:cs="Arial"/>
          <w:bCs/>
        </w:rPr>
        <w:t>.</w:t>
      </w:r>
    </w:p>
    <w:p w:rsidR="002D2284" w:rsidRPr="00857193" w:rsidRDefault="00411378" w:rsidP="00857193">
      <w:pPr>
        <w:spacing w:after="0"/>
        <w:jc w:val="both"/>
        <w:rPr>
          <w:rFonts w:cs="Arial"/>
          <w:b/>
          <w:color w:val="auto"/>
        </w:rPr>
      </w:pPr>
    </w:p>
    <w:p w:rsidR="00CA6D0D" w:rsidRPr="00857193" w:rsidRDefault="00411378" w:rsidP="00857193">
      <w:pPr>
        <w:spacing w:after="0"/>
        <w:jc w:val="both"/>
        <w:rPr>
          <w:rFonts w:eastAsia="Calibri" w:cs="Arial"/>
          <w:color w:val="auto"/>
          <w:lang w:eastAsia="en-GB"/>
        </w:rPr>
      </w:pPr>
    </w:p>
    <w:p w:rsidR="00CC2FC7" w:rsidRPr="00424147" w:rsidRDefault="0020209F" w:rsidP="00857193">
      <w:pPr>
        <w:pStyle w:val="Heading1"/>
        <w:spacing w:before="0" w:after="0"/>
        <w:jc w:val="both"/>
        <w:rPr>
          <w:rFonts w:ascii="Arial" w:hAnsi="Arial" w:cs="Arial"/>
          <w:sz w:val="28"/>
          <w:lang w:eastAsia="en-GB"/>
        </w:rPr>
      </w:pPr>
      <w:r w:rsidRPr="00424147">
        <w:rPr>
          <w:rFonts w:ascii="Arial" w:eastAsia="Cambria" w:hAnsi="Arial" w:cs="Arial"/>
          <w:bCs w:val="0"/>
          <w:sz w:val="28"/>
        </w:rPr>
        <w:t xml:space="preserve">Priority 2: </w:t>
      </w:r>
      <w:r w:rsidRPr="00424147">
        <w:rPr>
          <w:rFonts w:ascii="Arial" w:hAnsi="Arial" w:cs="Arial"/>
          <w:sz w:val="28"/>
          <w:lang w:eastAsia="en-GB"/>
        </w:rPr>
        <w:t>Providing Skills and Employment Initiatives</w:t>
      </w:r>
    </w:p>
    <w:p w:rsidR="00B55881" w:rsidRPr="00857193" w:rsidRDefault="00411378" w:rsidP="00857193">
      <w:pPr>
        <w:spacing w:after="0"/>
        <w:jc w:val="both"/>
        <w:rPr>
          <w:rFonts w:eastAsia="Times New Roman" w:cs="Arial"/>
          <w:b/>
          <w:bCs/>
          <w:color w:val="auto"/>
          <w:lang w:eastAsia="en-GB"/>
        </w:rPr>
      </w:pPr>
    </w:p>
    <w:p w:rsidR="00E10B24" w:rsidRPr="00424147" w:rsidRDefault="0020209F" w:rsidP="00857193">
      <w:pPr>
        <w:spacing w:after="0"/>
        <w:jc w:val="both"/>
        <w:rPr>
          <w:rFonts w:cs="Arial"/>
          <w:b/>
          <w:color w:val="auto"/>
          <w:sz w:val="26"/>
          <w:szCs w:val="26"/>
        </w:rPr>
      </w:pPr>
      <w:r w:rsidRPr="00424147">
        <w:rPr>
          <w:rFonts w:cs="Arial"/>
          <w:b/>
          <w:color w:val="auto"/>
          <w:sz w:val="26"/>
          <w:szCs w:val="26"/>
        </w:rPr>
        <w:t>What is this Priority about?</w:t>
      </w:r>
    </w:p>
    <w:p w:rsidR="00A44E3F" w:rsidRPr="00857193" w:rsidRDefault="00411378" w:rsidP="00857193">
      <w:pPr>
        <w:spacing w:after="0"/>
        <w:jc w:val="both"/>
        <w:rPr>
          <w:rFonts w:cs="Arial"/>
          <w:b/>
          <w:bCs/>
          <w:color w:val="auto"/>
        </w:rPr>
      </w:pPr>
    </w:p>
    <w:p w:rsidR="00011C03" w:rsidRPr="00857193" w:rsidRDefault="0020209F" w:rsidP="00857193">
      <w:pPr>
        <w:spacing w:after="0"/>
        <w:jc w:val="both"/>
        <w:rPr>
          <w:rFonts w:cs="Arial"/>
          <w:color w:val="auto"/>
        </w:rPr>
      </w:pPr>
      <w:r w:rsidRPr="00857193">
        <w:rPr>
          <w:rFonts w:cs="Arial"/>
          <w:color w:val="auto"/>
        </w:rPr>
        <w:t>As part of Lancashire County Council's Economic Framework, skills have been identified as one of its strategic priorities. We have therefore developed a Corporate Framework for Skills. There are five key priorities that will underpin the County Council's approach to skills and raise levels of attainment within Lancashire</w:t>
      </w:r>
      <w:r w:rsidRPr="006120A3">
        <w:rPr>
          <w:rFonts w:cs="Arial"/>
          <w:color w:val="auto"/>
        </w:rPr>
        <w:t>.  These are detailed below. For the Local Initiative Scheme our focus is priority 2 Employability and priority 4 Young People not in Employment, Education and Training (NEETs). Under these two priorities we have identified the key themes. If your project or activity can help meet one or both of these priorities and can contribute to the key themes within them then we would encourage you to submit an application.</w:t>
      </w:r>
      <w:r w:rsidRPr="00857193">
        <w:rPr>
          <w:rFonts w:cs="Arial"/>
          <w:color w:val="auto"/>
        </w:rPr>
        <w:t xml:space="preserve"> </w:t>
      </w:r>
    </w:p>
    <w:p w:rsidR="00011C03" w:rsidRPr="00857193" w:rsidRDefault="00411378" w:rsidP="00857193">
      <w:pPr>
        <w:spacing w:after="0"/>
        <w:jc w:val="both"/>
        <w:rPr>
          <w:rFonts w:cs="Arial"/>
          <w:color w:val="auto"/>
        </w:rPr>
      </w:pPr>
    </w:p>
    <w:p w:rsidR="00011C03" w:rsidRPr="00857193" w:rsidRDefault="0020209F" w:rsidP="00D358C7">
      <w:pPr>
        <w:numPr>
          <w:ilvl w:val="0"/>
          <w:numId w:val="14"/>
        </w:numPr>
        <w:spacing w:after="0"/>
        <w:jc w:val="both"/>
        <w:rPr>
          <w:rFonts w:cs="Arial"/>
          <w:color w:val="auto"/>
        </w:rPr>
      </w:pPr>
      <w:r w:rsidRPr="00857193">
        <w:rPr>
          <w:rFonts w:cs="Arial"/>
          <w:color w:val="auto"/>
        </w:rPr>
        <w:t xml:space="preserve">Workforce Planning and Training </w:t>
      </w:r>
    </w:p>
    <w:p w:rsidR="00011C03" w:rsidRPr="00857193" w:rsidRDefault="0020209F" w:rsidP="00D358C7">
      <w:pPr>
        <w:numPr>
          <w:ilvl w:val="0"/>
          <w:numId w:val="14"/>
        </w:numPr>
        <w:spacing w:after="0"/>
        <w:jc w:val="both"/>
        <w:rPr>
          <w:rFonts w:cs="Arial"/>
          <w:color w:val="auto"/>
        </w:rPr>
      </w:pPr>
      <w:r w:rsidRPr="00857193">
        <w:rPr>
          <w:rFonts w:cs="Arial"/>
          <w:color w:val="auto"/>
        </w:rPr>
        <w:t>Employability</w:t>
      </w:r>
    </w:p>
    <w:p w:rsidR="00011C03" w:rsidRPr="00857193" w:rsidRDefault="0020209F" w:rsidP="00D358C7">
      <w:pPr>
        <w:numPr>
          <w:ilvl w:val="0"/>
          <w:numId w:val="14"/>
        </w:numPr>
        <w:spacing w:after="0"/>
        <w:jc w:val="both"/>
        <w:rPr>
          <w:rFonts w:cs="Arial"/>
          <w:color w:val="auto"/>
        </w:rPr>
      </w:pPr>
      <w:r w:rsidRPr="00857193">
        <w:rPr>
          <w:rFonts w:cs="Arial"/>
          <w:color w:val="auto"/>
        </w:rPr>
        <w:t>Apprenticeships</w:t>
      </w:r>
    </w:p>
    <w:p w:rsidR="00011C03" w:rsidRPr="00857193" w:rsidRDefault="0020209F" w:rsidP="00D358C7">
      <w:pPr>
        <w:numPr>
          <w:ilvl w:val="0"/>
          <w:numId w:val="14"/>
        </w:numPr>
        <w:spacing w:after="0"/>
        <w:jc w:val="both"/>
        <w:rPr>
          <w:rFonts w:cs="Arial"/>
          <w:color w:val="auto"/>
        </w:rPr>
      </w:pPr>
      <w:r w:rsidRPr="00857193">
        <w:rPr>
          <w:rFonts w:cs="Arial"/>
          <w:color w:val="auto"/>
        </w:rPr>
        <w:t xml:space="preserve">Young People Not in Employment, Education and Training (NEETs) </w:t>
      </w:r>
    </w:p>
    <w:p w:rsidR="00011C03" w:rsidRPr="00857193" w:rsidRDefault="0020209F" w:rsidP="00D358C7">
      <w:pPr>
        <w:numPr>
          <w:ilvl w:val="0"/>
          <w:numId w:val="14"/>
        </w:numPr>
        <w:spacing w:after="0"/>
        <w:jc w:val="both"/>
        <w:rPr>
          <w:rFonts w:cs="Arial"/>
          <w:color w:val="auto"/>
        </w:rPr>
      </w:pPr>
      <w:r w:rsidRPr="00857193">
        <w:rPr>
          <w:rFonts w:cs="Arial"/>
          <w:color w:val="auto"/>
        </w:rPr>
        <w:t>Higher Level Skills</w:t>
      </w:r>
    </w:p>
    <w:p w:rsidR="00011C03" w:rsidRPr="00857193" w:rsidRDefault="00411378" w:rsidP="00857193">
      <w:pPr>
        <w:spacing w:after="0"/>
        <w:jc w:val="both"/>
        <w:rPr>
          <w:rFonts w:eastAsia="Calibri" w:cs="Arial"/>
          <w:color w:val="auto"/>
        </w:rPr>
      </w:pPr>
    </w:p>
    <w:p w:rsidR="00011C03" w:rsidRPr="00424147" w:rsidRDefault="0020209F" w:rsidP="00857193">
      <w:pPr>
        <w:spacing w:after="0"/>
        <w:jc w:val="both"/>
        <w:rPr>
          <w:rFonts w:cs="Arial"/>
          <w:color w:val="auto"/>
          <w:sz w:val="26"/>
          <w:szCs w:val="26"/>
        </w:rPr>
      </w:pPr>
      <w:r w:rsidRPr="00424147">
        <w:rPr>
          <w:rFonts w:cs="Arial"/>
          <w:b/>
          <w:bCs/>
          <w:color w:val="auto"/>
          <w:sz w:val="26"/>
          <w:szCs w:val="26"/>
        </w:rPr>
        <w:t xml:space="preserve">Employability </w:t>
      </w:r>
    </w:p>
    <w:p w:rsidR="00011C03" w:rsidRPr="00857193" w:rsidRDefault="00411378" w:rsidP="00857193">
      <w:pPr>
        <w:spacing w:after="0"/>
        <w:jc w:val="both"/>
        <w:rPr>
          <w:rFonts w:cs="Arial"/>
          <w:color w:val="auto"/>
        </w:rPr>
      </w:pPr>
    </w:p>
    <w:p w:rsidR="00011C03" w:rsidRPr="00857193" w:rsidRDefault="0020209F" w:rsidP="00857193">
      <w:pPr>
        <w:spacing w:after="0"/>
        <w:jc w:val="both"/>
        <w:rPr>
          <w:rFonts w:cs="Arial"/>
          <w:color w:val="auto"/>
        </w:rPr>
      </w:pPr>
      <w:r w:rsidRPr="00857193">
        <w:rPr>
          <w:rFonts w:cs="Arial"/>
          <w:color w:val="auto"/>
        </w:rPr>
        <w:t>This priority is targeted towards actions that will help to:</w:t>
      </w:r>
    </w:p>
    <w:p w:rsidR="00011C03" w:rsidRPr="00857193" w:rsidRDefault="00411378" w:rsidP="00857193">
      <w:pPr>
        <w:spacing w:after="0"/>
        <w:jc w:val="both"/>
        <w:rPr>
          <w:rFonts w:cs="Arial"/>
          <w:color w:val="auto"/>
        </w:rPr>
      </w:pPr>
    </w:p>
    <w:p w:rsidR="00011C03" w:rsidRDefault="0020209F" w:rsidP="00D358C7">
      <w:pPr>
        <w:numPr>
          <w:ilvl w:val="0"/>
          <w:numId w:val="15"/>
        </w:numPr>
        <w:spacing w:after="0"/>
        <w:jc w:val="both"/>
        <w:rPr>
          <w:rFonts w:cs="Arial"/>
          <w:color w:val="auto"/>
        </w:rPr>
      </w:pPr>
      <w:r w:rsidRPr="00857193">
        <w:rPr>
          <w:rFonts w:cs="Arial"/>
          <w:color w:val="auto"/>
        </w:rPr>
        <w:t>Provide skills related employability programmes for Lancashire residents that lead to employment</w:t>
      </w:r>
    </w:p>
    <w:p w:rsidR="00462B9B" w:rsidRPr="00462B9B" w:rsidRDefault="00411378" w:rsidP="00462B9B">
      <w:pPr>
        <w:spacing w:after="0"/>
        <w:ind w:left="720"/>
        <w:jc w:val="both"/>
        <w:rPr>
          <w:rFonts w:cs="Arial"/>
          <w:color w:val="auto"/>
          <w:sz w:val="8"/>
        </w:rPr>
      </w:pPr>
    </w:p>
    <w:p w:rsidR="00011C03" w:rsidRDefault="0020209F" w:rsidP="00D358C7">
      <w:pPr>
        <w:numPr>
          <w:ilvl w:val="0"/>
          <w:numId w:val="15"/>
        </w:numPr>
        <w:spacing w:after="0"/>
        <w:jc w:val="both"/>
        <w:rPr>
          <w:rFonts w:cs="Arial"/>
          <w:color w:val="auto"/>
        </w:rPr>
      </w:pPr>
      <w:r w:rsidRPr="00857193">
        <w:rPr>
          <w:rFonts w:cs="Arial"/>
          <w:color w:val="auto"/>
        </w:rPr>
        <w:t>Provide employment programmes that lead to future opportunities, whether that be skills or employment</w:t>
      </w:r>
    </w:p>
    <w:p w:rsidR="00462B9B" w:rsidRPr="00462B9B" w:rsidRDefault="00411378" w:rsidP="00462B9B">
      <w:pPr>
        <w:spacing w:after="0"/>
        <w:jc w:val="both"/>
        <w:rPr>
          <w:rFonts w:cs="Arial"/>
          <w:color w:val="auto"/>
          <w:sz w:val="8"/>
        </w:rPr>
      </w:pPr>
    </w:p>
    <w:p w:rsidR="00011C03" w:rsidRPr="00857193" w:rsidRDefault="0020209F" w:rsidP="00D358C7">
      <w:pPr>
        <w:numPr>
          <w:ilvl w:val="0"/>
          <w:numId w:val="15"/>
        </w:numPr>
        <w:spacing w:after="0"/>
        <w:jc w:val="both"/>
        <w:rPr>
          <w:rFonts w:cs="Arial"/>
          <w:color w:val="auto"/>
        </w:rPr>
      </w:pPr>
      <w:r w:rsidRPr="00857193">
        <w:rPr>
          <w:rFonts w:cs="Arial"/>
          <w:color w:val="auto"/>
        </w:rPr>
        <w:t>Provide employment programmes that support underrepresented groups such as:</w:t>
      </w:r>
    </w:p>
    <w:p w:rsidR="00011C03" w:rsidRPr="00857193" w:rsidRDefault="0020209F" w:rsidP="00D358C7">
      <w:pPr>
        <w:pStyle w:val="ListParagraph"/>
        <w:numPr>
          <w:ilvl w:val="0"/>
          <w:numId w:val="17"/>
        </w:numPr>
        <w:spacing w:after="0"/>
        <w:jc w:val="both"/>
        <w:rPr>
          <w:rFonts w:cs="Arial"/>
          <w:color w:val="auto"/>
        </w:rPr>
      </w:pPr>
      <w:r w:rsidRPr="00857193">
        <w:rPr>
          <w:rFonts w:cs="Arial"/>
          <w:color w:val="auto"/>
        </w:rPr>
        <w:t>Black Minority Ethnic (BME) groups</w:t>
      </w:r>
    </w:p>
    <w:p w:rsidR="00011C03" w:rsidRPr="00857193" w:rsidRDefault="0020209F" w:rsidP="00D358C7">
      <w:pPr>
        <w:pStyle w:val="ListParagraph"/>
        <w:numPr>
          <w:ilvl w:val="0"/>
          <w:numId w:val="17"/>
        </w:numPr>
        <w:spacing w:after="0"/>
        <w:jc w:val="both"/>
        <w:rPr>
          <w:rFonts w:cs="Arial"/>
          <w:color w:val="auto"/>
        </w:rPr>
      </w:pPr>
      <w:r w:rsidRPr="00857193">
        <w:rPr>
          <w:rFonts w:cs="Arial"/>
          <w:color w:val="auto"/>
        </w:rPr>
        <w:t>Women</w:t>
      </w:r>
    </w:p>
    <w:p w:rsidR="00011C03" w:rsidRPr="00857193" w:rsidRDefault="0020209F" w:rsidP="00D358C7">
      <w:pPr>
        <w:pStyle w:val="ListParagraph"/>
        <w:numPr>
          <w:ilvl w:val="0"/>
          <w:numId w:val="17"/>
        </w:numPr>
        <w:spacing w:after="0"/>
        <w:jc w:val="both"/>
        <w:rPr>
          <w:rFonts w:cs="Arial"/>
          <w:color w:val="auto"/>
        </w:rPr>
      </w:pPr>
      <w:r w:rsidRPr="00857193">
        <w:rPr>
          <w:rFonts w:cs="Arial"/>
          <w:color w:val="auto"/>
        </w:rPr>
        <w:t xml:space="preserve">People with disabilities </w:t>
      </w:r>
    </w:p>
    <w:p w:rsidR="00011C03" w:rsidRPr="00857193" w:rsidRDefault="0020209F" w:rsidP="00D358C7">
      <w:pPr>
        <w:pStyle w:val="ListParagraph"/>
        <w:numPr>
          <w:ilvl w:val="0"/>
          <w:numId w:val="17"/>
        </w:numPr>
        <w:spacing w:after="0"/>
        <w:jc w:val="both"/>
        <w:rPr>
          <w:rFonts w:cs="Arial"/>
          <w:color w:val="auto"/>
        </w:rPr>
      </w:pPr>
      <w:r w:rsidRPr="00857193">
        <w:rPr>
          <w:rFonts w:cs="Arial"/>
          <w:color w:val="auto"/>
        </w:rPr>
        <w:lastRenderedPageBreak/>
        <w:t xml:space="preserve">Carers </w:t>
      </w:r>
    </w:p>
    <w:p w:rsidR="00011C03" w:rsidRPr="00857193" w:rsidRDefault="0020209F" w:rsidP="00D358C7">
      <w:pPr>
        <w:pStyle w:val="ListParagraph"/>
        <w:numPr>
          <w:ilvl w:val="0"/>
          <w:numId w:val="17"/>
        </w:numPr>
        <w:spacing w:after="0"/>
        <w:jc w:val="both"/>
        <w:rPr>
          <w:rFonts w:cs="Arial"/>
          <w:color w:val="auto"/>
        </w:rPr>
      </w:pPr>
      <w:r w:rsidRPr="00857193">
        <w:rPr>
          <w:rFonts w:cs="Arial"/>
          <w:color w:val="auto"/>
        </w:rPr>
        <w:t>Care Leavers</w:t>
      </w:r>
    </w:p>
    <w:p w:rsidR="00011C03" w:rsidRPr="00857193" w:rsidRDefault="0020209F" w:rsidP="00D358C7">
      <w:pPr>
        <w:pStyle w:val="ListParagraph"/>
        <w:numPr>
          <w:ilvl w:val="0"/>
          <w:numId w:val="17"/>
        </w:numPr>
        <w:spacing w:after="0"/>
        <w:jc w:val="both"/>
        <w:rPr>
          <w:rFonts w:cs="Arial"/>
          <w:color w:val="auto"/>
        </w:rPr>
      </w:pPr>
      <w:r w:rsidRPr="00857193">
        <w:rPr>
          <w:rFonts w:cs="Arial"/>
          <w:color w:val="auto"/>
        </w:rPr>
        <w:t xml:space="preserve">People with no or low skills </w:t>
      </w:r>
    </w:p>
    <w:p w:rsidR="00011C03" w:rsidRPr="00857193" w:rsidRDefault="00411378" w:rsidP="00857193">
      <w:pPr>
        <w:spacing w:after="0"/>
        <w:jc w:val="both"/>
        <w:rPr>
          <w:rFonts w:cs="Arial"/>
          <w:bCs/>
          <w:color w:val="auto"/>
        </w:rPr>
      </w:pPr>
    </w:p>
    <w:p w:rsidR="00011C03" w:rsidRPr="00424147" w:rsidRDefault="0020209F" w:rsidP="00424147">
      <w:pPr>
        <w:spacing w:after="0"/>
        <w:rPr>
          <w:rFonts w:cs="Arial"/>
          <w:b/>
          <w:bCs/>
          <w:color w:val="auto"/>
        </w:rPr>
      </w:pPr>
      <w:r w:rsidRPr="00424147">
        <w:rPr>
          <w:rFonts w:cs="Arial"/>
          <w:b/>
          <w:bCs/>
          <w:color w:val="auto"/>
          <w:sz w:val="28"/>
          <w:szCs w:val="28"/>
        </w:rPr>
        <w:t xml:space="preserve">Young People Not in Employment, Education and Training (NEET) </w:t>
      </w:r>
    </w:p>
    <w:p w:rsidR="00011C03" w:rsidRPr="00857193" w:rsidRDefault="00411378" w:rsidP="00857193">
      <w:pPr>
        <w:spacing w:after="0"/>
        <w:jc w:val="both"/>
        <w:rPr>
          <w:rFonts w:cs="Arial"/>
          <w:b/>
          <w:bCs/>
          <w:color w:val="auto"/>
        </w:rPr>
      </w:pPr>
    </w:p>
    <w:p w:rsidR="00011C03" w:rsidRPr="00857193" w:rsidRDefault="0020209F" w:rsidP="00857193">
      <w:pPr>
        <w:spacing w:after="0"/>
        <w:jc w:val="both"/>
        <w:rPr>
          <w:rFonts w:cs="Arial"/>
          <w:color w:val="auto"/>
        </w:rPr>
      </w:pPr>
      <w:r w:rsidRPr="00857193">
        <w:rPr>
          <w:rFonts w:cs="Arial"/>
          <w:color w:val="auto"/>
        </w:rPr>
        <w:t>This priority is targeted towards actions that will help to:</w:t>
      </w:r>
    </w:p>
    <w:p w:rsidR="00011C03" w:rsidRPr="00857193" w:rsidRDefault="00411378" w:rsidP="00857193">
      <w:pPr>
        <w:spacing w:after="0"/>
        <w:jc w:val="both"/>
        <w:rPr>
          <w:rFonts w:cs="Arial"/>
          <w:color w:val="auto"/>
        </w:rPr>
      </w:pPr>
    </w:p>
    <w:p w:rsidR="00011C03" w:rsidRDefault="0020209F" w:rsidP="00D358C7">
      <w:pPr>
        <w:numPr>
          <w:ilvl w:val="0"/>
          <w:numId w:val="16"/>
        </w:numPr>
        <w:spacing w:after="0"/>
        <w:jc w:val="both"/>
        <w:rPr>
          <w:rFonts w:cs="Arial"/>
          <w:color w:val="auto"/>
        </w:rPr>
      </w:pPr>
      <w:r w:rsidRPr="00857193">
        <w:rPr>
          <w:rFonts w:cs="Arial"/>
          <w:color w:val="auto"/>
        </w:rPr>
        <w:t>Support programmes that assist NEET young people into sustainable employment, education or training</w:t>
      </w:r>
    </w:p>
    <w:p w:rsidR="00884DC9" w:rsidRPr="00565202" w:rsidRDefault="00411378" w:rsidP="00884DC9">
      <w:pPr>
        <w:spacing w:after="0"/>
        <w:ind w:left="360"/>
        <w:jc w:val="both"/>
        <w:rPr>
          <w:rFonts w:cs="Arial"/>
          <w:color w:val="auto"/>
          <w:sz w:val="6"/>
        </w:rPr>
      </w:pPr>
    </w:p>
    <w:p w:rsidR="00011C03" w:rsidRDefault="0020209F" w:rsidP="00D358C7">
      <w:pPr>
        <w:numPr>
          <w:ilvl w:val="0"/>
          <w:numId w:val="16"/>
        </w:numPr>
        <w:spacing w:after="0"/>
        <w:jc w:val="both"/>
        <w:rPr>
          <w:rFonts w:cs="Arial"/>
          <w:color w:val="auto"/>
        </w:rPr>
      </w:pPr>
      <w:r w:rsidRPr="00857193">
        <w:rPr>
          <w:rFonts w:cs="Arial"/>
          <w:color w:val="auto"/>
        </w:rPr>
        <w:t>Reduce the number of young people who become NEET through projects based on prevention and support</w:t>
      </w:r>
    </w:p>
    <w:p w:rsidR="00565202" w:rsidRPr="00565202" w:rsidRDefault="00411378" w:rsidP="00565202">
      <w:pPr>
        <w:spacing w:after="0"/>
        <w:jc w:val="both"/>
        <w:rPr>
          <w:rFonts w:cs="Arial"/>
          <w:color w:val="auto"/>
          <w:sz w:val="8"/>
        </w:rPr>
      </w:pPr>
    </w:p>
    <w:p w:rsidR="00F27D1B" w:rsidRPr="00F22DA5" w:rsidRDefault="0020209F" w:rsidP="00D358C7">
      <w:pPr>
        <w:numPr>
          <w:ilvl w:val="0"/>
          <w:numId w:val="16"/>
        </w:numPr>
        <w:spacing w:after="0"/>
        <w:jc w:val="both"/>
        <w:rPr>
          <w:rFonts w:cs="Arial"/>
          <w:color w:val="auto"/>
        </w:rPr>
      </w:pPr>
      <w:r w:rsidRPr="00857193">
        <w:rPr>
          <w:rFonts w:cs="Arial"/>
          <w:color w:val="auto"/>
        </w:rPr>
        <w:t>Provide more intense engagement with the very hard to reach NEET groups.</w:t>
      </w:r>
    </w:p>
    <w:p w:rsidR="002D2284" w:rsidRDefault="00411378" w:rsidP="00857193">
      <w:pPr>
        <w:pStyle w:val="Heading1"/>
        <w:spacing w:before="0" w:after="0"/>
        <w:jc w:val="both"/>
        <w:rPr>
          <w:rFonts w:ascii="Arial" w:hAnsi="Arial" w:cs="Arial"/>
          <w:sz w:val="24"/>
          <w:szCs w:val="24"/>
          <w:lang w:eastAsia="en-GB"/>
        </w:rPr>
      </w:pPr>
    </w:p>
    <w:p w:rsidR="002D2284" w:rsidRDefault="00411378" w:rsidP="00857193">
      <w:pPr>
        <w:pStyle w:val="Heading1"/>
        <w:spacing w:before="0" w:after="0"/>
        <w:jc w:val="both"/>
        <w:rPr>
          <w:rFonts w:ascii="Arial" w:hAnsi="Arial" w:cs="Arial"/>
          <w:sz w:val="24"/>
          <w:szCs w:val="24"/>
          <w:lang w:eastAsia="en-GB"/>
        </w:rPr>
      </w:pPr>
    </w:p>
    <w:p w:rsidR="00063214" w:rsidRPr="00424147" w:rsidRDefault="0020209F" w:rsidP="00857193">
      <w:pPr>
        <w:pStyle w:val="Heading1"/>
        <w:spacing w:before="0" w:after="0"/>
        <w:jc w:val="both"/>
        <w:rPr>
          <w:rFonts w:ascii="Arial" w:hAnsi="Arial" w:cs="Arial"/>
          <w:sz w:val="28"/>
          <w:lang w:eastAsia="en-GB"/>
        </w:rPr>
      </w:pPr>
      <w:r w:rsidRPr="00424147">
        <w:rPr>
          <w:rFonts w:ascii="Arial" w:hAnsi="Arial" w:cs="Arial"/>
          <w:sz w:val="28"/>
          <w:lang w:eastAsia="en-GB"/>
        </w:rPr>
        <w:t>Priority 3: Providing Activities and Programmes for Young People aged 12 – 19 (up to 25 for young people with learning difficulties or disabilities)</w:t>
      </w:r>
    </w:p>
    <w:p w:rsidR="00957822" w:rsidRPr="00857193" w:rsidRDefault="00411378" w:rsidP="00857193">
      <w:pPr>
        <w:spacing w:after="0"/>
        <w:jc w:val="both"/>
        <w:rPr>
          <w:rFonts w:cs="Arial"/>
          <w:b/>
          <w:color w:val="auto"/>
        </w:rPr>
      </w:pPr>
    </w:p>
    <w:p w:rsidR="00E10B24" w:rsidRPr="00424147" w:rsidRDefault="0020209F" w:rsidP="00857193">
      <w:pPr>
        <w:spacing w:after="0"/>
        <w:jc w:val="both"/>
        <w:rPr>
          <w:rFonts w:cs="Arial"/>
          <w:b/>
          <w:color w:val="auto"/>
          <w:sz w:val="26"/>
          <w:szCs w:val="26"/>
        </w:rPr>
      </w:pPr>
      <w:r w:rsidRPr="00424147">
        <w:rPr>
          <w:rFonts w:cs="Arial"/>
          <w:b/>
          <w:color w:val="auto"/>
          <w:sz w:val="26"/>
          <w:szCs w:val="26"/>
        </w:rPr>
        <w:t>What is this Priority about?</w:t>
      </w:r>
    </w:p>
    <w:p w:rsidR="00CC2FC7" w:rsidRPr="0001171A" w:rsidRDefault="00411378" w:rsidP="00857193">
      <w:pPr>
        <w:pStyle w:val="Heading1"/>
        <w:spacing w:before="0" w:after="0"/>
        <w:jc w:val="both"/>
        <w:rPr>
          <w:rFonts w:ascii="Arial" w:hAnsi="Arial" w:cs="Arial"/>
          <w:sz w:val="20"/>
          <w:szCs w:val="20"/>
          <w:lang w:eastAsia="en-GB"/>
        </w:rPr>
      </w:pPr>
    </w:p>
    <w:p w:rsidR="00E10B24" w:rsidRPr="00857193" w:rsidRDefault="0020209F" w:rsidP="00857193">
      <w:pPr>
        <w:spacing w:after="0"/>
        <w:jc w:val="both"/>
        <w:rPr>
          <w:rFonts w:cs="Arial"/>
          <w:color w:val="auto"/>
          <w:lang w:eastAsia="en-GB"/>
        </w:rPr>
      </w:pPr>
      <w:r w:rsidRPr="00857193">
        <w:rPr>
          <w:rFonts w:cs="Arial"/>
          <w:color w:val="auto"/>
          <w:lang w:eastAsia="en-GB"/>
        </w:rPr>
        <w:t xml:space="preserve">The purpose of Lancashire's Young People's Service is to improve outcomes for young people in their personal, social and educational development and support them in having a voice, influence and a place in society in a period of their transition from childhood dependence to adult independence. </w:t>
      </w:r>
    </w:p>
    <w:p w:rsidR="00D77A57" w:rsidRPr="00857193" w:rsidRDefault="00411378" w:rsidP="00857193">
      <w:pPr>
        <w:spacing w:after="0"/>
        <w:jc w:val="both"/>
        <w:rPr>
          <w:rFonts w:cs="Arial"/>
          <w:color w:val="auto"/>
          <w:lang w:eastAsia="en-GB"/>
        </w:rPr>
      </w:pPr>
    </w:p>
    <w:p w:rsidR="00E10B24" w:rsidRPr="00424147" w:rsidRDefault="0020209F" w:rsidP="00857193">
      <w:pPr>
        <w:spacing w:after="0"/>
        <w:jc w:val="both"/>
        <w:rPr>
          <w:rFonts w:eastAsia="Times New Roman" w:cs="Arial"/>
          <w:b/>
          <w:color w:val="auto"/>
          <w:spacing w:val="5"/>
          <w:kern w:val="28"/>
          <w:sz w:val="26"/>
          <w:szCs w:val="26"/>
          <w:lang w:val="en-US"/>
        </w:rPr>
      </w:pPr>
      <w:r w:rsidRPr="00424147">
        <w:rPr>
          <w:rFonts w:cs="Arial"/>
          <w:b/>
          <w:color w:val="auto"/>
          <w:sz w:val="26"/>
          <w:szCs w:val="26"/>
          <w:lang w:val="en-US"/>
        </w:rPr>
        <w:t>Overarching Strategies for Young People in Lancashire</w:t>
      </w:r>
    </w:p>
    <w:p w:rsidR="00B6329E" w:rsidRPr="002D2284" w:rsidRDefault="00411378" w:rsidP="00857193">
      <w:pPr>
        <w:pStyle w:val="OutlinePara"/>
        <w:spacing w:after="0"/>
        <w:rPr>
          <w:rFonts w:cs="Arial"/>
          <w:sz w:val="24"/>
          <w:szCs w:val="24"/>
        </w:rPr>
      </w:pPr>
    </w:p>
    <w:p w:rsidR="00E10B24" w:rsidRPr="00857193" w:rsidRDefault="0020209F" w:rsidP="00857193">
      <w:pPr>
        <w:pStyle w:val="OutlinePara"/>
        <w:spacing w:after="0"/>
        <w:rPr>
          <w:rFonts w:cs="Arial"/>
          <w:sz w:val="24"/>
          <w:szCs w:val="24"/>
        </w:rPr>
      </w:pPr>
      <w:r w:rsidRPr="00857193">
        <w:rPr>
          <w:rFonts w:cs="Arial"/>
          <w:sz w:val="24"/>
          <w:szCs w:val="24"/>
        </w:rPr>
        <w:t>It is essential that our funding is linked to long-term service planning to meet our priorities and the areas of greatest need. The aims and priorities of this funding are developed from</w:t>
      </w:r>
      <w:r>
        <w:rPr>
          <w:rFonts w:cs="Arial"/>
          <w:sz w:val="24"/>
          <w:szCs w:val="24"/>
        </w:rPr>
        <w:t>,</w:t>
      </w:r>
      <w:r w:rsidRPr="00857193">
        <w:rPr>
          <w:rFonts w:cs="Arial"/>
          <w:sz w:val="24"/>
          <w:szCs w:val="24"/>
        </w:rPr>
        <w:t xml:space="preserve"> and support a number of</w:t>
      </w:r>
      <w:r>
        <w:rPr>
          <w:rFonts w:cs="Arial"/>
          <w:sz w:val="24"/>
          <w:szCs w:val="24"/>
        </w:rPr>
        <w:t>,</w:t>
      </w:r>
      <w:r w:rsidRPr="00857193">
        <w:rPr>
          <w:rFonts w:cs="Arial"/>
          <w:sz w:val="24"/>
          <w:szCs w:val="24"/>
        </w:rPr>
        <w:t xml:space="preserve"> the priorities within the following documents:</w:t>
      </w:r>
    </w:p>
    <w:p w:rsidR="00753A72" w:rsidRPr="0001171A" w:rsidRDefault="0020209F" w:rsidP="00D358C7">
      <w:pPr>
        <w:pStyle w:val="OutlinePara"/>
        <w:numPr>
          <w:ilvl w:val="0"/>
          <w:numId w:val="11"/>
        </w:numPr>
        <w:spacing w:after="0"/>
        <w:rPr>
          <w:rFonts w:cs="Arial"/>
          <w:sz w:val="24"/>
          <w:szCs w:val="24"/>
          <w:lang w:val="en-US"/>
        </w:rPr>
      </w:pPr>
      <w:r w:rsidRPr="0001171A">
        <w:rPr>
          <w:rFonts w:cs="Arial"/>
          <w:sz w:val="24"/>
          <w:szCs w:val="24"/>
        </w:rPr>
        <w:t xml:space="preserve">Lancashire County Council Corporate Strategy </w:t>
      </w:r>
    </w:p>
    <w:p w:rsidR="00753A72" w:rsidRPr="0001171A" w:rsidRDefault="0020209F" w:rsidP="00857193">
      <w:pPr>
        <w:pStyle w:val="OutlinePara"/>
        <w:spacing w:after="0"/>
        <w:ind w:left="1296"/>
        <w:rPr>
          <w:rStyle w:val="Hyperlink"/>
          <w:rFonts w:cs="Arial"/>
          <w:sz w:val="24"/>
          <w:szCs w:val="24"/>
          <w:lang w:val="en-US"/>
        </w:rPr>
      </w:pPr>
      <w:r w:rsidRPr="0001171A">
        <w:rPr>
          <w:rFonts w:cs="Arial"/>
          <w:sz w:val="24"/>
          <w:szCs w:val="24"/>
          <w:lang w:val="en-US"/>
        </w:rPr>
        <w:fldChar w:fldCharType="begin"/>
      </w:r>
      <w:r w:rsidRPr="0001171A">
        <w:rPr>
          <w:rFonts w:cs="Arial"/>
          <w:sz w:val="24"/>
          <w:szCs w:val="24"/>
          <w:lang w:val="en-US"/>
        </w:rPr>
        <w:instrText xml:space="preserve"> HYPERLINK "http://www.lancashire.gov.uk/corporate/web/?siteid=5743&amp;pageid=32175&amp;e=e" </w:instrText>
      </w:r>
      <w:r w:rsidRPr="0001171A">
        <w:rPr>
          <w:rFonts w:cs="Arial"/>
          <w:sz w:val="24"/>
          <w:szCs w:val="24"/>
          <w:lang w:val="en-US"/>
        </w:rPr>
        <w:fldChar w:fldCharType="separate"/>
      </w:r>
      <w:r w:rsidRPr="0001171A">
        <w:rPr>
          <w:rStyle w:val="Hyperlink"/>
          <w:rFonts w:cs="Arial"/>
          <w:sz w:val="24"/>
          <w:szCs w:val="24"/>
          <w:lang w:val="en-US"/>
        </w:rPr>
        <w:t>http://www.lancashire.gov.uk/corporate/web</w:t>
      </w:r>
    </w:p>
    <w:p w:rsidR="00753A72" w:rsidRPr="00857193" w:rsidRDefault="0020209F" w:rsidP="00D358C7">
      <w:pPr>
        <w:pStyle w:val="OutlinePara"/>
        <w:numPr>
          <w:ilvl w:val="0"/>
          <w:numId w:val="11"/>
        </w:numPr>
        <w:spacing w:after="0"/>
        <w:rPr>
          <w:rFonts w:cs="Arial"/>
          <w:sz w:val="24"/>
          <w:szCs w:val="24"/>
          <w:lang w:val="en-US"/>
        </w:rPr>
      </w:pPr>
      <w:r w:rsidRPr="0001171A">
        <w:rPr>
          <w:rFonts w:cs="Arial"/>
          <w:sz w:val="24"/>
          <w:szCs w:val="24"/>
          <w:lang w:val="en-US"/>
        </w:rPr>
        <w:fldChar w:fldCharType="end"/>
      </w:r>
      <w:r w:rsidRPr="00857193">
        <w:rPr>
          <w:rFonts w:cs="Arial"/>
          <w:sz w:val="24"/>
          <w:szCs w:val="24"/>
        </w:rPr>
        <w:t xml:space="preserve">Lancashire Children and Young People's Plan </w:t>
      </w:r>
    </w:p>
    <w:p w:rsidR="00753A72" w:rsidRPr="00857193" w:rsidRDefault="0020209F" w:rsidP="00857193">
      <w:pPr>
        <w:pStyle w:val="OutlinePara"/>
        <w:spacing w:after="0"/>
        <w:ind w:left="1296"/>
        <w:rPr>
          <w:rStyle w:val="Hyperlink"/>
          <w:rFonts w:cs="Arial"/>
          <w:sz w:val="24"/>
          <w:szCs w:val="24"/>
          <w:lang w:val="en-US"/>
        </w:rPr>
      </w:pPr>
      <w:r w:rsidRPr="00857193">
        <w:rPr>
          <w:rFonts w:cs="Arial"/>
          <w:sz w:val="24"/>
          <w:szCs w:val="24"/>
          <w:lang w:val="en-US"/>
        </w:rPr>
        <w:fldChar w:fldCharType="begin"/>
      </w:r>
      <w:r w:rsidRPr="00857193">
        <w:rPr>
          <w:rFonts w:cs="Arial"/>
          <w:sz w:val="24"/>
          <w:szCs w:val="24"/>
          <w:lang w:val="en-US"/>
        </w:rPr>
        <w:instrText xml:space="preserve"> HYPERLINK "http://www.lancashirechildrenstrust.org.uk/cypplan/" </w:instrText>
      </w:r>
      <w:r w:rsidRPr="00857193">
        <w:rPr>
          <w:rFonts w:cs="Arial"/>
          <w:sz w:val="24"/>
          <w:szCs w:val="24"/>
          <w:lang w:val="en-US"/>
        </w:rPr>
        <w:fldChar w:fldCharType="separate"/>
      </w:r>
      <w:r w:rsidRPr="00857193">
        <w:rPr>
          <w:rStyle w:val="Hyperlink"/>
          <w:rFonts w:cs="Arial"/>
          <w:sz w:val="24"/>
          <w:szCs w:val="24"/>
          <w:lang w:val="en-US"/>
        </w:rPr>
        <w:t>http://www.lancashirechildrenstrust.org.uk/cypplan/</w:t>
      </w:r>
    </w:p>
    <w:p w:rsidR="00753A72" w:rsidRPr="00857193" w:rsidRDefault="0020209F" w:rsidP="00D358C7">
      <w:pPr>
        <w:pStyle w:val="OutlinePara"/>
        <w:numPr>
          <w:ilvl w:val="0"/>
          <w:numId w:val="11"/>
        </w:numPr>
        <w:spacing w:after="0"/>
        <w:rPr>
          <w:rFonts w:cs="Arial"/>
          <w:sz w:val="24"/>
          <w:szCs w:val="24"/>
          <w:lang w:val="en-US"/>
        </w:rPr>
      </w:pPr>
      <w:r w:rsidRPr="00857193">
        <w:rPr>
          <w:rFonts w:cs="Arial"/>
          <w:sz w:val="24"/>
          <w:szCs w:val="24"/>
          <w:lang w:val="en-US"/>
        </w:rPr>
        <w:fldChar w:fldCharType="end"/>
      </w:r>
      <w:r w:rsidRPr="00857193">
        <w:rPr>
          <w:rFonts w:cs="Arial"/>
          <w:sz w:val="24"/>
          <w:szCs w:val="24"/>
        </w:rPr>
        <w:t>Young People's vision (within the Children and Young People's Plan)</w:t>
      </w:r>
    </w:p>
    <w:p w:rsidR="00753A72" w:rsidRPr="00857193" w:rsidRDefault="0020209F" w:rsidP="00D358C7">
      <w:pPr>
        <w:pStyle w:val="OutlinePara"/>
        <w:numPr>
          <w:ilvl w:val="0"/>
          <w:numId w:val="11"/>
        </w:numPr>
        <w:spacing w:after="0"/>
        <w:rPr>
          <w:rFonts w:cs="Arial"/>
          <w:sz w:val="24"/>
          <w:szCs w:val="24"/>
          <w:lang w:val="en-US"/>
        </w:rPr>
      </w:pPr>
      <w:r w:rsidRPr="00857193">
        <w:rPr>
          <w:rFonts w:cs="Arial"/>
          <w:sz w:val="24"/>
          <w:szCs w:val="24"/>
        </w:rPr>
        <w:t>Lancashire Youth Strategy</w:t>
      </w:r>
    </w:p>
    <w:p w:rsidR="00753A72" w:rsidRPr="00857193" w:rsidRDefault="0020209F" w:rsidP="00857193">
      <w:pPr>
        <w:pStyle w:val="OutlinePara"/>
        <w:spacing w:after="0"/>
        <w:ind w:left="1296"/>
        <w:rPr>
          <w:rStyle w:val="Hyperlink"/>
          <w:rFonts w:cs="Arial"/>
          <w:sz w:val="24"/>
          <w:szCs w:val="24"/>
        </w:rPr>
      </w:pPr>
      <w:r w:rsidRPr="00857193">
        <w:rPr>
          <w:rFonts w:cs="Arial"/>
          <w:sz w:val="24"/>
          <w:szCs w:val="24"/>
          <w:lang w:val="en-US"/>
        </w:rPr>
        <w:fldChar w:fldCharType="begin"/>
      </w:r>
      <w:r w:rsidRPr="00857193">
        <w:rPr>
          <w:rFonts w:cs="Arial"/>
          <w:sz w:val="24"/>
          <w:szCs w:val="24"/>
          <w:lang w:val="en-US"/>
        </w:rPr>
        <w:instrText xml:space="preserve"> HYPERLINK "http://www.yps.lancashire.gov.uk/lancashire-youth-strategy" </w:instrText>
      </w:r>
      <w:r w:rsidRPr="00857193">
        <w:rPr>
          <w:rFonts w:cs="Arial"/>
          <w:sz w:val="24"/>
          <w:szCs w:val="24"/>
          <w:lang w:val="en-US"/>
        </w:rPr>
        <w:fldChar w:fldCharType="separate"/>
      </w:r>
      <w:r w:rsidRPr="00857193">
        <w:rPr>
          <w:rStyle w:val="Hyperlink"/>
          <w:rFonts w:cs="Arial"/>
          <w:sz w:val="24"/>
          <w:szCs w:val="24"/>
          <w:lang w:val="en-US"/>
        </w:rPr>
        <w:t>http://www.yps.lancashire.gov.uk/lancashire-youth-strategy</w:t>
      </w:r>
    </w:p>
    <w:p w:rsidR="00753A72" w:rsidRPr="00161A98" w:rsidRDefault="0020209F" w:rsidP="00857193">
      <w:pPr>
        <w:spacing w:after="0"/>
        <w:jc w:val="both"/>
        <w:rPr>
          <w:rFonts w:cs="Arial"/>
          <w:color w:val="auto"/>
        </w:rPr>
      </w:pPr>
      <w:r w:rsidRPr="00857193">
        <w:rPr>
          <w:rFonts w:eastAsia="Times New Roman" w:cs="Arial"/>
          <w:color w:val="auto"/>
          <w:lang w:val="en-US"/>
        </w:rPr>
        <w:fldChar w:fldCharType="end"/>
      </w:r>
    </w:p>
    <w:p w:rsidR="00E10B24" w:rsidRPr="00BC5DB2" w:rsidRDefault="0020209F" w:rsidP="00857193">
      <w:pPr>
        <w:pStyle w:val="Heading2"/>
        <w:spacing w:before="0" w:after="0"/>
        <w:jc w:val="both"/>
        <w:rPr>
          <w:rFonts w:ascii="Arial" w:hAnsi="Arial" w:cs="Arial"/>
          <w:color w:val="auto"/>
          <w:sz w:val="26"/>
        </w:rPr>
      </w:pPr>
      <w:r w:rsidRPr="00BC5DB2">
        <w:rPr>
          <w:rFonts w:ascii="Arial" w:hAnsi="Arial" w:cs="Arial"/>
          <w:color w:val="auto"/>
          <w:sz w:val="26"/>
        </w:rPr>
        <w:t xml:space="preserve">Lancashire's Children and Young People's Plan 2014-17 </w:t>
      </w:r>
    </w:p>
    <w:p w:rsidR="009B5560" w:rsidRPr="00BC5DB2" w:rsidRDefault="00411378" w:rsidP="00857193">
      <w:pPr>
        <w:autoSpaceDE w:val="0"/>
        <w:autoSpaceDN w:val="0"/>
        <w:adjustRightInd w:val="0"/>
        <w:spacing w:after="0"/>
        <w:jc w:val="both"/>
        <w:rPr>
          <w:rFonts w:cs="Arial"/>
        </w:rPr>
      </w:pPr>
    </w:p>
    <w:p w:rsidR="00E10B24" w:rsidRPr="00BC5DB2" w:rsidRDefault="0020209F" w:rsidP="00857193">
      <w:pPr>
        <w:autoSpaceDE w:val="0"/>
        <w:autoSpaceDN w:val="0"/>
        <w:adjustRightInd w:val="0"/>
        <w:spacing w:after="0"/>
        <w:jc w:val="both"/>
        <w:rPr>
          <w:rFonts w:cs="Arial"/>
          <w:bCs/>
        </w:rPr>
      </w:pPr>
      <w:r w:rsidRPr="00BC5DB2">
        <w:rPr>
          <w:rFonts w:cs="Arial"/>
          <w:bCs/>
        </w:rPr>
        <w:t>This funding is directed towards supporting the following priorities from the Children and Young People's Plan:</w:t>
      </w:r>
    </w:p>
    <w:p w:rsidR="00A7488A" w:rsidRPr="00BC5DB2" w:rsidRDefault="00411378" w:rsidP="00857193">
      <w:pPr>
        <w:autoSpaceDE w:val="0"/>
        <w:autoSpaceDN w:val="0"/>
        <w:adjustRightInd w:val="0"/>
        <w:spacing w:after="0"/>
        <w:jc w:val="both"/>
        <w:rPr>
          <w:rFonts w:cs="Arial"/>
          <w:bCs/>
        </w:rPr>
      </w:pPr>
    </w:p>
    <w:p w:rsidR="00A7488A" w:rsidRPr="00BC5DB2" w:rsidRDefault="0020209F" w:rsidP="00D358C7">
      <w:pPr>
        <w:pStyle w:val="ListParagraph"/>
        <w:numPr>
          <w:ilvl w:val="0"/>
          <w:numId w:val="19"/>
        </w:numPr>
        <w:autoSpaceDE w:val="0"/>
        <w:autoSpaceDN w:val="0"/>
        <w:adjustRightInd w:val="0"/>
        <w:spacing w:after="0"/>
        <w:jc w:val="both"/>
        <w:rPr>
          <w:rFonts w:cs="Arial"/>
          <w:color w:val="121212"/>
          <w:lang w:eastAsia="en-GB"/>
        </w:rPr>
      </w:pPr>
      <w:r w:rsidRPr="00BC5DB2">
        <w:rPr>
          <w:rFonts w:cs="Arial"/>
          <w:color w:val="121212"/>
          <w:lang w:eastAsia="en-GB"/>
        </w:rPr>
        <w:t>We will promote and enable access to positive activities for all children and young people</w:t>
      </w:r>
    </w:p>
    <w:p w:rsidR="00E20A4A" w:rsidRPr="00BC5DB2" w:rsidRDefault="00411378" w:rsidP="00E20A4A">
      <w:pPr>
        <w:pStyle w:val="ListParagraph"/>
        <w:autoSpaceDE w:val="0"/>
        <w:autoSpaceDN w:val="0"/>
        <w:adjustRightInd w:val="0"/>
        <w:spacing w:after="0"/>
        <w:jc w:val="both"/>
        <w:rPr>
          <w:rFonts w:cs="Arial"/>
          <w:color w:val="121212"/>
          <w:sz w:val="8"/>
          <w:lang w:eastAsia="en-GB"/>
        </w:rPr>
      </w:pPr>
    </w:p>
    <w:p w:rsidR="00A7488A" w:rsidRPr="00BC5DB2" w:rsidRDefault="0020209F" w:rsidP="00D358C7">
      <w:pPr>
        <w:pStyle w:val="ListParagraph"/>
        <w:numPr>
          <w:ilvl w:val="0"/>
          <w:numId w:val="19"/>
        </w:numPr>
        <w:autoSpaceDE w:val="0"/>
        <w:autoSpaceDN w:val="0"/>
        <w:adjustRightInd w:val="0"/>
        <w:spacing w:after="0"/>
        <w:jc w:val="both"/>
        <w:rPr>
          <w:rFonts w:cs="Arial"/>
          <w:color w:val="121212"/>
          <w:lang w:eastAsia="en-GB"/>
        </w:rPr>
      </w:pPr>
      <w:r w:rsidRPr="00BC5DB2">
        <w:rPr>
          <w:rFonts w:cs="Arial"/>
          <w:color w:val="121212"/>
          <w:lang w:eastAsia="en-GB"/>
        </w:rPr>
        <w:t>We will ensure that children and young people can develop the skills, experiences and aspirations to be successful in the future workforce.</w:t>
      </w:r>
    </w:p>
    <w:p w:rsidR="0001171A" w:rsidRDefault="00411378" w:rsidP="00857193">
      <w:pPr>
        <w:autoSpaceDE w:val="0"/>
        <w:autoSpaceDN w:val="0"/>
        <w:adjustRightInd w:val="0"/>
        <w:spacing w:after="0"/>
        <w:jc w:val="both"/>
        <w:rPr>
          <w:rFonts w:cs="Arial"/>
          <w:b/>
          <w:bCs/>
        </w:rPr>
      </w:pPr>
    </w:p>
    <w:p w:rsidR="0089181D" w:rsidRDefault="0089181D">
      <w:pPr>
        <w:spacing w:after="0"/>
        <w:rPr>
          <w:rFonts w:cs="Arial"/>
          <w:b/>
          <w:bCs/>
          <w:sz w:val="26"/>
          <w:szCs w:val="26"/>
        </w:rPr>
      </w:pPr>
      <w:r>
        <w:rPr>
          <w:rFonts w:cs="Arial"/>
          <w:b/>
          <w:bCs/>
          <w:sz w:val="26"/>
          <w:szCs w:val="26"/>
        </w:rPr>
        <w:br w:type="page"/>
      </w:r>
    </w:p>
    <w:p w:rsidR="00E10B24" w:rsidRPr="00424147" w:rsidRDefault="0020209F" w:rsidP="00857193">
      <w:pPr>
        <w:autoSpaceDE w:val="0"/>
        <w:autoSpaceDN w:val="0"/>
        <w:adjustRightInd w:val="0"/>
        <w:spacing w:after="0"/>
        <w:jc w:val="both"/>
        <w:rPr>
          <w:rFonts w:cs="Arial"/>
          <w:b/>
          <w:bCs/>
          <w:sz w:val="26"/>
          <w:szCs w:val="26"/>
        </w:rPr>
      </w:pPr>
      <w:r w:rsidRPr="00424147">
        <w:rPr>
          <w:rFonts w:cs="Arial"/>
          <w:b/>
          <w:bCs/>
          <w:sz w:val="26"/>
          <w:szCs w:val="26"/>
        </w:rPr>
        <w:lastRenderedPageBreak/>
        <w:t>Lancashire Youth Strategy</w:t>
      </w:r>
    </w:p>
    <w:p w:rsidR="0001171A" w:rsidRPr="002D2284" w:rsidRDefault="00411378" w:rsidP="00857193">
      <w:pPr>
        <w:autoSpaceDE w:val="0"/>
        <w:autoSpaceDN w:val="0"/>
        <w:adjustRightInd w:val="0"/>
        <w:spacing w:after="0"/>
        <w:jc w:val="both"/>
        <w:rPr>
          <w:rFonts w:cs="Arial"/>
          <w:b/>
          <w:bCs/>
        </w:rPr>
      </w:pPr>
    </w:p>
    <w:p w:rsidR="00E10B24" w:rsidRPr="00857193" w:rsidRDefault="0020209F" w:rsidP="00857193">
      <w:pPr>
        <w:autoSpaceDE w:val="0"/>
        <w:autoSpaceDN w:val="0"/>
        <w:adjustRightInd w:val="0"/>
        <w:spacing w:after="0"/>
        <w:jc w:val="both"/>
        <w:rPr>
          <w:rFonts w:cs="Arial"/>
        </w:rPr>
      </w:pPr>
      <w:r w:rsidRPr="00857193">
        <w:rPr>
          <w:rFonts w:cs="Arial"/>
        </w:rPr>
        <w:t>A Lancashire Youth Partnership has been established to support the development and delivery of a 'Lancashire Youth Strategy' which will provide a co-ordinated Youth Offer in Lancashire.</w:t>
      </w:r>
    </w:p>
    <w:p w:rsidR="00994745" w:rsidRDefault="00411378" w:rsidP="00857193">
      <w:pPr>
        <w:autoSpaceDE w:val="0"/>
        <w:autoSpaceDN w:val="0"/>
        <w:adjustRightInd w:val="0"/>
        <w:spacing w:after="0"/>
        <w:jc w:val="both"/>
        <w:rPr>
          <w:rFonts w:cs="Arial"/>
          <w:b/>
        </w:rPr>
      </w:pPr>
    </w:p>
    <w:p w:rsidR="00E10B24" w:rsidRPr="00424147" w:rsidRDefault="0020209F" w:rsidP="00857193">
      <w:pPr>
        <w:autoSpaceDE w:val="0"/>
        <w:autoSpaceDN w:val="0"/>
        <w:adjustRightInd w:val="0"/>
        <w:spacing w:after="0"/>
        <w:jc w:val="both"/>
        <w:rPr>
          <w:rFonts w:cs="Arial"/>
          <w:b/>
          <w:sz w:val="26"/>
          <w:szCs w:val="26"/>
        </w:rPr>
      </w:pPr>
      <w:r w:rsidRPr="00424147">
        <w:rPr>
          <w:rFonts w:cs="Arial"/>
          <w:b/>
          <w:sz w:val="26"/>
          <w:szCs w:val="26"/>
        </w:rPr>
        <w:t xml:space="preserve">Vision </w:t>
      </w:r>
    </w:p>
    <w:p w:rsidR="009B5560" w:rsidRPr="0001171A" w:rsidRDefault="00411378" w:rsidP="00857193">
      <w:pPr>
        <w:autoSpaceDE w:val="0"/>
        <w:autoSpaceDN w:val="0"/>
        <w:adjustRightInd w:val="0"/>
        <w:spacing w:after="0"/>
        <w:jc w:val="both"/>
        <w:rPr>
          <w:rFonts w:cs="Arial"/>
          <w:sz w:val="20"/>
          <w:szCs w:val="20"/>
        </w:rPr>
      </w:pPr>
    </w:p>
    <w:p w:rsidR="00E10B24" w:rsidRPr="00857193" w:rsidRDefault="0020209F" w:rsidP="00857193">
      <w:pPr>
        <w:autoSpaceDE w:val="0"/>
        <w:autoSpaceDN w:val="0"/>
        <w:adjustRightInd w:val="0"/>
        <w:spacing w:after="0"/>
        <w:jc w:val="both"/>
        <w:rPr>
          <w:rFonts w:cs="Arial"/>
        </w:rPr>
      </w:pPr>
      <w:r w:rsidRPr="00857193">
        <w:rPr>
          <w:rFonts w:cs="Arial"/>
        </w:rPr>
        <w:t>The Lancashire Youth Partnership wants young people in Lancashire to realise their potential and value through access to:</w:t>
      </w:r>
    </w:p>
    <w:p w:rsidR="00310D6D" w:rsidRPr="00857193" w:rsidRDefault="00411378" w:rsidP="00857193">
      <w:pPr>
        <w:autoSpaceDE w:val="0"/>
        <w:autoSpaceDN w:val="0"/>
        <w:adjustRightInd w:val="0"/>
        <w:spacing w:after="0"/>
        <w:jc w:val="both"/>
        <w:rPr>
          <w:rFonts w:cs="Arial"/>
        </w:rPr>
      </w:pPr>
    </w:p>
    <w:p w:rsidR="00E10B24" w:rsidRDefault="0020209F" w:rsidP="00D358C7">
      <w:pPr>
        <w:pStyle w:val="ListParagraph"/>
        <w:numPr>
          <w:ilvl w:val="0"/>
          <w:numId w:val="12"/>
        </w:numPr>
        <w:autoSpaceDE w:val="0"/>
        <w:autoSpaceDN w:val="0"/>
        <w:adjustRightInd w:val="0"/>
        <w:spacing w:after="0"/>
        <w:jc w:val="both"/>
        <w:rPr>
          <w:rFonts w:cs="Arial"/>
        </w:rPr>
      </w:pPr>
      <w:r w:rsidRPr="00857193">
        <w:rPr>
          <w:rFonts w:cs="Arial"/>
        </w:rPr>
        <w:t>places to go and things to do that are fun, challenging and safe</w:t>
      </w:r>
    </w:p>
    <w:p w:rsidR="00E20A4A" w:rsidRPr="00E20A4A" w:rsidRDefault="00411378" w:rsidP="00E20A4A">
      <w:pPr>
        <w:pStyle w:val="ListParagraph"/>
        <w:autoSpaceDE w:val="0"/>
        <w:autoSpaceDN w:val="0"/>
        <w:adjustRightInd w:val="0"/>
        <w:spacing w:after="0"/>
        <w:jc w:val="both"/>
        <w:rPr>
          <w:rFonts w:cs="Arial"/>
          <w:sz w:val="8"/>
        </w:rPr>
      </w:pPr>
    </w:p>
    <w:p w:rsidR="00E10B24" w:rsidRDefault="0020209F" w:rsidP="00D358C7">
      <w:pPr>
        <w:pStyle w:val="ListParagraph"/>
        <w:numPr>
          <w:ilvl w:val="0"/>
          <w:numId w:val="12"/>
        </w:numPr>
        <w:autoSpaceDE w:val="0"/>
        <w:autoSpaceDN w:val="0"/>
        <w:adjustRightInd w:val="0"/>
        <w:spacing w:after="0"/>
        <w:jc w:val="both"/>
        <w:rPr>
          <w:rFonts w:cs="Arial"/>
        </w:rPr>
      </w:pPr>
      <w:r w:rsidRPr="00857193">
        <w:rPr>
          <w:rFonts w:cs="Arial"/>
        </w:rPr>
        <w:t>information, advice and guidance on choices about healthy life style, education, volunteering, enterprise and employment opportunities</w:t>
      </w:r>
    </w:p>
    <w:p w:rsidR="00E20A4A" w:rsidRPr="00E20A4A" w:rsidRDefault="00411378" w:rsidP="00E20A4A">
      <w:pPr>
        <w:autoSpaceDE w:val="0"/>
        <w:autoSpaceDN w:val="0"/>
        <w:adjustRightInd w:val="0"/>
        <w:spacing w:after="0"/>
        <w:jc w:val="both"/>
        <w:rPr>
          <w:rFonts w:cs="Arial"/>
          <w:sz w:val="8"/>
        </w:rPr>
      </w:pPr>
    </w:p>
    <w:p w:rsidR="00D77A57" w:rsidRPr="00857193" w:rsidRDefault="0020209F" w:rsidP="00D358C7">
      <w:pPr>
        <w:pStyle w:val="ListParagraph"/>
        <w:numPr>
          <w:ilvl w:val="0"/>
          <w:numId w:val="12"/>
        </w:numPr>
        <w:autoSpaceDE w:val="0"/>
        <w:autoSpaceDN w:val="0"/>
        <w:adjustRightInd w:val="0"/>
        <w:spacing w:after="0"/>
        <w:jc w:val="both"/>
        <w:rPr>
          <w:rFonts w:cs="Arial"/>
        </w:rPr>
      </w:pPr>
      <w:r w:rsidRPr="00857193">
        <w:rPr>
          <w:rFonts w:cs="Arial"/>
        </w:rPr>
        <w:t>people who believe in them, can earn their trust and respect and can support and inspire them.</w:t>
      </w:r>
    </w:p>
    <w:p w:rsidR="00D77A57" w:rsidRPr="00857193" w:rsidRDefault="00411378" w:rsidP="00857193">
      <w:pPr>
        <w:pStyle w:val="ListParagraph"/>
        <w:autoSpaceDE w:val="0"/>
        <w:autoSpaceDN w:val="0"/>
        <w:adjustRightInd w:val="0"/>
        <w:spacing w:after="0"/>
        <w:jc w:val="both"/>
        <w:rPr>
          <w:rFonts w:cs="Arial"/>
        </w:rPr>
      </w:pPr>
    </w:p>
    <w:p w:rsidR="00E10B24" w:rsidRPr="00424147" w:rsidRDefault="0020209F" w:rsidP="00857193">
      <w:pPr>
        <w:autoSpaceDE w:val="0"/>
        <w:autoSpaceDN w:val="0"/>
        <w:adjustRightInd w:val="0"/>
        <w:spacing w:after="0"/>
        <w:jc w:val="both"/>
        <w:rPr>
          <w:rFonts w:cs="Arial"/>
          <w:sz w:val="26"/>
          <w:szCs w:val="26"/>
        </w:rPr>
      </w:pPr>
      <w:r w:rsidRPr="00424147">
        <w:rPr>
          <w:rFonts w:cs="Arial"/>
          <w:b/>
          <w:sz w:val="26"/>
          <w:szCs w:val="26"/>
        </w:rPr>
        <w:t>What are we looking for?</w:t>
      </w:r>
    </w:p>
    <w:p w:rsidR="00E10B24" w:rsidRPr="002D2284" w:rsidRDefault="00411378" w:rsidP="00857193">
      <w:pPr>
        <w:spacing w:after="0"/>
        <w:jc w:val="both"/>
        <w:rPr>
          <w:rFonts w:cs="Arial"/>
          <w:b/>
        </w:rPr>
      </w:pPr>
    </w:p>
    <w:p w:rsidR="00A7488A" w:rsidRPr="00857193" w:rsidRDefault="0020209F" w:rsidP="00857193">
      <w:pPr>
        <w:pStyle w:val="Default"/>
        <w:jc w:val="both"/>
      </w:pPr>
      <w:r w:rsidRPr="00857193">
        <w:t>In order to meet the above priorities we are seeking projects/activities that specifically  target young people facing key transitions in their lives, who are disadvantaged, have additional needs, are vulnerable or at risk of social exclusion including;</w:t>
      </w:r>
    </w:p>
    <w:p w:rsidR="00E10B24" w:rsidRPr="00857193" w:rsidRDefault="00411378" w:rsidP="00857193">
      <w:pPr>
        <w:spacing w:after="0"/>
        <w:jc w:val="both"/>
        <w:rPr>
          <w:rFonts w:cs="Arial"/>
        </w:rPr>
      </w:pPr>
    </w:p>
    <w:p w:rsidR="00E10B24" w:rsidRPr="00E20A4A" w:rsidRDefault="0020209F" w:rsidP="00D358C7">
      <w:pPr>
        <w:pStyle w:val="ListParagraph"/>
        <w:numPr>
          <w:ilvl w:val="0"/>
          <w:numId w:val="13"/>
        </w:numPr>
        <w:spacing w:after="0"/>
        <w:jc w:val="both"/>
        <w:rPr>
          <w:rFonts w:cs="Arial"/>
          <w:b/>
        </w:rPr>
      </w:pPr>
      <w:r w:rsidRPr="00857193">
        <w:rPr>
          <w:rFonts w:cs="Arial"/>
        </w:rPr>
        <w:t>Provid</w:t>
      </w:r>
      <w:r>
        <w:rPr>
          <w:rFonts w:cs="Arial"/>
        </w:rPr>
        <w:t>ing</w:t>
      </w:r>
      <w:r w:rsidRPr="00857193">
        <w:rPr>
          <w:rFonts w:cs="Arial"/>
        </w:rPr>
        <w:t xml:space="preserve"> organised, structured activities that lead to personal and social development and recogni</w:t>
      </w:r>
      <w:r>
        <w:rPr>
          <w:rFonts w:cs="Arial"/>
        </w:rPr>
        <w:t>se young people's achievements.</w:t>
      </w:r>
    </w:p>
    <w:p w:rsidR="00E20A4A" w:rsidRPr="00E20A4A" w:rsidRDefault="00411378" w:rsidP="00E20A4A">
      <w:pPr>
        <w:pStyle w:val="ListParagraph"/>
        <w:spacing w:after="0"/>
        <w:jc w:val="both"/>
        <w:rPr>
          <w:rFonts w:cs="Arial"/>
          <w:b/>
          <w:sz w:val="8"/>
        </w:rPr>
      </w:pPr>
    </w:p>
    <w:p w:rsidR="00E10B24" w:rsidRPr="00E20A4A" w:rsidRDefault="0020209F" w:rsidP="00D358C7">
      <w:pPr>
        <w:pStyle w:val="ListParagraph"/>
        <w:numPr>
          <w:ilvl w:val="0"/>
          <w:numId w:val="13"/>
        </w:numPr>
        <w:spacing w:after="0"/>
        <w:jc w:val="both"/>
        <w:rPr>
          <w:rFonts w:cs="Arial"/>
          <w:b/>
        </w:rPr>
      </w:pPr>
      <w:r w:rsidRPr="00857193">
        <w:rPr>
          <w:rFonts w:cs="Arial"/>
        </w:rPr>
        <w:t>Sporting activities and other physical activities, which leads to personal development and improved healthy lifestyle choices</w:t>
      </w:r>
      <w:r>
        <w:rPr>
          <w:rFonts w:cs="Arial"/>
        </w:rPr>
        <w:t>.</w:t>
      </w:r>
      <w:r w:rsidRPr="00857193">
        <w:rPr>
          <w:rFonts w:cs="Arial"/>
        </w:rPr>
        <w:t xml:space="preserve"> </w:t>
      </w:r>
    </w:p>
    <w:p w:rsidR="00E20A4A" w:rsidRPr="00E20A4A" w:rsidRDefault="00411378" w:rsidP="00E20A4A">
      <w:pPr>
        <w:spacing w:after="0"/>
        <w:jc w:val="both"/>
        <w:rPr>
          <w:rFonts w:cs="Arial"/>
          <w:b/>
          <w:sz w:val="8"/>
        </w:rPr>
      </w:pPr>
    </w:p>
    <w:p w:rsidR="00A7488A" w:rsidRPr="00E20A4A" w:rsidRDefault="0020209F" w:rsidP="00D358C7">
      <w:pPr>
        <w:pStyle w:val="ListParagraph"/>
        <w:numPr>
          <w:ilvl w:val="0"/>
          <w:numId w:val="13"/>
        </w:numPr>
        <w:spacing w:after="0"/>
        <w:jc w:val="both"/>
        <w:rPr>
          <w:rFonts w:cs="Arial"/>
          <w:b/>
        </w:rPr>
      </w:pPr>
      <w:r w:rsidRPr="00857193">
        <w:rPr>
          <w:rFonts w:cs="Arial"/>
        </w:rPr>
        <w:t>Positive activities targeted at disadvantaged or vulnerable young people to encourage personal, social or spiritual development.</w:t>
      </w:r>
    </w:p>
    <w:p w:rsidR="00E20A4A" w:rsidRPr="00E20A4A" w:rsidRDefault="00411378" w:rsidP="00E20A4A">
      <w:pPr>
        <w:spacing w:after="0"/>
        <w:jc w:val="both"/>
        <w:rPr>
          <w:rFonts w:cs="Arial"/>
          <w:b/>
          <w:sz w:val="8"/>
        </w:rPr>
      </w:pPr>
    </w:p>
    <w:p w:rsidR="00E10B24" w:rsidRPr="00E20A4A" w:rsidRDefault="0020209F" w:rsidP="00D358C7">
      <w:pPr>
        <w:pStyle w:val="ListParagraph"/>
        <w:numPr>
          <w:ilvl w:val="0"/>
          <w:numId w:val="13"/>
        </w:numPr>
        <w:spacing w:after="0"/>
        <w:jc w:val="both"/>
        <w:rPr>
          <w:rFonts w:cs="Arial"/>
          <w:b/>
        </w:rPr>
      </w:pPr>
      <w:r w:rsidRPr="00857193">
        <w:rPr>
          <w:rFonts w:cs="Arial"/>
        </w:rPr>
        <w:t xml:space="preserve">Ensuring disadvantaged or vulnerable young people have access to good quality weekend activities/holiday activities. </w:t>
      </w:r>
    </w:p>
    <w:p w:rsidR="00E20A4A" w:rsidRPr="00E20A4A" w:rsidRDefault="00411378" w:rsidP="00E20A4A">
      <w:pPr>
        <w:spacing w:after="0"/>
        <w:jc w:val="both"/>
        <w:rPr>
          <w:rFonts w:cs="Arial"/>
          <w:b/>
          <w:sz w:val="8"/>
        </w:rPr>
      </w:pPr>
    </w:p>
    <w:p w:rsidR="00E10B24" w:rsidRPr="00E20A4A" w:rsidRDefault="0020209F" w:rsidP="00D358C7">
      <w:pPr>
        <w:pStyle w:val="ListParagraph"/>
        <w:numPr>
          <w:ilvl w:val="0"/>
          <w:numId w:val="13"/>
        </w:numPr>
        <w:spacing w:after="0"/>
        <w:jc w:val="both"/>
        <w:rPr>
          <w:rFonts w:cs="Arial"/>
          <w:b/>
        </w:rPr>
      </w:pPr>
      <w:r w:rsidRPr="00857193">
        <w:rPr>
          <w:rFonts w:cs="Arial"/>
        </w:rPr>
        <w:t>Innovative programmes offering opportunities not readily available to disadvantaged or vulnerable young people, including residential.</w:t>
      </w:r>
    </w:p>
    <w:p w:rsidR="00E20A4A" w:rsidRPr="00E20A4A" w:rsidRDefault="00411378" w:rsidP="00E20A4A">
      <w:pPr>
        <w:spacing w:after="0"/>
        <w:jc w:val="both"/>
        <w:rPr>
          <w:rFonts w:cs="Arial"/>
          <w:b/>
          <w:sz w:val="8"/>
        </w:rPr>
      </w:pPr>
    </w:p>
    <w:p w:rsidR="00E10B24" w:rsidRPr="00E20A4A" w:rsidRDefault="0020209F" w:rsidP="00D358C7">
      <w:pPr>
        <w:pStyle w:val="ListParagraph"/>
        <w:numPr>
          <w:ilvl w:val="0"/>
          <w:numId w:val="13"/>
        </w:numPr>
        <w:spacing w:after="0"/>
        <w:jc w:val="both"/>
        <w:rPr>
          <w:rFonts w:cs="Arial"/>
          <w:b/>
        </w:rPr>
      </w:pPr>
      <w:r w:rsidRPr="00857193">
        <w:rPr>
          <w:rFonts w:cs="Arial"/>
        </w:rPr>
        <w:t xml:space="preserve">Safe, enjoyable meeting places in areas with no other provision, within safe travelling distance. </w:t>
      </w:r>
    </w:p>
    <w:p w:rsidR="00E20A4A" w:rsidRPr="00E20A4A" w:rsidRDefault="00411378" w:rsidP="00E20A4A">
      <w:pPr>
        <w:spacing w:after="0"/>
        <w:jc w:val="both"/>
        <w:rPr>
          <w:rFonts w:cs="Arial"/>
          <w:b/>
          <w:sz w:val="8"/>
        </w:rPr>
      </w:pPr>
    </w:p>
    <w:p w:rsidR="00E10B24" w:rsidRPr="00E20A4A" w:rsidRDefault="0020209F" w:rsidP="00D358C7">
      <w:pPr>
        <w:pStyle w:val="ListParagraph"/>
        <w:numPr>
          <w:ilvl w:val="0"/>
          <w:numId w:val="13"/>
        </w:numPr>
        <w:spacing w:after="0"/>
        <w:jc w:val="both"/>
        <w:rPr>
          <w:rFonts w:cs="Arial"/>
          <w:b/>
        </w:rPr>
      </w:pPr>
      <w:r w:rsidRPr="00857193">
        <w:rPr>
          <w:rFonts w:cs="Arial"/>
        </w:rPr>
        <w:t>Publicising your activities on the Lancashire Go4it website.</w:t>
      </w:r>
    </w:p>
    <w:p w:rsidR="00E20A4A" w:rsidRPr="00E20A4A" w:rsidRDefault="00411378" w:rsidP="00E20A4A">
      <w:pPr>
        <w:spacing w:after="0"/>
        <w:jc w:val="both"/>
        <w:rPr>
          <w:rFonts w:cs="Arial"/>
          <w:b/>
          <w:sz w:val="8"/>
        </w:rPr>
      </w:pPr>
    </w:p>
    <w:p w:rsidR="00E10B24" w:rsidRPr="00857193" w:rsidRDefault="0020209F" w:rsidP="00D358C7">
      <w:pPr>
        <w:pStyle w:val="ListParagraph"/>
        <w:numPr>
          <w:ilvl w:val="0"/>
          <w:numId w:val="13"/>
        </w:numPr>
        <w:spacing w:after="0"/>
        <w:jc w:val="both"/>
        <w:rPr>
          <w:rFonts w:cs="Arial"/>
          <w:b/>
        </w:rPr>
      </w:pPr>
      <w:r w:rsidRPr="00857193">
        <w:rPr>
          <w:rFonts w:cs="Arial"/>
        </w:rPr>
        <w:t xml:space="preserve">Activities for young people who have limited access to youth provision in rural locations. </w:t>
      </w:r>
    </w:p>
    <w:p w:rsidR="002D2284" w:rsidRDefault="00411378" w:rsidP="00857193">
      <w:pPr>
        <w:spacing w:after="0"/>
        <w:jc w:val="both"/>
        <w:rPr>
          <w:rFonts w:cs="Arial"/>
          <w:b/>
          <w:lang w:eastAsia="en-GB"/>
        </w:rPr>
      </w:pPr>
    </w:p>
    <w:p w:rsidR="00E10B24" w:rsidRPr="00424147" w:rsidRDefault="0020209F" w:rsidP="00857193">
      <w:pPr>
        <w:spacing w:after="0"/>
        <w:jc w:val="both"/>
        <w:rPr>
          <w:rFonts w:cs="Arial"/>
          <w:b/>
          <w:sz w:val="26"/>
          <w:szCs w:val="26"/>
          <w:lang w:eastAsia="en-GB"/>
        </w:rPr>
      </w:pPr>
      <w:r w:rsidRPr="00424147">
        <w:rPr>
          <w:rFonts w:cs="Arial"/>
          <w:b/>
          <w:sz w:val="26"/>
          <w:szCs w:val="26"/>
          <w:lang w:eastAsia="en-GB"/>
        </w:rPr>
        <w:t>Can you evidence local needs?</w:t>
      </w:r>
    </w:p>
    <w:p w:rsidR="00344C26" w:rsidRPr="0001171A" w:rsidRDefault="00411378" w:rsidP="00857193">
      <w:pPr>
        <w:spacing w:after="0"/>
        <w:jc w:val="both"/>
        <w:rPr>
          <w:rFonts w:cs="Arial"/>
          <w:b/>
          <w:sz w:val="20"/>
          <w:szCs w:val="20"/>
          <w:lang w:eastAsia="en-GB"/>
        </w:rPr>
      </w:pPr>
    </w:p>
    <w:p w:rsidR="00E10B24" w:rsidRDefault="0020209F" w:rsidP="00857193">
      <w:pPr>
        <w:spacing w:after="0"/>
        <w:jc w:val="both"/>
        <w:rPr>
          <w:rFonts w:cs="Arial"/>
          <w:lang w:eastAsia="en-GB"/>
        </w:rPr>
      </w:pPr>
      <w:r w:rsidRPr="00857193">
        <w:rPr>
          <w:rFonts w:cs="Arial"/>
          <w:lang w:eastAsia="en-GB"/>
        </w:rPr>
        <w:t>Each area of Lancashire has its own characteristics and specific areas of need and when considering providing activities for young people between the ages of 12 – 19  (up to 25 for young people with learning difficulties or disabilities),   please also consider how these meet the needs in your specific area as identified within the Chi</w:t>
      </w:r>
      <w:r>
        <w:rPr>
          <w:rFonts w:cs="Arial"/>
          <w:lang w:eastAsia="en-GB"/>
        </w:rPr>
        <w:t xml:space="preserve">ldren and Young People's Plan. </w:t>
      </w:r>
    </w:p>
    <w:p w:rsidR="00E20A4A" w:rsidRPr="00857193" w:rsidRDefault="00411378" w:rsidP="00857193">
      <w:pPr>
        <w:spacing w:after="0"/>
        <w:jc w:val="both"/>
        <w:rPr>
          <w:rFonts w:cs="Arial"/>
          <w:b/>
        </w:rPr>
      </w:pPr>
    </w:p>
    <w:p w:rsidR="00E10B24" w:rsidRPr="00424147" w:rsidRDefault="0020209F" w:rsidP="00857193">
      <w:pPr>
        <w:spacing w:after="0"/>
        <w:jc w:val="both"/>
        <w:rPr>
          <w:rFonts w:cs="Arial"/>
          <w:b/>
          <w:sz w:val="26"/>
          <w:szCs w:val="26"/>
          <w:lang w:eastAsia="en-GB"/>
        </w:rPr>
      </w:pPr>
      <w:r w:rsidRPr="00424147">
        <w:rPr>
          <w:rFonts w:cs="Arial"/>
          <w:b/>
          <w:sz w:val="26"/>
          <w:szCs w:val="26"/>
          <w:lang w:eastAsia="en-GB"/>
        </w:rPr>
        <w:t>Can you evidence outcomes?</w:t>
      </w:r>
    </w:p>
    <w:p w:rsidR="00063214" w:rsidRPr="0001171A" w:rsidRDefault="00411378" w:rsidP="00857193">
      <w:pPr>
        <w:spacing w:after="0"/>
        <w:jc w:val="both"/>
        <w:rPr>
          <w:rFonts w:cs="Arial"/>
          <w:b/>
          <w:sz w:val="20"/>
          <w:szCs w:val="20"/>
          <w:lang w:eastAsia="en-GB"/>
        </w:rPr>
      </w:pPr>
    </w:p>
    <w:p w:rsidR="00063214" w:rsidRPr="00857193" w:rsidRDefault="0020209F" w:rsidP="00857193">
      <w:pPr>
        <w:spacing w:after="0"/>
        <w:jc w:val="both"/>
        <w:rPr>
          <w:rFonts w:cs="Arial"/>
        </w:rPr>
      </w:pPr>
      <w:r w:rsidRPr="00857193">
        <w:rPr>
          <w:rFonts w:cs="Arial"/>
        </w:rPr>
        <w:t>Each programme should lead to</w:t>
      </w:r>
      <w:r>
        <w:rPr>
          <w:rFonts w:cs="Arial"/>
        </w:rPr>
        <w:t xml:space="preserve"> a</w:t>
      </w:r>
      <w:r w:rsidRPr="00857193">
        <w:rPr>
          <w:rFonts w:cs="Arial"/>
        </w:rPr>
        <w:t xml:space="preserve"> demonstrable positive outcome for the young people involved. </w:t>
      </w:r>
    </w:p>
    <w:p w:rsidR="00063214" w:rsidRPr="00857193" w:rsidRDefault="00411378" w:rsidP="00857193">
      <w:pPr>
        <w:spacing w:after="0"/>
        <w:jc w:val="both"/>
        <w:rPr>
          <w:rFonts w:cs="Arial"/>
          <w:b/>
          <w:lang w:eastAsia="en-GB"/>
        </w:rPr>
      </w:pPr>
    </w:p>
    <w:p w:rsidR="00E10B24" w:rsidRPr="00857193" w:rsidRDefault="0020209F" w:rsidP="00857193">
      <w:pPr>
        <w:spacing w:after="0"/>
        <w:jc w:val="both"/>
        <w:rPr>
          <w:rFonts w:cs="Arial"/>
          <w:lang w:eastAsia="en-GB"/>
        </w:rPr>
      </w:pPr>
      <w:r w:rsidRPr="00857193">
        <w:rPr>
          <w:rFonts w:cs="Arial"/>
          <w:lang w:eastAsia="en-GB"/>
        </w:rPr>
        <w:t xml:space="preserve">Your project should be able to demonstrate how you have enhanced the range of activities available to young people and supported the Lancashire Youth Offer. </w:t>
      </w:r>
    </w:p>
    <w:p w:rsidR="00A25E1E" w:rsidRPr="00857193" w:rsidRDefault="00411378" w:rsidP="00857193">
      <w:pPr>
        <w:spacing w:after="0"/>
        <w:jc w:val="both"/>
        <w:rPr>
          <w:rFonts w:cs="Arial"/>
          <w:b/>
        </w:rPr>
      </w:pPr>
    </w:p>
    <w:p w:rsidR="00F27D1B" w:rsidRDefault="0020209F">
      <w:pPr>
        <w:spacing w:after="0"/>
        <w:rPr>
          <w:rFonts w:cs="Arial"/>
          <w:b/>
        </w:rPr>
      </w:pPr>
      <w:r>
        <w:rPr>
          <w:rFonts w:cs="Arial"/>
          <w:b/>
        </w:rPr>
        <w:br w:type="page"/>
      </w:r>
    </w:p>
    <w:p w:rsidR="00B55881" w:rsidRPr="00424147" w:rsidRDefault="0020209F" w:rsidP="00857193">
      <w:pPr>
        <w:spacing w:after="0"/>
        <w:jc w:val="both"/>
        <w:rPr>
          <w:rFonts w:eastAsia="Times New Roman" w:cs="Arial"/>
          <w:b/>
          <w:bCs/>
          <w:color w:val="auto"/>
          <w:sz w:val="28"/>
          <w:szCs w:val="28"/>
        </w:rPr>
      </w:pPr>
      <w:r w:rsidRPr="00424147">
        <w:rPr>
          <w:rFonts w:cs="Arial"/>
          <w:b/>
          <w:sz w:val="28"/>
          <w:szCs w:val="28"/>
        </w:rPr>
        <w:lastRenderedPageBreak/>
        <w:t>Policy for Working with Children and/or Vulnerable Adults</w:t>
      </w:r>
    </w:p>
    <w:p w:rsidR="0000788D" w:rsidRPr="00857193" w:rsidRDefault="00411378" w:rsidP="00857193">
      <w:pPr>
        <w:spacing w:after="0"/>
        <w:jc w:val="both"/>
        <w:rPr>
          <w:rFonts w:cs="Arial"/>
          <w:lang w:eastAsia="en-GB"/>
        </w:rPr>
      </w:pPr>
    </w:p>
    <w:p w:rsidR="00B8751F" w:rsidRPr="00857193" w:rsidRDefault="0020209F" w:rsidP="00857193">
      <w:pPr>
        <w:spacing w:after="0"/>
        <w:jc w:val="both"/>
        <w:rPr>
          <w:rFonts w:cs="Arial"/>
        </w:rPr>
      </w:pPr>
      <w:r w:rsidRPr="00857193">
        <w:rPr>
          <w:rFonts w:cs="Arial"/>
        </w:rPr>
        <w:t>Lancashire County Council operates a 10% spot check procedure which may require you to provide further evidence at a later date such as proof of staff/volunteer Disclosure and Barring Service (DBS) checks and clearance. If your application does involve working with children and/or in Regulated activity with adults you will need to ensure you have met all the requirements detailed below.</w:t>
      </w:r>
    </w:p>
    <w:p w:rsidR="00B8751F" w:rsidRPr="00857193" w:rsidRDefault="00411378" w:rsidP="00857193">
      <w:pPr>
        <w:spacing w:after="0"/>
        <w:jc w:val="both"/>
        <w:rPr>
          <w:rFonts w:cs="Arial"/>
          <w:lang w:eastAsia="en-GB"/>
        </w:rPr>
      </w:pPr>
    </w:p>
    <w:p w:rsidR="00B8751F" w:rsidRPr="00857193" w:rsidRDefault="0020209F" w:rsidP="00857193">
      <w:pPr>
        <w:spacing w:after="0"/>
        <w:jc w:val="both"/>
        <w:rPr>
          <w:rFonts w:cs="Arial"/>
        </w:rPr>
      </w:pPr>
      <w:r w:rsidRPr="00857193">
        <w:rPr>
          <w:rFonts w:cs="Arial"/>
        </w:rPr>
        <w:t xml:space="preserve">If an application is for funding to support working directly with children and/or vulnerable adults, then an organisation </w:t>
      </w:r>
      <w:r w:rsidRPr="00857193">
        <w:rPr>
          <w:rFonts w:cs="Arial"/>
          <w:b/>
        </w:rPr>
        <w:t>must</w:t>
      </w:r>
      <w:r w:rsidRPr="00857193">
        <w:rPr>
          <w:rFonts w:cs="Arial"/>
        </w:rPr>
        <w:t xml:space="preserve"> be able to provide the following:</w:t>
      </w:r>
    </w:p>
    <w:p w:rsidR="00B8751F" w:rsidRPr="00857193" w:rsidRDefault="00411378" w:rsidP="00857193">
      <w:pPr>
        <w:spacing w:after="0"/>
        <w:ind w:left="360"/>
        <w:jc w:val="both"/>
        <w:rPr>
          <w:rFonts w:cs="Arial"/>
        </w:rPr>
      </w:pPr>
    </w:p>
    <w:p w:rsidR="00B8751F" w:rsidRPr="00E20A4A" w:rsidRDefault="0020209F" w:rsidP="00D358C7">
      <w:pPr>
        <w:pStyle w:val="ListParagraph"/>
        <w:numPr>
          <w:ilvl w:val="0"/>
          <w:numId w:val="21"/>
        </w:numPr>
        <w:spacing w:after="0"/>
        <w:jc w:val="both"/>
        <w:rPr>
          <w:rFonts w:cs="Arial"/>
        </w:rPr>
      </w:pPr>
      <w:r w:rsidRPr="00E20A4A">
        <w:rPr>
          <w:rFonts w:cs="Arial"/>
        </w:rPr>
        <w:t>a copy of its policy on working with children and/or in Regulated Activity with Adults, and</w:t>
      </w:r>
    </w:p>
    <w:p w:rsidR="00B8751F" w:rsidRPr="00E20A4A" w:rsidRDefault="00411378" w:rsidP="00857193">
      <w:pPr>
        <w:spacing w:after="0"/>
        <w:ind w:left="360"/>
        <w:jc w:val="both"/>
        <w:rPr>
          <w:rFonts w:cs="Arial"/>
          <w:sz w:val="8"/>
        </w:rPr>
      </w:pPr>
    </w:p>
    <w:p w:rsidR="00B8751F" w:rsidRPr="00E20A4A" w:rsidRDefault="0020209F" w:rsidP="00D358C7">
      <w:pPr>
        <w:pStyle w:val="ListParagraph"/>
        <w:numPr>
          <w:ilvl w:val="0"/>
          <w:numId w:val="21"/>
        </w:numPr>
        <w:spacing w:after="0"/>
        <w:jc w:val="both"/>
        <w:rPr>
          <w:rFonts w:cs="Arial"/>
        </w:rPr>
      </w:pPr>
      <w:r w:rsidRPr="00E20A4A">
        <w:rPr>
          <w:rFonts w:cs="Arial"/>
        </w:rPr>
        <w:t xml:space="preserve">confirmation of an appropriate (Standard or Enhanced) DBS checks with appropriate Barred list checks, in accordance with DBS guidance, and for </w:t>
      </w:r>
      <w:r w:rsidRPr="00E20A4A">
        <w:rPr>
          <w:rFonts w:cs="Arial"/>
          <w:b/>
        </w:rPr>
        <w:t>all</w:t>
      </w:r>
      <w:r w:rsidRPr="00E20A4A">
        <w:rPr>
          <w:rFonts w:cs="Arial"/>
        </w:rPr>
        <w:t xml:space="preserve"> persons involved with the project.</w:t>
      </w:r>
    </w:p>
    <w:p w:rsidR="00B8751F" w:rsidRPr="00857193" w:rsidRDefault="00411378" w:rsidP="00857193">
      <w:pPr>
        <w:spacing w:after="0"/>
        <w:jc w:val="both"/>
        <w:rPr>
          <w:rFonts w:cs="Arial"/>
          <w:b/>
        </w:rPr>
      </w:pPr>
    </w:p>
    <w:p w:rsidR="00B8751F" w:rsidRPr="00424147" w:rsidRDefault="0020209F" w:rsidP="00857193">
      <w:pPr>
        <w:spacing w:after="0"/>
        <w:jc w:val="both"/>
        <w:rPr>
          <w:rFonts w:cs="Arial"/>
          <w:b/>
          <w:sz w:val="26"/>
          <w:szCs w:val="26"/>
        </w:rPr>
      </w:pPr>
      <w:r w:rsidRPr="00424147">
        <w:rPr>
          <w:rFonts w:cs="Arial"/>
          <w:b/>
          <w:sz w:val="26"/>
          <w:szCs w:val="26"/>
        </w:rPr>
        <w:t>Exceptions</w:t>
      </w:r>
    </w:p>
    <w:p w:rsidR="00B8751F" w:rsidRPr="00857193" w:rsidRDefault="00411378" w:rsidP="00857193">
      <w:pPr>
        <w:spacing w:after="0"/>
        <w:jc w:val="both"/>
        <w:rPr>
          <w:rFonts w:cs="Arial"/>
        </w:rPr>
      </w:pPr>
    </w:p>
    <w:p w:rsidR="00B8751F" w:rsidRPr="00857193" w:rsidRDefault="0020209F" w:rsidP="00857193">
      <w:pPr>
        <w:spacing w:after="0"/>
        <w:jc w:val="both"/>
        <w:rPr>
          <w:rFonts w:cs="Arial"/>
        </w:rPr>
      </w:pPr>
      <w:r w:rsidRPr="00857193">
        <w:rPr>
          <w:rFonts w:cs="Arial"/>
        </w:rPr>
        <w:t>The following exceptions to this policy will apply:</w:t>
      </w:r>
    </w:p>
    <w:p w:rsidR="00B8751F" w:rsidRPr="00857193" w:rsidRDefault="00411378" w:rsidP="00857193">
      <w:pPr>
        <w:spacing w:after="0"/>
        <w:jc w:val="both"/>
        <w:rPr>
          <w:rFonts w:cs="Arial"/>
        </w:rPr>
      </w:pPr>
    </w:p>
    <w:p w:rsidR="00B8751F" w:rsidRPr="00857193" w:rsidRDefault="0020209F" w:rsidP="00D358C7">
      <w:pPr>
        <w:numPr>
          <w:ilvl w:val="0"/>
          <w:numId w:val="20"/>
        </w:numPr>
        <w:spacing w:after="0"/>
        <w:jc w:val="both"/>
        <w:rPr>
          <w:rFonts w:cs="Arial"/>
        </w:rPr>
      </w:pPr>
      <w:r w:rsidRPr="00857193">
        <w:rPr>
          <w:rFonts w:cs="Arial"/>
        </w:rPr>
        <w:t xml:space="preserve">If the application is for parents or guardians to undertake activities with their own children, there is no requirement for this. </w:t>
      </w:r>
    </w:p>
    <w:p w:rsidR="00B8751F" w:rsidRPr="00E20A4A" w:rsidRDefault="00411378" w:rsidP="00857193">
      <w:pPr>
        <w:spacing w:after="0"/>
        <w:ind w:left="360"/>
        <w:jc w:val="both"/>
        <w:rPr>
          <w:rFonts w:cs="Arial"/>
          <w:sz w:val="8"/>
        </w:rPr>
      </w:pPr>
    </w:p>
    <w:p w:rsidR="00B8751F" w:rsidRPr="00857193" w:rsidRDefault="0020209F" w:rsidP="00D358C7">
      <w:pPr>
        <w:numPr>
          <w:ilvl w:val="0"/>
          <w:numId w:val="20"/>
        </w:numPr>
        <w:spacing w:after="0"/>
        <w:jc w:val="both"/>
        <w:rPr>
          <w:rFonts w:cs="Arial"/>
        </w:rPr>
      </w:pPr>
      <w:r w:rsidRPr="00857193">
        <w:rPr>
          <w:rFonts w:cs="Arial"/>
        </w:rPr>
        <w:t xml:space="preserve">The need for  DBS  and checks to be undertaken in respect of applications for the purchase of equipment for working with children and/or vulnerable adults shall be considered on an individual basis, and having regard to the nature of the equipment and its link and use by children and/or vulnerable adults. The Assessment Panel and/or the Cabinet Working Group considering the application may wish to recommend a condition of grant that the organisation applying for resources implements a Child Protection Policy and/or has DBS checks undertaken for relevant persons where this has not already been undertaken. </w:t>
      </w:r>
    </w:p>
    <w:p w:rsidR="00B8751F" w:rsidRPr="00857193" w:rsidRDefault="00411378" w:rsidP="00857193">
      <w:pPr>
        <w:spacing w:after="0"/>
        <w:jc w:val="both"/>
        <w:rPr>
          <w:rFonts w:cs="Arial"/>
        </w:rPr>
      </w:pPr>
    </w:p>
    <w:p w:rsidR="00B8751F" w:rsidRPr="00857193" w:rsidRDefault="0020209F" w:rsidP="00857193">
      <w:pPr>
        <w:spacing w:after="0"/>
        <w:jc w:val="both"/>
        <w:rPr>
          <w:rFonts w:cs="Arial"/>
          <w:i/>
        </w:rPr>
      </w:pPr>
      <w:r w:rsidRPr="00857193">
        <w:rPr>
          <w:rFonts w:cs="Arial"/>
          <w:i/>
        </w:rPr>
        <w:t>Within the framework provided by the above policy, all applications will be considered on an individual basis and in all cases the Leader of the County Council will take the final decision (in the light of Lancashire County Council policy and legal requirements).</w:t>
      </w:r>
    </w:p>
    <w:p w:rsidR="00B8751F" w:rsidRPr="00857193" w:rsidRDefault="00411378" w:rsidP="00857193">
      <w:pPr>
        <w:spacing w:after="0"/>
        <w:jc w:val="both"/>
        <w:rPr>
          <w:rFonts w:cs="Arial"/>
          <w:lang w:eastAsia="en-GB"/>
        </w:rPr>
      </w:pPr>
    </w:p>
    <w:p w:rsidR="00B8751F" w:rsidRPr="00424147" w:rsidRDefault="0020209F" w:rsidP="00857193">
      <w:pPr>
        <w:spacing w:after="0"/>
        <w:jc w:val="both"/>
        <w:rPr>
          <w:rFonts w:cs="Arial"/>
          <w:b/>
          <w:sz w:val="26"/>
          <w:szCs w:val="26"/>
        </w:rPr>
      </w:pPr>
      <w:r w:rsidRPr="00424147">
        <w:rPr>
          <w:rFonts w:cs="Arial"/>
          <w:b/>
          <w:sz w:val="26"/>
          <w:szCs w:val="26"/>
        </w:rPr>
        <w:t>A standard or enhanced DBS check?</w:t>
      </w:r>
    </w:p>
    <w:p w:rsidR="00B8751F" w:rsidRPr="00857193" w:rsidRDefault="00411378" w:rsidP="00857193">
      <w:pPr>
        <w:spacing w:after="0"/>
        <w:jc w:val="both"/>
        <w:rPr>
          <w:rFonts w:cs="Arial"/>
          <w:b/>
        </w:rPr>
      </w:pPr>
    </w:p>
    <w:p w:rsidR="00B8751F" w:rsidRPr="00857193" w:rsidRDefault="0020209F" w:rsidP="00857193">
      <w:pPr>
        <w:spacing w:after="0"/>
        <w:jc w:val="both"/>
        <w:rPr>
          <w:rFonts w:cs="Arial"/>
        </w:rPr>
      </w:pPr>
      <w:r w:rsidRPr="00857193">
        <w:rPr>
          <w:rFonts w:cs="Arial"/>
        </w:rPr>
        <w:t xml:space="preserve">Please see the explanations below for determining whether you will require a standard or enhanced DBS check. </w:t>
      </w:r>
    </w:p>
    <w:p w:rsidR="00B8751F" w:rsidRPr="00857193" w:rsidRDefault="00411378" w:rsidP="00857193">
      <w:pPr>
        <w:spacing w:after="0"/>
        <w:jc w:val="both"/>
        <w:rPr>
          <w:rFonts w:cs="Arial"/>
        </w:rPr>
      </w:pPr>
    </w:p>
    <w:p w:rsidR="00B8751F" w:rsidRPr="00424147" w:rsidRDefault="0020209F" w:rsidP="00857193">
      <w:pPr>
        <w:spacing w:after="0"/>
        <w:jc w:val="both"/>
        <w:rPr>
          <w:rFonts w:cs="Arial"/>
          <w:b/>
          <w:sz w:val="26"/>
          <w:szCs w:val="26"/>
        </w:rPr>
      </w:pPr>
      <w:r w:rsidRPr="00424147">
        <w:rPr>
          <w:rFonts w:cs="Arial"/>
          <w:b/>
          <w:sz w:val="26"/>
          <w:szCs w:val="26"/>
        </w:rPr>
        <w:t>Standard check</w:t>
      </w:r>
    </w:p>
    <w:p w:rsidR="00B8751F" w:rsidRPr="00857193" w:rsidRDefault="00411378" w:rsidP="00857193">
      <w:pPr>
        <w:spacing w:after="0"/>
        <w:jc w:val="both"/>
        <w:rPr>
          <w:rFonts w:cs="Arial"/>
          <w:b/>
        </w:rPr>
      </w:pPr>
    </w:p>
    <w:p w:rsidR="00B8751F" w:rsidRPr="00857193" w:rsidRDefault="0020209F" w:rsidP="00857193">
      <w:pPr>
        <w:spacing w:after="0"/>
        <w:jc w:val="both"/>
        <w:rPr>
          <w:rFonts w:cs="Arial"/>
        </w:rPr>
      </w:pPr>
      <w:r w:rsidRPr="00857193">
        <w:rPr>
          <w:rFonts w:cs="Arial"/>
        </w:rPr>
        <w:t>Standard checks are primarily for posts in certain professions, such as members of the legal and accountancy professions.</w:t>
      </w:r>
    </w:p>
    <w:p w:rsidR="00B8751F" w:rsidRPr="00857193" w:rsidRDefault="00411378" w:rsidP="00857193">
      <w:pPr>
        <w:spacing w:after="0"/>
        <w:jc w:val="both"/>
        <w:rPr>
          <w:rFonts w:cs="Arial"/>
        </w:rPr>
      </w:pPr>
    </w:p>
    <w:p w:rsidR="00B8751F" w:rsidRPr="00424147" w:rsidRDefault="0020209F" w:rsidP="00857193">
      <w:pPr>
        <w:spacing w:after="0"/>
        <w:jc w:val="both"/>
        <w:rPr>
          <w:rFonts w:cs="Arial"/>
          <w:b/>
          <w:sz w:val="26"/>
          <w:szCs w:val="26"/>
        </w:rPr>
      </w:pPr>
      <w:r w:rsidRPr="00424147">
        <w:rPr>
          <w:rFonts w:cs="Arial"/>
          <w:b/>
          <w:sz w:val="26"/>
          <w:szCs w:val="26"/>
        </w:rPr>
        <w:t>Enhanced check</w:t>
      </w:r>
    </w:p>
    <w:p w:rsidR="00B8751F" w:rsidRPr="00857193" w:rsidRDefault="00411378" w:rsidP="00857193">
      <w:pPr>
        <w:spacing w:after="0"/>
        <w:jc w:val="both"/>
        <w:rPr>
          <w:rFonts w:cs="Arial"/>
          <w:b/>
        </w:rPr>
      </w:pPr>
    </w:p>
    <w:p w:rsidR="00B8751F" w:rsidRPr="00857193" w:rsidRDefault="0020209F" w:rsidP="00857193">
      <w:pPr>
        <w:spacing w:after="0"/>
        <w:jc w:val="both"/>
        <w:rPr>
          <w:rFonts w:cs="Arial"/>
        </w:rPr>
      </w:pPr>
      <w:r w:rsidRPr="00857193">
        <w:rPr>
          <w:rFonts w:cs="Arial"/>
        </w:rPr>
        <w:t xml:space="preserve">Enhanced checks are for posts involving a degree of contact with children </w:t>
      </w:r>
      <w:r>
        <w:rPr>
          <w:rFonts w:cs="Arial"/>
        </w:rPr>
        <w:t>and/</w:t>
      </w:r>
      <w:r w:rsidRPr="00857193">
        <w:rPr>
          <w:rFonts w:cs="Arial"/>
        </w:rPr>
        <w:t xml:space="preserve">or vulnerable adults. In general, the type of work will involve regularly caring for, supervising, training or being in sole charge of such people. Examples include a Teacher, Scout or Guide Leader. To be eligible for an Enhanced check an employee or volunteer must be working in either the current Regulated activity </w:t>
      </w:r>
      <w:r w:rsidRPr="00857193">
        <w:rPr>
          <w:rFonts w:cs="Arial"/>
        </w:rPr>
        <w:lastRenderedPageBreak/>
        <w:t xml:space="preserve">definitions or in the pre September 2012 definition. Guidance on eligibility is available at </w:t>
      </w:r>
      <w:hyperlink r:id="rId11" w:history="1">
        <w:r w:rsidRPr="00857193">
          <w:rPr>
            <w:rStyle w:val="Hyperlink"/>
            <w:rFonts w:cs="Arial"/>
          </w:rPr>
          <w:t>https://www.gov.uk/government/publications/dbs-check-eligible-positions-guidance</w:t>
        </w:r>
      </w:hyperlink>
    </w:p>
    <w:p w:rsidR="00B8751F" w:rsidRPr="00857193" w:rsidRDefault="00411378" w:rsidP="00857193">
      <w:pPr>
        <w:spacing w:after="0"/>
        <w:jc w:val="both"/>
        <w:rPr>
          <w:rFonts w:cs="Arial"/>
          <w:b/>
        </w:rPr>
      </w:pPr>
    </w:p>
    <w:p w:rsidR="00B8751F" w:rsidRPr="0030531A" w:rsidRDefault="0020209F" w:rsidP="00857193">
      <w:pPr>
        <w:spacing w:after="0"/>
        <w:jc w:val="both"/>
        <w:rPr>
          <w:rFonts w:cs="Arial"/>
          <w:b/>
          <w:sz w:val="26"/>
          <w:szCs w:val="26"/>
        </w:rPr>
      </w:pPr>
      <w:r w:rsidRPr="0030531A">
        <w:rPr>
          <w:rFonts w:cs="Arial"/>
          <w:b/>
          <w:sz w:val="26"/>
          <w:szCs w:val="26"/>
        </w:rPr>
        <w:t xml:space="preserve">Our definition of a vulnerable adult </w:t>
      </w:r>
    </w:p>
    <w:p w:rsidR="00B8751F" w:rsidRPr="00857193" w:rsidRDefault="00411378" w:rsidP="00857193">
      <w:pPr>
        <w:spacing w:after="0"/>
        <w:jc w:val="both"/>
        <w:rPr>
          <w:rFonts w:cs="Arial"/>
          <w:b/>
        </w:rPr>
      </w:pPr>
    </w:p>
    <w:p w:rsidR="00B8751F" w:rsidRPr="0030531A" w:rsidRDefault="0020209F" w:rsidP="00857193">
      <w:pPr>
        <w:spacing w:after="0"/>
        <w:jc w:val="both"/>
        <w:outlineLvl w:val="2"/>
        <w:rPr>
          <w:rFonts w:cs="Arial"/>
          <w:b/>
          <w:bCs/>
          <w:sz w:val="26"/>
          <w:szCs w:val="26"/>
        </w:rPr>
      </w:pPr>
      <w:r w:rsidRPr="0030531A">
        <w:rPr>
          <w:rFonts w:cs="Arial"/>
          <w:b/>
          <w:bCs/>
          <w:sz w:val="26"/>
          <w:szCs w:val="26"/>
        </w:rPr>
        <w:t xml:space="preserve">Who is a vulnerable adult? </w:t>
      </w:r>
    </w:p>
    <w:p w:rsidR="00B8751F" w:rsidRPr="00857193" w:rsidRDefault="00411378" w:rsidP="00857193">
      <w:pPr>
        <w:spacing w:after="0"/>
        <w:jc w:val="both"/>
        <w:outlineLvl w:val="2"/>
        <w:rPr>
          <w:rFonts w:cs="Arial"/>
          <w:b/>
          <w:bCs/>
        </w:rPr>
      </w:pPr>
    </w:p>
    <w:p w:rsidR="00B8751F" w:rsidRPr="00857193" w:rsidRDefault="0020209F" w:rsidP="00857193">
      <w:pPr>
        <w:spacing w:after="0"/>
        <w:jc w:val="both"/>
        <w:outlineLvl w:val="2"/>
        <w:rPr>
          <w:rFonts w:cs="Arial"/>
          <w:b/>
          <w:bCs/>
        </w:rPr>
      </w:pPr>
      <w:r w:rsidRPr="00857193">
        <w:rPr>
          <w:rFonts w:cs="Arial"/>
        </w:rPr>
        <w:t>The new definition of regulated activity relating to adults no longer labels adults as ‘vulnerable’. Instead, the definition identifies the activities which, if any adult requires them, lead to that adult being considered vulnerable at that particular time. This means that the focus is on the activities required by the adult and not on the setting in which the activity is received, nor on the personal characteristics or circumstances of the adult receiving the activities. There is also no longer a requirement for a person to do the activities a certain number of times before they are engaging in regulated activity.</w:t>
      </w:r>
    </w:p>
    <w:p w:rsidR="00B8751F" w:rsidRPr="00857193" w:rsidRDefault="00411378" w:rsidP="00857193">
      <w:pPr>
        <w:spacing w:after="0"/>
        <w:jc w:val="both"/>
        <w:rPr>
          <w:rFonts w:cs="Arial"/>
          <w:b/>
        </w:rPr>
      </w:pPr>
    </w:p>
    <w:p w:rsidR="00B8751F" w:rsidRPr="00857193" w:rsidRDefault="0020209F" w:rsidP="00857193">
      <w:pPr>
        <w:pStyle w:val="Pa0"/>
        <w:spacing w:line="240" w:lineRule="auto"/>
        <w:jc w:val="both"/>
        <w:rPr>
          <w:rFonts w:ascii="Arial" w:hAnsi="Arial" w:cs="Arial"/>
        </w:rPr>
      </w:pPr>
      <w:r w:rsidRPr="00857193">
        <w:rPr>
          <w:rFonts w:ascii="Arial" w:hAnsi="Arial" w:cs="Arial"/>
          <w:color w:val="000000"/>
        </w:rPr>
        <w:t>H</w:t>
      </w:r>
      <w:r w:rsidRPr="00857193">
        <w:rPr>
          <w:rFonts w:ascii="Arial" w:hAnsi="Arial" w:cs="Arial"/>
        </w:rPr>
        <w:t>ere are six categories of people who will fall within the new definition of regulated activity (and so will anyone who provides day to day management or supervision of those people). A broad outline of these categories is set out below. For more information please see the Safeguarding Vulnerable Groups Act 2006, as amended by the Protection of Freedoms Act 2012.</w:t>
      </w:r>
    </w:p>
    <w:p w:rsidR="00B8751F" w:rsidRPr="00857193" w:rsidRDefault="00411378" w:rsidP="00857193">
      <w:pPr>
        <w:pStyle w:val="Pa0"/>
        <w:spacing w:line="240" w:lineRule="auto"/>
        <w:ind w:left="1080"/>
        <w:jc w:val="both"/>
        <w:rPr>
          <w:rFonts w:ascii="Arial" w:hAnsi="Arial" w:cs="Arial"/>
        </w:rPr>
      </w:pPr>
    </w:p>
    <w:p w:rsidR="00E20A4A" w:rsidRDefault="0020209F" w:rsidP="00D358C7">
      <w:pPr>
        <w:pStyle w:val="Pa0"/>
        <w:numPr>
          <w:ilvl w:val="0"/>
          <w:numId w:val="18"/>
        </w:numPr>
        <w:spacing w:line="240" w:lineRule="auto"/>
        <w:jc w:val="both"/>
        <w:rPr>
          <w:rFonts w:ascii="Arial" w:hAnsi="Arial" w:cs="Arial"/>
        </w:rPr>
      </w:pPr>
      <w:r w:rsidRPr="00857193">
        <w:rPr>
          <w:rFonts w:ascii="Arial" w:hAnsi="Arial" w:cs="Arial"/>
        </w:rPr>
        <w:t xml:space="preserve">Providing health care </w:t>
      </w:r>
    </w:p>
    <w:p w:rsidR="00E20A4A" w:rsidRPr="00E20A4A" w:rsidRDefault="00411378" w:rsidP="00E20A4A">
      <w:pPr>
        <w:spacing w:after="0"/>
        <w:rPr>
          <w:sz w:val="8"/>
        </w:rPr>
      </w:pPr>
    </w:p>
    <w:p w:rsidR="00E20A4A" w:rsidRDefault="0020209F" w:rsidP="00D358C7">
      <w:pPr>
        <w:pStyle w:val="Pa0"/>
        <w:numPr>
          <w:ilvl w:val="0"/>
          <w:numId w:val="18"/>
        </w:numPr>
        <w:spacing w:line="240" w:lineRule="auto"/>
        <w:jc w:val="both"/>
        <w:rPr>
          <w:rFonts w:ascii="Arial" w:hAnsi="Arial" w:cs="Arial"/>
        </w:rPr>
      </w:pPr>
      <w:r w:rsidRPr="00857193">
        <w:rPr>
          <w:rFonts w:ascii="Arial" w:hAnsi="Arial" w:cs="Arial"/>
        </w:rPr>
        <w:t xml:space="preserve">Providing personal care </w:t>
      </w:r>
    </w:p>
    <w:p w:rsidR="00E20A4A" w:rsidRPr="00E20A4A" w:rsidRDefault="00411378" w:rsidP="00E20A4A">
      <w:pPr>
        <w:spacing w:after="0"/>
        <w:rPr>
          <w:sz w:val="8"/>
        </w:rPr>
      </w:pPr>
    </w:p>
    <w:p w:rsidR="00E20A4A" w:rsidRDefault="0020209F" w:rsidP="00D358C7">
      <w:pPr>
        <w:pStyle w:val="Pa0"/>
        <w:numPr>
          <w:ilvl w:val="0"/>
          <w:numId w:val="18"/>
        </w:numPr>
        <w:spacing w:line="240" w:lineRule="auto"/>
        <w:jc w:val="both"/>
        <w:rPr>
          <w:rFonts w:ascii="Arial" w:hAnsi="Arial" w:cs="Arial"/>
        </w:rPr>
      </w:pPr>
      <w:r w:rsidRPr="00857193">
        <w:rPr>
          <w:rFonts w:ascii="Arial" w:hAnsi="Arial" w:cs="Arial"/>
        </w:rPr>
        <w:t>Providing social work</w:t>
      </w:r>
    </w:p>
    <w:p w:rsidR="00E20A4A" w:rsidRPr="00E20A4A" w:rsidRDefault="00411378" w:rsidP="00E20A4A">
      <w:pPr>
        <w:spacing w:after="0"/>
        <w:rPr>
          <w:sz w:val="8"/>
        </w:rPr>
      </w:pPr>
    </w:p>
    <w:p w:rsidR="00B8751F" w:rsidRDefault="0020209F" w:rsidP="00D358C7">
      <w:pPr>
        <w:pStyle w:val="Pa0"/>
        <w:numPr>
          <w:ilvl w:val="0"/>
          <w:numId w:val="18"/>
        </w:numPr>
        <w:spacing w:line="240" w:lineRule="auto"/>
        <w:jc w:val="both"/>
        <w:rPr>
          <w:rFonts w:ascii="Arial" w:hAnsi="Arial" w:cs="Arial"/>
        </w:rPr>
      </w:pPr>
      <w:r w:rsidRPr="00857193">
        <w:rPr>
          <w:rFonts w:ascii="Arial" w:hAnsi="Arial" w:cs="Arial"/>
        </w:rPr>
        <w:t xml:space="preserve">Assistance with cash, bills and/or shopping </w:t>
      </w:r>
    </w:p>
    <w:p w:rsidR="00E20A4A" w:rsidRPr="00E20A4A" w:rsidRDefault="00411378" w:rsidP="00E20A4A">
      <w:pPr>
        <w:spacing w:after="0"/>
        <w:rPr>
          <w:sz w:val="8"/>
        </w:rPr>
      </w:pPr>
    </w:p>
    <w:p w:rsidR="00B8751F" w:rsidRDefault="0020209F" w:rsidP="00D358C7">
      <w:pPr>
        <w:pStyle w:val="Pa0"/>
        <w:numPr>
          <w:ilvl w:val="0"/>
          <w:numId w:val="18"/>
        </w:numPr>
        <w:spacing w:line="240" w:lineRule="auto"/>
        <w:jc w:val="both"/>
        <w:rPr>
          <w:rFonts w:ascii="Arial" w:hAnsi="Arial" w:cs="Arial"/>
        </w:rPr>
      </w:pPr>
      <w:r w:rsidRPr="00857193">
        <w:rPr>
          <w:rFonts w:ascii="Arial" w:hAnsi="Arial" w:cs="Arial"/>
        </w:rPr>
        <w:t xml:space="preserve">Assistance in the conduct of a person’s own affairs </w:t>
      </w:r>
    </w:p>
    <w:p w:rsidR="00E20A4A" w:rsidRPr="00E20A4A" w:rsidRDefault="00411378" w:rsidP="00E20A4A">
      <w:pPr>
        <w:spacing w:after="0"/>
        <w:rPr>
          <w:sz w:val="8"/>
        </w:rPr>
      </w:pPr>
    </w:p>
    <w:p w:rsidR="00B8751F" w:rsidRPr="00857193" w:rsidRDefault="0020209F" w:rsidP="00D358C7">
      <w:pPr>
        <w:pStyle w:val="Pa0"/>
        <w:numPr>
          <w:ilvl w:val="0"/>
          <w:numId w:val="18"/>
        </w:numPr>
        <w:spacing w:line="240" w:lineRule="auto"/>
        <w:jc w:val="both"/>
        <w:rPr>
          <w:rFonts w:ascii="Arial" w:hAnsi="Arial" w:cs="Arial"/>
        </w:rPr>
      </w:pPr>
      <w:r w:rsidRPr="00857193">
        <w:rPr>
          <w:rFonts w:ascii="Arial" w:hAnsi="Arial" w:cs="Arial"/>
        </w:rPr>
        <w:t xml:space="preserve">Conveying </w:t>
      </w:r>
    </w:p>
    <w:p w:rsidR="000759E4" w:rsidRPr="00857193" w:rsidRDefault="00411378" w:rsidP="00857193">
      <w:pPr>
        <w:spacing w:after="0"/>
        <w:jc w:val="both"/>
        <w:rPr>
          <w:rFonts w:cs="Arial"/>
          <w:b/>
        </w:rPr>
      </w:pPr>
    </w:p>
    <w:p w:rsidR="0030531A" w:rsidRDefault="0020209F">
      <w:pPr>
        <w:spacing w:after="0"/>
        <w:rPr>
          <w:rFonts w:cs="Arial"/>
          <w:b/>
          <w:sz w:val="28"/>
          <w:szCs w:val="28"/>
        </w:rPr>
      </w:pPr>
      <w:r>
        <w:rPr>
          <w:rFonts w:cs="Arial"/>
          <w:b/>
          <w:sz w:val="28"/>
          <w:szCs w:val="28"/>
        </w:rPr>
        <w:br w:type="page"/>
      </w:r>
    </w:p>
    <w:p w:rsidR="00643F77" w:rsidRPr="0030531A" w:rsidRDefault="0020209F" w:rsidP="00857193">
      <w:pPr>
        <w:spacing w:after="0"/>
        <w:jc w:val="both"/>
        <w:rPr>
          <w:rFonts w:cs="Arial"/>
          <w:sz w:val="28"/>
          <w:szCs w:val="28"/>
          <w:lang w:eastAsia="en-GB"/>
        </w:rPr>
      </w:pPr>
      <w:r w:rsidRPr="0030531A">
        <w:rPr>
          <w:rFonts w:cs="Arial"/>
          <w:b/>
          <w:sz w:val="28"/>
          <w:szCs w:val="28"/>
        </w:rPr>
        <w:lastRenderedPageBreak/>
        <w:t>What will happen once we receive your application?</w:t>
      </w:r>
    </w:p>
    <w:p w:rsidR="00643F77" w:rsidRPr="00857193" w:rsidRDefault="00411378" w:rsidP="00857193">
      <w:pPr>
        <w:spacing w:after="0"/>
        <w:ind w:left="360"/>
        <w:jc w:val="both"/>
        <w:rPr>
          <w:rFonts w:cs="Arial"/>
        </w:rPr>
      </w:pPr>
    </w:p>
    <w:p w:rsidR="00643F77" w:rsidRPr="00857193" w:rsidRDefault="0020209F" w:rsidP="00857193">
      <w:pPr>
        <w:spacing w:after="0"/>
        <w:jc w:val="both"/>
        <w:rPr>
          <w:rFonts w:cs="Arial"/>
        </w:rPr>
      </w:pPr>
      <w:r w:rsidRPr="00857193">
        <w:rPr>
          <w:rFonts w:cs="Arial"/>
        </w:rPr>
        <w:t xml:space="preserve">Once submitted, applications will be assessed against the criteria to ensure the applicant is eligible.  Eligible applications will be scored by the relevant </w:t>
      </w:r>
      <w:r w:rsidR="00D35479">
        <w:rPr>
          <w:rFonts w:cs="Arial"/>
        </w:rPr>
        <w:t xml:space="preserve">Service area </w:t>
      </w:r>
      <w:r w:rsidRPr="00857193">
        <w:rPr>
          <w:rFonts w:cs="Arial"/>
        </w:rPr>
        <w:t xml:space="preserve">and </w:t>
      </w:r>
      <w:r w:rsidR="00D35479">
        <w:rPr>
          <w:rFonts w:cs="Arial"/>
        </w:rPr>
        <w:t xml:space="preserve">recommendations for funding </w:t>
      </w:r>
      <w:r w:rsidR="0069482E">
        <w:rPr>
          <w:rFonts w:cs="Arial"/>
        </w:rPr>
        <w:t xml:space="preserve">will be </w:t>
      </w:r>
      <w:r w:rsidR="00D35479">
        <w:rPr>
          <w:rFonts w:cs="Arial"/>
        </w:rPr>
        <w:t xml:space="preserve">presented </w:t>
      </w:r>
      <w:r w:rsidRPr="00857193">
        <w:rPr>
          <w:rFonts w:cs="Arial"/>
        </w:rPr>
        <w:t xml:space="preserve">before </w:t>
      </w:r>
      <w:r w:rsidR="00D35479">
        <w:rPr>
          <w:rFonts w:cs="Arial"/>
        </w:rPr>
        <w:t xml:space="preserve">the Deputy Leader and </w:t>
      </w:r>
      <w:r w:rsidR="00B77620">
        <w:rPr>
          <w:rFonts w:cs="Arial"/>
        </w:rPr>
        <w:t xml:space="preserve">one </w:t>
      </w:r>
      <w:r w:rsidR="00D35479">
        <w:rPr>
          <w:rFonts w:cs="Arial"/>
        </w:rPr>
        <w:t xml:space="preserve">other Cabinet Member for consideration. Recommendations will then be considered by members of the Senior Management Team before a report is submitted to the County Council's Cabinet for a final </w:t>
      </w:r>
      <w:r w:rsidRPr="00857193">
        <w:rPr>
          <w:rFonts w:cs="Arial"/>
        </w:rPr>
        <w:t>decision.</w:t>
      </w:r>
    </w:p>
    <w:p w:rsidR="00CB2C72" w:rsidRPr="00857193" w:rsidRDefault="00411378" w:rsidP="00857193">
      <w:pPr>
        <w:spacing w:after="0"/>
        <w:jc w:val="both"/>
        <w:rPr>
          <w:rFonts w:cs="Arial"/>
        </w:rPr>
      </w:pPr>
    </w:p>
    <w:p w:rsidR="0076071F" w:rsidRPr="0030531A" w:rsidRDefault="0020209F" w:rsidP="00857193">
      <w:pPr>
        <w:spacing w:after="0"/>
        <w:jc w:val="both"/>
        <w:rPr>
          <w:rFonts w:cs="Arial"/>
          <w:b/>
          <w:color w:val="auto"/>
          <w:sz w:val="28"/>
          <w:szCs w:val="28"/>
        </w:rPr>
      </w:pPr>
      <w:r w:rsidRPr="0030531A">
        <w:rPr>
          <w:rFonts w:cs="Arial"/>
          <w:b/>
          <w:color w:val="auto"/>
          <w:sz w:val="28"/>
          <w:szCs w:val="28"/>
        </w:rPr>
        <w:t>General Eligibility Criteria for LIF</w:t>
      </w:r>
    </w:p>
    <w:p w:rsidR="0076071F" w:rsidRPr="00857193" w:rsidRDefault="00411378" w:rsidP="00857193">
      <w:pPr>
        <w:pStyle w:val="NormalWeb"/>
        <w:shd w:val="clear" w:color="auto" w:fill="FFFFFF"/>
        <w:spacing w:before="0" w:after="0"/>
        <w:jc w:val="both"/>
        <w:rPr>
          <w:rFonts w:ascii="Arial" w:hAnsi="Arial" w:cs="Arial"/>
          <w:color w:val="auto"/>
        </w:rPr>
      </w:pPr>
    </w:p>
    <w:p w:rsidR="0076071F" w:rsidRPr="0030531A" w:rsidRDefault="0020209F" w:rsidP="0030531A">
      <w:pPr>
        <w:numPr>
          <w:ilvl w:val="0"/>
          <w:numId w:val="4"/>
        </w:numPr>
        <w:spacing w:after="0"/>
        <w:jc w:val="both"/>
        <w:rPr>
          <w:rFonts w:cs="Arial"/>
        </w:rPr>
      </w:pPr>
      <w:r w:rsidRPr="0030531A">
        <w:rPr>
          <w:rFonts w:cs="Arial"/>
        </w:rPr>
        <w:t>Your activity or project will directly benefit, and have clear, positive outcomes for the people of the district to which your project relates to.</w:t>
      </w:r>
    </w:p>
    <w:p w:rsidR="0076071F" w:rsidRPr="0030531A" w:rsidRDefault="00411378" w:rsidP="0030531A">
      <w:pPr>
        <w:spacing w:after="0"/>
        <w:jc w:val="both"/>
        <w:rPr>
          <w:rFonts w:cs="Arial"/>
        </w:rPr>
      </w:pPr>
    </w:p>
    <w:p w:rsidR="0076071F" w:rsidRPr="0030531A" w:rsidRDefault="0020209F" w:rsidP="0030531A">
      <w:pPr>
        <w:numPr>
          <w:ilvl w:val="0"/>
          <w:numId w:val="4"/>
        </w:numPr>
        <w:spacing w:after="0"/>
        <w:jc w:val="both"/>
        <w:rPr>
          <w:rFonts w:cs="Arial"/>
        </w:rPr>
      </w:pPr>
      <w:r w:rsidRPr="0030531A">
        <w:rPr>
          <w:rFonts w:cs="Arial"/>
        </w:rPr>
        <w:t xml:space="preserve">Your activity will directly contribute to </w:t>
      </w:r>
      <w:r w:rsidRPr="0030531A">
        <w:rPr>
          <w:rFonts w:cs="Arial"/>
          <w:b/>
        </w:rPr>
        <w:t>one</w:t>
      </w:r>
      <w:r w:rsidRPr="0030531A">
        <w:rPr>
          <w:rFonts w:cs="Arial"/>
        </w:rPr>
        <w:t xml:space="preserve"> of the three priorities of the Local Initiative Fund as defined in these supporting guidance notes. If your application relates to more than one of our three priorities you must </w:t>
      </w:r>
      <w:r w:rsidRPr="0030531A">
        <w:rPr>
          <w:rFonts w:cs="Arial"/>
          <w:b/>
        </w:rPr>
        <w:t>pick the one</w:t>
      </w:r>
      <w:r w:rsidRPr="0030531A">
        <w:rPr>
          <w:rFonts w:cs="Arial"/>
        </w:rPr>
        <w:t xml:space="preserve"> that is most applicable. </w:t>
      </w:r>
    </w:p>
    <w:p w:rsidR="0076071F" w:rsidRPr="0030531A" w:rsidRDefault="00411378" w:rsidP="0030531A">
      <w:pPr>
        <w:spacing w:after="0"/>
        <w:jc w:val="both"/>
        <w:rPr>
          <w:rFonts w:cs="Arial"/>
        </w:rPr>
      </w:pPr>
    </w:p>
    <w:p w:rsidR="0076071F" w:rsidRPr="0030531A" w:rsidRDefault="0020209F" w:rsidP="0030531A">
      <w:pPr>
        <w:numPr>
          <w:ilvl w:val="0"/>
          <w:numId w:val="4"/>
        </w:numPr>
        <w:spacing w:after="0"/>
        <w:jc w:val="both"/>
        <w:rPr>
          <w:rFonts w:cs="Arial"/>
        </w:rPr>
      </w:pPr>
      <w:r w:rsidRPr="0030531A">
        <w:rPr>
          <w:rFonts w:cs="Arial"/>
        </w:rPr>
        <w:t>Your application is for funding of between £1,000 (minimum sum available) and £5,000 (maximum sum available) for your chosen district.</w:t>
      </w:r>
    </w:p>
    <w:p w:rsidR="0076071F" w:rsidRPr="0030531A" w:rsidRDefault="00411378" w:rsidP="0030531A">
      <w:pPr>
        <w:spacing w:after="0"/>
        <w:jc w:val="both"/>
        <w:rPr>
          <w:rFonts w:cs="Arial"/>
        </w:rPr>
      </w:pPr>
    </w:p>
    <w:p w:rsidR="0076071F" w:rsidRPr="0030531A" w:rsidRDefault="0020209F" w:rsidP="0030531A">
      <w:pPr>
        <w:numPr>
          <w:ilvl w:val="0"/>
          <w:numId w:val="4"/>
        </w:numPr>
        <w:spacing w:after="0"/>
        <w:jc w:val="both"/>
        <w:rPr>
          <w:rFonts w:cs="Arial"/>
        </w:rPr>
      </w:pPr>
      <w:r w:rsidRPr="0030531A">
        <w:rPr>
          <w:rFonts w:cs="Arial"/>
        </w:rPr>
        <w:t xml:space="preserve">Your application for funding must directly support any one of the district areas of Lancashire (where funding is available); you are not permitted to submit a single application to cover multi districts. However, as an organisation you may submit a separate application, or more than one application, if your activity or project brings benefit to people in more than one district. Each application must clearly indicate the benefit that the activity or project will bring to the people of that area and be able to clearly evidence the need in that particular district. </w:t>
      </w:r>
      <w:r w:rsidRPr="0030531A">
        <w:rPr>
          <w:rFonts w:cs="Arial"/>
          <w:b/>
        </w:rPr>
        <w:t xml:space="preserve">You may only apply to a maximum of three districts. </w:t>
      </w:r>
    </w:p>
    <w:p w:rsidR="0076071F" w:rsidRPr="0030531A" w:rsidRDefault="00411378" w:rsidP="0030531A">
      <w:pPr>
        <w:spacing w:after="0"/>
        <w:ind w:left="360"/>
        <w:jc w:val="both"/>
        <w:rPr>
          <w:rFonts w:cs="Arial"/>
        </w:rPr>
      </w:pPr>
    </w:p>
    <w:p w:rsidR="0076071F" w:rsidRPr="0030531A" w:rsidRDefault="0020209F" w:rsidP="0030531A">
      <w:pPr>
        <w:numPr>
          <w:ilvl w:val="0"/>
          <w:numId w:val="4"/>
        </w:numPr>
        <w:spacing w:after="0"/>
        <w:jc w:val="both"/>
        <w:rPr>
          <w:rFonts w:cs="Arial"/>
        </w:rPr>
      </w:pPr>
      <w:r w:rsidRPr="0030531A">
        <w:rPr>
          <w:rFonts w:cs="Arial"/>
        </w:rPr>
        <w:t xml:space="preserve">If your application for funding is working directly with children and/or vulnerable adults, you MUST supply child/vulnerable adult protection policies in accordance with DBS guidance, for all the individuals involved (both staff and volunteers).  The only exception to this is where parents accompany their </w:t>
      </w:r>
      <w:r w:rsidRPr="0030531A">
        <w:rPr>
          <w:rFonts w:cs="Arial"/>
          <w:b/>
        </w:rPr>
        <w:t>own</w:t>
      </w:r>
      <w:r w:rsidRPr="0030531A">
        <w:rPr>
          <w:rFonts w:cs="Arial"/>
        </w:rPr>
        <w:t xml:space="preserve"> children; please refer to our policy for working with children and vulnerable adults.</w:t>
      </w:r>
    </w:p>
    <w:p w:rsidR="0076071F" w:rsidRPr="0030531A" w:rsidRDefault="00411378" w:rsidP="0030531A">
      <w:pPr>
        <w:pStyle w:val="ListParagraph"/>
        <w:spacing w:after="0"/>
        <w:jc w:val="both"/>
        <w:rPr>
          <w:rFonts w:cs="Arial"/>
        </w:rPr>
      </w:pPr>
    </w:p>
    <w:p w:rsidR="0076071F" w:rsidRPr="0030531A" w:rsidRDefault="0020209F" w:rsidP="0030531A">
      <w:pPr>
        <w:numPr>
          <w:ilvl w:val="0"/>
          <w:numId w:val="4"/>
        </w:numPr>
        <w:spacing w:after="0"/>
        <w:jc w:val="both"/>
        <w:rPr>
          <w:rFonts w:cs="Arial"/>
        </w:rPr>
      </w:pPr>
      <w:r w:rsidRPr="0030531A">
        <w:rPr>
          <w:rFonts w:cs="Arial"/>
        </w:rPr>
        <w:t>The activity will help to build cohesive communities and promote equality and social inclusion.</w:t>
      </w:r>
    </w:p>
    <w:p w:rsidR="0076071F" w:rsidRPr="0030531A" w:rsidRDefault="00411378" w:rsidP="0030531A">
      <w:pPr>
        <w:pStyle w:val="ListParagraph"/>
        <w:spacing w:after="0"/>
        <w:jc w:val="both"/>
        <w:rPr>
          <w:rFonts w:cs="Arial"/>
        </w:rPr>
      </w:pPr>
    </w:p>
    <w:p w:rsidR="0076071F" w:rsidRPr="0030531A" w:rsidRDefault="0020209F" w:rsidP="0030531A">
      <w:pPr>
        <w:numPr>
          <w:ilvl w:val="0"/>
          <w:numId w:val="4"/>
        </w:numPr>
        <w:spacing w:after="0"/>
        <w:jc w:val="both"/>
        <w:rPr>
          <w:rFonts w:cs="Arial"/>
        </w:rPr>
      </w:pPr>
      <w:r w:rsidRPr="0030531A">
        <w:rPr>
          <w:rFonts w:cs="Arial"/>
        </w:rPr>
        <w:t>Your organisation is committed to the principles of sustainability (defined as ways of improving the quality of life for people today while protecting the environment for our children).</w:t>
      </w:r>
    </w:p>
    <w:p w:rsidR="0076071F" w:rsidRPr="0030531A" w:rsidRDefault="00411378" w:rsidP="0030531A">
      <w:pPr>
        <w:pStyle w:val="ListParagraph"/>
        <w:spacing w:after="0"/>
        <w:jc w:val="both"/>
        <w:rPr>
          <w:rFonts w:cs="Arial"/>
        </w:rPr>
      </w:pPr>
    </w:p>
    <w:p w:rsidR="0076071F" w:rsidRPr="0030531A" w:rsidRDefault="0020209F" w:rsidP="0030531A">
      <w:pPr>
        <w:numPr>
          <w:ilvl w:val="0"/>
          <w:numId w:val="4"/>
        </w:numPr>
        <w:spacing w:after="0"/>
        <w:jc w:val="both"/>
        <w:rPr>
          <w:rFonts w:cs="Arial"/>
        </w:rPr>
      </w:pPr>
      <w:r w:rsidRPr="0030531A">
        <w:rPr>
          <w:rFonts w:cs="Arial"/>
        </w:rPr>
        <w:t>As detailed under the 'Who can apply' section your organisation must also:</w:t>
      </w:r>
    </w:p>
    <w:p w:rsidR="0076071F" w:rsidRPr="0030531A" w:rsidRDefault="00411378" w:rsidP="0030531A">
      <w:pPr>
        <w:pStyle w:val="ListParagraph"/>
        <w:spacing w:after="0"/>
        <w:jc w:val="both"/>
        <w:rPr>
          <w:rFonts w:cs="Arial"/>
        </w:rPr>
      </w:pPr>
    </w:p>
    <w:p w:rsidR="0076071F" w:rsidRPr="0030531A" w:rsidRDefault="0020209F" w:rsidP="0030531A">
      <w:pPr>
        <w:numPr>
          <w:ilvl w:val="1"/>
          <w:numId w:val="4"/>
        </w:numPr>
        <w:spacing w:after="0"/>
        <w:jc w:val="both"/>
        <w:rPr>
          <w:rFonts w:cs="Arial"/>
        </w:rPr>
      </w:pPr>
      <w:r w:rsidRPr="0030531A">
        <w:rPr>
          <w:rFonts w:cs="Arial"/>
        </w:rPr>
        <w:t>have a constitution, set of rules or articles of association in place</w:t>
      </w:r>
    </w:p>
    <w:p w:rsidR="0076071F" w:rsidRPr="0030531A" w:rsidRDefault="0020209F" w:rsidP="0030531A">
      <w:pPr>
        <w:numPr>
          <w:ilvl w:val="1"/>
          <w:numId w:val="4"/>
        </w:numPr>
        <w:spacing w:after="0"/>
        <w:jc w:val="both"/>
        <w:rPr>
          <w:rFonts w:cs="Arial"/>
        </w:rPr>
      </w:pPr>
      <w:r w:rsidRPr="0030531A">
        <w:rPr>
          <w:rFonts w:cs="Arial"/>
        </w:rPr>
        <w:t xml:space="preserve">have a group bank account </w:t>
      </w:r>
    </w:p>
    <w:p w:rsidR="0076071F" w:rsidRPr="0030531A" w:rsidRDefault="0020209F" w:rsidP="0030531A">
      <w:pPr>
        <w:numPr>
          <w:ilvl w:val="1"/>
          <w:numId w:val="4"/>
        </w:numPr>
        <w:spacing w:after="0"/>
        <w:jc w:val="both"/>
        <w:rPr>
          <w:rFonts w:cs="Arial"/>
        </w:rPr>
      </w:pPr>
      <w:r w:rsidRPr="0030531A">
        <w:rPr>
          <w:rFonts w:cs="Arial"/>
        </w:rPr>
        <w:t>be a 'not for profit' organisation</w:t>
      </w:r>
    </w:p>
    <w:p w:rsidR="0076071F" w:rsidRPr="0030531A" w:rsidRDefault="00411378" w:rsidP="0030531A">
      <w:pPr>
        <w:spacing w:after="0"/>
        <w:jc w:val="both"/>
        <w:rPr>
          <w:rFonts w:cs="Arial"/>
          <w:b/>
          <w:bCs/>
        </w:rPr>
      </w:pPr>
    </w:p>
    <w:p w:rsidR="0030531A" w:rsidRPr="00857193" w:rsidRDefault="00411378" w:rsidP="00857193">
      <w:pPr>
        <w:spacing w:after="0"/>
        <w:jc w:val="both"/>
        <w:rPr>
          <w:rFonts w:cs="Arial"/>
          <w:b/>
          <w:bCs/>
        </w:rPr>
      </w:pPr>
    </w:p>
    <w:p w:rsidR="0076071F" w:rsidRPr="0030531A" w:rsidRDefault="0020209F" w:rsidP="0030531A">
      <w:pPr>
        <w:spacing w:after="0"/>
        <w:rPr>
          <w:rFonts w:cs="Arial"/>
          <w:b/>
          <w:bCs/>
          <w:sz w:val="28"/>
          <w:szCs w:val="28"/>
        </w:rPr>
      </w:pPr>
      <w:r>
        <w:rPr>
          <w:rFonts w:cs="Arial"/>
          <w:b/>
          <w:bCs/>
          <w:sz w:val="28"/>
          <w:szCs w:val="28"/>
        </w:rPr>
        <w:br w:type="page"/>
      </w:r>
      <w:r w:rsidRPr="0030531A">
        <w:rPr>
          <w:rFonts w:cs="Arial"/>
          <w:b/>
          <w:bCs/>
          <w:sz w:val="28"/>
          <w:szCs w:val="28"/>
        </w:rPr>
        <w:lastRenderedPageBreak/>
        <w:t>Assessment Criteria and Process</w:t>
      </w:r>
    </w:p>
    <w:p w:rsidR="00B55881" w:rsidRPr="00857193" w:rsidRDefault="00411378" w:rsidP="00857193">
      <w:pPr>
        <w:spacing w:after="0"/>
        <w:jc w:val="both"/>
        <w:rPr>
          <w:rFonts w:cs="Arial"/>
          <w:b/>
          <w:bCs/>
        </w:rPr>
      </w:pPr>
    </w:p>
    <w:p w:rsidR="0076071F" w:rsidRPr="00857193" w:rsidRDefault="0020209F" w:rsidP="00857193">
      <w:pPr>
        <w:spacing w:after="0"/>
        <w:jc w:val="both"/>
        <w:rPr>
          <w:rFonts w:cs="Arial"/>
          <w:bCs/>
        </w:rPr>
      </w:pPr>
      <w:r w:rsidRPr="00857193">
        <w:rPr>
          <w:rFonts w:cs="Arial"/>
          <w:bCs/>
        </w:rPr>
        <w:t>The following criteria and process will be used to assess all applications:</w:t>
      </w:r>
    </w:p>
    <w:p w:rsidR="0076071F" w:rsidRPr="00857193" w:rsidRDefault="00411378" w:rsidP="00857193">
      <w:pPr>
        <w:spacing w:after="0"/>
        <w:jc w:val="both"/>
        <w:rPr>
          <w:rFonts w:cs="Arial"/>
          <w:bCs/>
        </w:rPr>
      </w:pPr>
    </w:p>
    <w:p w:rsidR="00FB46E8" w:rsidRPr="0030531A" w:rsidRDefault="0020209F" w:rsidP="00D358C7">
      <w:pPr>
        <w:pStyle w:val="ListParagraph"/>
        <w:numPr>
          <w:ilvl w:val="0"/>
          <w:numId w:val="11"/>
        </w:numPr>
        <w:spacing w:after="0"/>
        <w:jc w:val="both"/>
        <w:rPr>
          <w:rFonts w:cs="Arial"/>
        </w:rPr>
      </w:pPr>
      <w:r w:rsidRPr="0030531A">
        <w:rPr>
          <w:rFonts w:cs="Arial"/>
          <w:bCs/>
        </w:rPr>
        <w:t xml:space="preserve">Your organisation must be eligible to apply </w:t>
      </w:r>
    </w:p>
    <w:p w:rsidR="00E20A4A" w:rsidRPr="0030531A" w:rsidRDefault="00411378" w:rsidP="00E20A4A">
      <w:pPr>
        <w:pStyle w:val="ListParagraph"/>
        <w:spacing w:after="0"/>
        <w:ind w:left="1296"/>
        <w:jc w:val="both"/>
        <w:rPr>
          <w:rFonts w:cs="Arial"/>
        </w:rPr>
      </w:pPr>
    </w:p>
    <w:p w:rsidR="00FB46E8" w:rsidRPr="0030531A" w:rsidRDefault="0020209F" w:rsidP="00D358C7">
      <w:pPr>
        <w:pStyle w:val="ListParagraph"/>
        <w:numPr>
          <w:ilvl w:val="0"/>
          <w:numId w:val="11"/>
        </w:numPr>
        <w:spacing w:after="0"/>
        <w:jc w:val="both"/>
        <w:rPr>
          <w:rFonts w:cs="Arial"/>
        </w:rPr>
      </w:pPr>
      <w:r w:rsidRPr="0030531A">
        <w:rPr>
          <w:rFonts w:cs="Arial"/>
          <w:bCs/>
        </w:rPr>
        <w:t xml:space="preserve">Each application will be for a particular district, if your organisation works in more than one district, you can apply to a maximum of three districts </w:t>
      </w:r>
    </w:p>
    <w:p w:rsidR="00E20A4A" w:rsidRPr="0030531A" w:rsidRDefault="00411378" w:rsidP="00E20A4A">
      <w:pPr>
        <w:spacing w:after="0"/>
        <w:jc w:val="both"/>
        <w:rPr>
          <w:rFonts w:cs="Arial"/>
        </w:rPr>
      </w:pPr>
    </w:p>
    <w:p w:rsidR="00FB46E8" w:rsidRPr="0030531A" w:rsidRDefault="0020209F" w:rsidP="00D358C7">
      <w:pPr>
        <w:pStyle w:val="ListParagraph"/>
        <w:numPr>
          <w:ilvl w:val="0"/>
          <w:numId w:val="11"/>
        </w:numPr>
        <w:spacing w:after="0"/>
        <w:jc w:val="both"/>
        <w:rPr>
          <w:rFonts w:cs="Arial"/>
        </w:rPr>
      </w:pPr>
      <w:r w:rsidRPr="0030531A">
        <w:rPr>
          <w:rFonts w:cs="Arial"/>
          <w:bCs/>
        </w:rPr>
        <w:t>Each application must meet one of the Key Priority Areas for LIF</w:t>
      </w:r>
    </w:p>
    <w:p w:rsidR="00E20A4A" w:rsidRPr="00EC5EDC" w:rsidRDefault="00411378" w:rsidP="00E20A4A">
      <w:pPr>
        <w:spacing w:after="0"/>
        <w:jc w:val="both"/>
        <w:rPr>
          <w:rFonts w:cs="Arial"/>
          <w:color w:val="auto"/>
        </w:rPr>
      </w:pPr>
    </w:p>
    <w:p w:rsidR="00EC5EDC" w:rsidRPr="00EC5EDC" w:rsidRDefault="0020209F" w:rsidP="00EC5EDC">
      <w:pPr>
        <w:pStyle w:val="ListParagraph"/>
        <w:numPr>
          <w:ilvl w:val="0"/>
          <w:numId w:val="11"/>
        </w:numPr>
        <w:rPr>
          <w:rFonts w:cs="Arial"/>
          <w:color w:val="auto"/>
        </w:rPr>
      </w:pPr>
      <w:r w:rsidRPr="00EC5EDC">
        <w:rPr>
          <w:rFonts w:cs="Arial"/>
          <w:color w:val="auto"/>
        </w:rPr>
        <w:t xml:space="preserve">Each application must be in compliance with the </w:t>
      </w:r>
      <w:hyperlink r:id="rId12" w:history="1">
        <w:r w:rsidRPr="00EC5EDC">
          <w:rPr>
            <w:rStyle w:val="Hyperlink"/>
            <w:rFonts w:cs="Arial"/>
            <w:color w:val="auto"/>
          </w:rPr>
          <w:t>Prevent Duty</w:t>
        </w:r>
      </w:hyperlink>
      <w:r w:rsidRPr="00EC5EDC">
        <w:rPr>
          <w:rFonts w:cs="Arial"/>
          <w:color w:val="auto"/>
        </w:rPr>
        <w:t xml:space="preserve"> requirements (were an organisation does not support or provide a platform for extremists or their views). </w:t>
      </w:r>
      <w:hyperlink r:id="rId13" w:history="1">
        <w:r w:rsidRPr="00EC5EDC">
          <w:rPr>
            <w:rStyle w:val="Hyperlink"/>
            <w:rFonts w:cs="Arial"/>
          </w:rPr>
          <w:t>https://www.gov.uk/government/publications/prevent-duty-guidance</w:t>
        </w:r>
      </w:hyperlink>
    </w:p>
    <w:p w:rsidR="00EC5EDC" w:rsidRPr="00EC5EDC" w:rsidRDefault="00411378" w:rsidP="00EC5EDC">
      <w:pPr>
        <w:pStyle w:val="ListParagraph"/>
        <w:spacing w:after="0"/>
        <w:ind w:left="1296"/>
        <w:jc w:val="both"/>
        <w:rPr>
          <w:rFonts w:cs="Arial"/>
        </w:rPr>
      </w:pPr>
    </w:p>
    <w:p w:rsidR="00FB46E8" w:rsidRPr="0030531A" w:rsidRDefault="0020209F" w:rsidP="00D358C7">
      <w:pPr>
        <w:pStyle w:val="ListParagraph"/>
        <w:numPr>
          <w:ilvl w:val="0"/>
          <w:numId w:val="11"/>
        </w:numPr>
        <w:spacing w:after="0"/>
        <w:jc w:val="both"/>
        <w:rPr>
          <w:rFonts w:cs="Arial"/>
        </w:rPr>
      </w:pPr>
      <w:r w:rsidRPr="0030531A">
        <w:rPr>
          <w:rFonts w:cs="Arial"/>
          <w:bCs/>
        </w:rPr>
        <w:t>Each completed application must</w:t>
      </w:r>
      <w:r>
        <w:rPr>
          <w:rFonts w:cs="Arial"/>
          <w:bCs/>
        </w:rPr>
        <w:t xml:space="preserve"> </w:t>
      </w:r>
      <w:r w:rsidRPr="0030531A">
        <w:rPr>
          <w:rFonts w:cs="Arial"/>
          <w:bCs/>
        </w:rPr>
        <w:t xml:space="preserve">be returned by the deadline date </w:t>
      </w:r>
    </w:p>
    <w:p w:rsidR="00E20A4A" w:rsidRPr="0030531A" w:rsidRDefault="00411378" w:rsidP="00E20A4A">
      <w:pPr>
        <w:spacing w:after="0"/>
        <w:jc w:val="both"/>
        <w:rPr>
          <w:rFonts w:cs="Arial"/>
        </w:rPr>
      </w:pPr>
    </w:p>
    <w:p w:rsidR="00FB46E8" w:rsidRPr="0030531A" w:rsidRDefault="0020209F" w:rsidP="00D358C7">
      <w:pPr>
        <w:pStyle w:val="ListParagraph"/>
        <w:numPr>
          <w:ilvl w:val="0"/>
          <w:numId w:val="11"/>
        </w:numPr>
        <w:spacing w:after="0"/>
        <w:jc w:val="both"/>
        <w:rPr>
          <w:rFonts w:cs="Arial"/>
        </w:rPr>
      </w:pPr>
      <w:r w:rsidRPr="0030531A">
        <w:rPr>
          <w:rFonts w:cs="Arial"/>
          <w:bCs/>
        </w:rPr>
        <w:t xml:space="preserve">Each application will be assessed on the detail provided in the application form for the funding requested </w:t>
      </w:r>
    </w:p>
    <w:p w:rsidR="00E20A4A" w:rsidRPr="0030531A" w:rsidRDefault="00411378" w:rsidP="00E20A4A">
      <w:pPr>
        <w:spacing w:after="0"/>
        <w:jc w:val="both"/>
        <w:rPr>
          <w:rFonts w:cs="Arial"/>
        </w:rPr>
      </w:pPr>
    </w:p>
    <w:p w:rsidR="00FB46E8" w:rsidRPr="0030531A" w:rsidRDefault="0020209F" w:rsidP="00D358C7">
      <w:pPr>
        <w:pStyle w:val="ListParagraph"/>
        <w:numPr>
          <w:ilvl w:val="0"/>
          <w:numId w:val="11"/>
        </w:numPr>
        <w:spacing w:after="0"/>
        <w:jc w:val="both"/>
        <w:rPr>
          <w:rFonts w:cs="Arial"/>
        </w:rPr>
      </w:pPr>
      <w:r w:rsidRPr="0030531A">
        <w:rPr>
          <w:rFonts w:cs="Arial"/>
          <w:bCs/>
        </w:rPr>
        <w:t>Each application will need to meet the LIF criteria and any set bench mark for grant approval before any funding can be allocated</w:t>
      </w:r>
    </w:p>
    <w:p w:rsidR="00E20A4A" w:rsidRPr="0030531A" w:rsidRDefault="00411378" w:rsidP="00E20A4A">
      <w:pPr>
        <w:spacing w:after="0"/>
        <w:jc w:val="both"/>
        <w:rPr>
          <w:rFonts w:cs="Arial"/>
        </w:rPr>
      </w:pPr>
    </w:p>
    <w:p w:rsidR="00D04327" w:rsidRPr="0030531A" w:rsidRDefault="0020209F" w:rsidP="00D358C7">
      <w:pPr>
        <w:pStyle w:val="ListParagraph"/>
        <w:numPr>
          <w:ilvl w:val="0"/>
          <w:numId w:val="11"/>
        </w:numPr>
        <w:spacing w:after="0"/>
        <w:jc w:val="both"/>
        <w:rPr>
          <w:rFonts w:cs="Arial"/>
          <w:bCs/>
          <w:color w:val="auto"/>
        </w:rPr>
      </w:pPr>
      <w:r w:rsidRPr="0030531A">
        <w:rPr>
          <w:rFonts w:cs="Arial"/>
          <w:color w:val="auto"/>
        </w:rPr>
        <w:t xml:space="preserve">Each application awarded a grant will need to undergo a series of financial checks before the award is confirmed </w:t>
      </w:r>
    </w:p>
    <w:p w:rsidR="00E20A4A" w:rsidRPr="0030531A" w:rsidRDefault="00411378" w:rsidP="00E20A4A">
      <w:pPr>
        <w:spacing w:after="0"/>
        <w:jc w:val="both"/>
        <w:rPr>
          <w:rFonts w:cs="Arial"/>
          <w:bCs/>
          <w:color w:val="auto"/>
        </w:rPr>
      </w:pPr>
    </w:p>
    <w:p w:rsidR="00EE7AA0" w:rsidRPr="0030531A" w:rsidRDefault="0020209F" w:rsidP="00D358C7">
      <w:pPr>
        <w:pStyle w:val="ListParagraph"/>
        <w:numPr>
          <w:ilvl w:val="0"/>
          <w:numId w:val="11"/>
        </w:numPr>
        <w:spacing w:after="0"/>
        <w:jc w:val="both"/>
        <w:rPr>
          <w:rFonts w:cs="Arial"/>
          <w:bCs/>
        </w:rPr>
      </w:pPr>
      <w:r w:rsidRPr="0030531A">
        <w:rPr>
          <w:rFonts w:cs="Arial"/>
          <w:bCs/>
        </w:rPr>
        <w:t xml:space="preserve">Each successful organisation will complete the grant award paperwork accepting the conditions of the award, the monitoring and reporting requirements before grant funding can be released. </w:t>
      </w:r>
    </w:p>
    <w:p w:rsidR="00D358C7" w:rsidRPr="0030531A" w:rsidRDefault="0020209F">
      <w:pPr>
        <w:spacing w:after="0"/>
        <w:rPr>
          <w:rFonts w:cs="Arial"/>
          <w:b/>
        </w:rPr>
      </w:pPr>
      <w:r w:rsidRPr="0030531A">
        <w:rPr>
          <w:rFonts w:cs="Arial"/>
          <w:b/>
        </w:rPr>
        <w:br w:type="page"/>
      </w:r>
    </w:p>
    <w:p w:rsidR="00643F77" w:rsidRPr="0030531A" w:rsidRDefault="0020209F" w:rsidP="00857193">
      <w:pPr>
        <w:spacing w:after="0"/>
        <w:jc w:val="both"/>
        <w:rPr>
          <w:rFonts w:cs="Arial"/>
          <w:b/>
          <w:sz w:val="28"/>
          <w:szCs w:val="28"/>
        </w:rPr>
      </w:pPr>
      <w:r w:rsidRPr="0030531A">
        <w:rPr>
          <w:rFonts w:cs="Arial"/>
          <w:b/>
          <w:sz w:val="28"/>
          <w:szCs w:val="28"/>
        </w:rPr>
        <w:lastRenderedPageBreak/>
        <w:t>Timescales</w:t>
      </w:r>
    </w:p>
    <w:p w:rsidR="00B55881" w:rsidRPr="00857193" w:rsidRDefault="00411378" w:rsidP="00857193">
      <w:pPr>
        <w:spacing w:after="0"/>
        <w:jc w:val="both"/>
        <w:rPr>
          <w:rFonts w:cs="Arial"/>
          <w:b/>
        </w:rPr>
      </w:pPr>
    </w:p>
    <w:p w:rsidR="00643F77" w:rsidRDefault="0020209F" w:rsidP="00857193">
      <w:pPr>
        <w:spacing w:after="0"/>
        <w:jc w:val="both"/>
        <w:rPr>
          <w:rFonts w:cs="Arial"/>
        </w:rPr>
      </w:pPr>
      <w:r w:rsidRPr="00857193">
        <w:rPr>
          <w:rFonts w:cs="Arial"/>
        </w:rPr>
        <w:t xml:space="preserve">The dates below are provided to give applicants an </w:t>
      </w:r>
      <w:r w:rsidRPr="00857193">
        <w:rPr>
          <w:rFonts w:cs="Arial"/>
          <w:b/>
        </w:rPr>
        <w:t>approximate indication</w:t>
      </w:r>
      <w:r w:rsidRPr="00857193">
        <w:rPr>
          <w:rFonts w:cs="Arial"/>
        </w:rPr>
        <w:t xml:space="preserve"> of the timescales involved and may be subject to internal changes. </w:t>
      </w:r>
    </w:p>
    <w:p w:rsidR="00E20A4A" w:rsidRDefault="00411378" w:rsidP="00857193">
      <w:pPr>
        <w:spacing w:after="0"/>
        <w:jc w:val="both"/>
        <w:rPr>
          <w:rFonts w:cs="Arial"/>
        </w:rPr>
      </w:pPr>
    </w:p>
    <w:p w:rsidR="000C0CD0" w:rsidRDefault="00411378" w:rsidP="00857193">
      <w:pPr>
        <w:spacing w:after="0"/>
        <w:jc w:val="both"/>
        <w:rPr>
          <w:rFonts w:cs="Arial"/>
        </w:rPr>
      </w:pPr>
    </w:p>
    <w:tbl>
      <w:tblPr>
        <w:tblW w:w="9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3"/>
        <w:gridCol w:w="5198"/>
      </w:tblGrid>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0C0CD0" w:rsidRPr="00C17EA6" w:rsidRDefault="0020209F" w:rsidP="006D3DE4">
            <w:pPr>
              <w:spacing w:after="0"/>
              <w:rPr>
                <w:rFonts w:cs="Arial"/>
                <w:b/>
                <w:bCs/>
              </w:rPr>
            </w:pPr>
            <w:r w:rsidRPr="00C17EA6">
              <w:rPr>
                <w:rFonts w:cs="Arial"/>
                <w:b/>
                <w:bCs/>
              </w:rPr>
              <w:t>Date</w:t>
            </w:r>
          </w:p>
        </w:tc>
        <w:tc>
          <w:tcPr>
            <w:tcW w:w="5198" w:type="dxa"/>
            <w:tcBorders>
              <w:top w:val="single" w:sz="4" w:space="0" w:color="000000"/>
              <w:left w:val="single" w:sz="4" w:space="0" w:color="000000"/>
              <w:bottom w:val="single" w:sz="4" w:space="0" w:color="000000"/>
              <w:right w:val="single" w:sz="4" w:space="0" w:color="000000"/>
            </w:tcBorders>
            <w:vAlign w:val="center"/>
          </w:tcPr>
          <w:p w:rsidR="000C0CD0" w:rsidRPr="00C17EA6" w:rsidRDefault="0020209F" w:rsidP="006D3DE4">
            <w:pPr>
              <w:spacing w:after="0"/>
              <w:rPr>
                <w:rFonts w:cs="Arial"/>
                <w:b/>
                <w:bCs/>
              </w:rPr>
            </w:pPr>
            <w:r w:rsidRPr="00C17EA6">
              <w:rPr>
                <w:rFonts w:cs="Arial"/>
                <w:b/>
                <w:bCs/>
              </w:rPr>
              <w:t>Activity</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161A98" w:rsidP="006D3DE4">
            <w:pPr>
              <w:spacing w:after="0"/>
              <w:rPr>
                <w:rFonts w:cs="Arial"/>
                <w:bCs/>
              </w:rPr>
            </w:pPr>
            <w:r>
              <w:rPr>
                <w:rFonts w:cs="Arial"/>
                <w:bCs/>
              </w:rPr>
              <w:t xml:space="preserve">Mid July </w:t>
            </w:r>
            <w:r w:rsidR="0020209F">
              <w:rPr>
                <w:rFonts w:cs="Arial"/>
                <w:bCs/>
              </w:rPr>
              <w:t>2017</w:t>
            </w:r>
            <w:r w:rsidR="0020209F" w:rsidRPr="00B406A6">
              <w:rPr>
                <w:rFonts w:cs="Arial"/>
                <w:bCs/>
              </w:rPr>
              <w:t xml:space="preserve"> </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 xml:space="preserve">Report to Cabinet requesting approval to launch the scheme.  </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642C27" w:rsidP="006D3DE4">
            <w:pPr>
              <w:spacing w:after="0"/>
              <w:rPr>
                <w:rFonts w:cs="Arial"/>
                <w:bCs/>
              </w:rPr>
            </w:pPr>
            <w:r>
              <w:rPr>
                <w:rFonts w:cs="Arial"/>
                <w:bCs/>
              </w:rPr>
              <w:t>20</w:t>
            </w:r>
            <w:r w:rsidR="0020209F">
              <w:rPr>
                <w:rFonts w:cs="Arial"/>
                <w:bCs/>
              </w:rPr>
              <w:t xml:space="preserve"> July 2017</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sidRPr="00B406A6">
              <w:rPr>
                <w:rFonts w:cs="Arial"/>
                <w:bCs/>
              </w:rPr>
              <w:t>Bidding for LIF 201</w:t>
            </w:r>
            <w:r>
              <w:rPr>
                <w:rFonts w:cs="Arial"/>
                <w:bCs/>
              </w:rPr>
              <w:t>7/18</w:t>
            </w:r>
            <w:r w:rsidRPr="00B406A6">
              <w:rPr>
                <w:rFonts w:cs="Arial"/>
                <w:bCs/>
              </w:rPr>
              <w:t xml:space="preserve"> to begin</w:t>
            </w:r>
            <w:r>
              <w:rPr>
                <w:rFonts w:cs="Arial"/>
                <w:bCs/>
              </w:rPr>
              <w:t>.</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1 September 2017</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sidRPr="00B406A6">
              <w:rPr>
                <w:rFonts w:cs="Arial"/>
                <w:bCs/>
              </w:rPr>
              <w:t>Deadline for applications to be submitted</w:t>
            </w:r>
            <w:r>
              <w:rPr>
                <w:rFonts w:cs="Arial"/>
                <w:bCs/>
              </w:rPr>
              <w:t>.</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 xml:space="preserve">September </w:t>
            </w:r>
            <w:r w:rsidRPr="00B406A6">
              <w:rPr>
                <w:rFonts w:cs="Arial"/>
                <w:bCs/>
              </w:rPr>
              <w:t>201</w:t>
            </w:r>
            <w:r>
              <w:rPr>
                <w:rFonts w:cs="Arial"/>
                <w:bCs/>
              </w:rPr>
              <w:t>7</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sidRPr="00B406A6">
              <w:rPr>
                <w:rFonts w:cs="Arial"/>
                <w:bCs/>
              </w:rPr>
              <w:t xml:space="preserve">Internal assessment </w:t>
            </w:r>
            <w:r>
              <w:rPr>
                <w:rFonts w:cs="Arial"/>
                <w:bCs/>
              </w:rPr>
              <w:t xml:space="preserve">and scoring </w:t>
            </w:r>
            <w:r w:rsidRPr="00B406A6">
              <w:rPr>
                <w:rFonts w:cs="Arial"/>
                <w:bCs/>
              </w:rPr>
              <w:t>of applications</w:t>
            </w:r>
            <w:r>
              <w:rPr>
                <w:rFonts w:cs="Arial"/>
                <w:bCs/>
              </w:rPr>
              <w:t>.</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 xml:space="preserve">October </w:t>
            </w:r>
            <w:r w:rsidRPr="00B406A6">
              <w:rPr>
                <w:rFonts w:cs="Arial"/>
                <w:bCs/>
              </w:rPr>
              <w:t>201</w:t>
            </w:r>
            <w:r>
              <w:rPr>
                <w:rFonts w:cs="Arial"/>
                <w:bCs/>
              </w:rPr>
              <w:t>7</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Consultation with the Deputy Leader and recommendations to be considered by the Senior Management Team.</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Default="0020209F" w:rsidP="006D3DE4">
            <w:pPr>
              <w:spacing w:after="0"/>
              <w:rPr>
                <w:rFonts w:cs="Arial"/>
                <w:bCs/>
              </w:rPr>
            </w:pPr>
            <w:r>
              <w:rPr>
                <w:rFonts w:cs="Arial"/>
                <w:bCs/>
              </w:rPr>
              <w:t>9 November  2017</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Report to be presented to Cabinet to consider recommendations.</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Mid November 2017</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sidRPr="00B406A6">
              <w:rPr>
                <w:rFonts w:cs="Arial"/>
                <w:bCs/>
              </w:rPr>
              <w:t>Decision letters to be sent out to organisations</w:t>
            </w:r>
            <w:r>
              <w:rPr>
                <w:rFonts w:cs="Arial"/>
                <w:bCs/>
              </w:rPr>
              <w:t>.</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December 2017</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 xml:space="preserve">Grant Funding Agreements to be issued to successful organisations and payments authorised once documents returned. </w:t>
            </w:r>
          </w:p>
        </w:tc>
      </w:tr>
      <w:tr w:rsidR="00203B2C" w:rsidTr="000C0CD0">
        <w:trPr>
          <w:jc w:val="center"/>
        </w:trPr>
        <w:tc>
          <w:tcPr>
            <w:tcW w:w="3803"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20209F" w:rsidP="006D3DE4">
            <w:pPr>
              <w:spacing w:after="0"/>
              <w:rPr>
                <w:rFonts w:cs="Arial"/>
                <w:bCs/>
              </w:rPr>
            </w:pPr>
            <w:r>
              <w:rPr>
                <w:rFonts w:cs="Arial"/>
                <w:bCs/>
              </w:rPr>
              <w:t>February  2018</w:t>
            </w:r>
          </w:p>
        </w:tc>
        <w:tc>
          <w:tcPr>
            <w:tcW w:w="5198" w:type="dxa"/>
            <w:tcBorders>
              <w:top w:val="single" w:sz="4" w:space="0" w:color="000000"/>
              <w:left w:val="single" w:sz="4" w:space="0" w:color="000000"/>
              <w:bottom w:val="single" w:sz="4" w:space="0" w:color="000000"/>
              <w:right w:val="single" w:sz="4" w:space="0" w:color="000000"/>
            </w:tcBorders>
            <w:vAlign w:val="center"/>
          </w:tcPr>
          <w:p w:rsidR="006D3DE4" w:rsidRPr="00B406A6" w:rsidRDefault="00161A98" w:rsidP="006D3DE4">
            <w:pPr>
              <w:spacing w:after="0"/>
              <w:rPr>
                <w:rFonts w:cs="Arial"/>
                <w:bCs/>
              </w:rPr>
            </w:pPr>
            <w:r>
              <w:rPr>
                <w:rFonts w:cs="Arial"/>
                <w:bCs/>
              </w:rPr>
              <w:t>2</w:t>
            </w:r>
            <w:r w:rsidRPr="00161A98">
              <w:rPr>
                <w:rFonts w:cs="Arial"/>
                <w:bCs/>
                <w:vertAlign w:val="superscript"/>
              </w:rPr>
              <w:t>nd</w:t>
            </w:r>
            <w:r>
              <w:rPr>
                <w:rFonts w:cs="Arial"/>
                <w:bCs/>
              </w:rPr>
              <w:t xml:space="preserve"> </w:t>
            </w:r>
            <w:r w:rsidR="0020209F" w:rsidRPr="00B406A6">
              <w:rPr>
                <w:rFonts w:cs="Arial"/>
                <w:bCs/>
              </w:rPr>
              <w:t>Round of funding to be launched in those districts where at least £5,000 remains</w:t>
            </w:r>
            <w:r w:rsidR="0020209F">
              <w:rPr>
                <w:rFonts w:cs="Arial"/>
                <w:bCs/>
              </w:rPr>
              <w:t>.</w:t>
            </w:r>
          </w:p>
        </w:tc>
      </w:tr>
    </w:tbl>
    <w:p w:rsidR="004A005B" w:rsidRDefault="00411378" w:rsidP="00857193">
      <w:pPr>
        <w:spacing w:after="0"/>
        <w:jc w:val="both"/>
        <w:rPr>
          <w:rFonts w:cs="Arial"/>
        </w:rPr>
      </w:pPr>
    </w:p>
    <w:p w:rsidR="000C0CD0" w:rsidRDefault="00411378" w:rsidP="00857193">
      <w:pPr>
        <w:spacing w:after="0"/>
        <w:jc w:val="both"/>
        <w:rPr>
          <w:rFonts w:cs="Arial"/>
          <w:b/>
        </w:rPr>
      </w:pPr>
    </w:p>
    <w:p w:rsidR="00643F77" w:rsidRPr="0030531A" w:rsidRDefault="0020209F" w:rsidP="00857193">
      <w:pPr>
        <w:spacing w:after="0"/>
        <w:jc w:val="both"/>
        <w:rPr>
          <w:rFonts w:cs="Arial"/>
          <w:b/>
          <w:sz w:val="28"/>
          <w:szCs w:val="28"/>
        </w:rPr>
      </w:pPr>
      <w:r w:rsidRPr="0030531A">
        <w:rPr>
          <w:rFonts w:cs="Arial"/>
          <w:b/>
          <w:sz w:val="28"/>
          <w:szCs w:val="28"/>
        </w:rPr>
        <w:t>Monitoring of Grants</w:t>
      </w:r>
    </w:p>
    <w:p w:rsidR="00643F77" w:rsidRPr="00857193" w:rsidRDefault="00411378" w:rsidP="00857193">
      <w:pPr>
        <w:spacing w:after="0"/>
        <w:jc w:val="both"/>
        <w:rPr>
          <w:rFonts w:cs="Arial"/>
        </w:rPr>
      </w:pPr>
    </w:p>
    <w:p w:rsidR="00643F77" w:rsidRPr="00857193" w:rsidRDefault="0020209F" w:rsidP="00857193">
      <w:pPr>
        <w:spacing w:after="0"/>
        <w:jc w:val="both"/>
        <w:rPr>
          <w:rFonts w:cs="Arial"/>
        </w:rPr>
      </w:pPr>
      <w:r w:rsidRPr="00857193">
        <w:rPr>
          <w:rFonts w:cs="Arial"/>
        </w:rPr>
        <w:t>We need to make sure that any grants that we give out have been spent in accordance with the guidance and for the activity outlined in the original application. We will request information from you about what the money has been spent on and how the activities/services that you said you would provide have gone.</w:t>
      </w:r>
    </w:p>
    <w:p w:rsidR="00643F77" w:rsidRPr="00857193" w:rsidRDefault="00411378" w:rsidP="00857193">
      <w:pPr>
        <w:spacing w:after="0"/>
        <w:jc w:val="both"/>
        <w:rPr>
          <w:rFonts w:cs="Arial"/>
        </w:rPr>
      </w:pPr>
    </w:p>
    <w:p w:rsidR="00643F77" w:rsidRPr="00857193" w:rsidRDefault="0020209F" w:rsidP="00857193">
      <w:pPr>
        <w:spacing w:after="0"/>
        <w:jc w:val="both"/>
        <w:rPr>
          <w:rFonts w:cs="Arial"/>
        </w:rPr>
      </w:pPr>
      <w:r w:rsidRPr="00857193">
        <w:rPr>
          <w:rFonts w:cs="Arial"/>
        </w:rPr>
        <w:t xml:space="preserve">You will need to keep all receipts and documentation relating to the project for at least seven years after receipt of the grant and allow authorised representatives of Lancashire County Council to inspect them at any time. </w:t>
      </w:r>
    </w:p>
    <w:p w:rsidR="00643F77" w:rsidRPr="00857193" w:rsidRDefault="00411378" w:rsidP="00857193">
      <w:pPr>
        <w:spacing w:after="0"/>
        <w:jc w:val="both"/>
        <w:rPr>
          <w:rFonts w:cs="Arial"/>
        </w:rPr>
      </w:pPr>
    </w:p>
    <w:p w:rsidR="007540EC" w:rsidRPr="00857193" w:rsidRDefault="0020209F" w:rsidP="00857193">
      <w:pPr>
        <w:spacing w:after="0"/>
        <w:jc w:val="both"/>
        <w:rPr>
          <w:rFonts w:cs="Arial"/>
        </w:rPr>
      </w:pPr>
      <w:r w:rsidRPr="00857193">
        <w:rPr>
          <w:rFonts w:cs="Arial"/>
        </w:rPr>
        <w:t>Once the project is complete you will be required to complete a Monitoring and Evaluation Report. You will also need to provide us with the following evidence:</w:t>
      </w:r>
    </w:p>
    <w:p w:rsidR="00643F77" w:rsidRPr="00857193" w:rsidRDefault="0020209F" w:rsidP="00857193">
      <w:pPr>
        <w:spacing w:after="0"/>
        <w:jc w:val="both"/>
        <w:rPr>
          <w:rFonts w:cs="Arial"/>
        </w:rPr>
      </w:pPr>
      <w:r w:rsidRPr="00857193">
        <w:rPr>
          <w:rFonts w:cs="Arial"/>
        </w:rPr>
        <w:t xml:space="preserve"> </w:t>
      </w:r>
    </w:p>
    <w:p w:rsidR="00643F77" w:rsidRDefault="0020209F" w:rsidP="00D358C7">
      <w:pPr>
        <w:numPr>
          <w:ilvl w:val="0"/>
          <w:numId w:val="10"/>
        </w:numPr>
        <w:spacing w:after="0"/>
        <w:jc w:val="both"/>
        <w:rPr>
          <w:rFonts w:cs="Arial"/>
        </w:rPr>
      </w:pPr>
      <w:r w:rsidRPr="00857193">
        <w:rPr>
          <w:rFonts w:cs="Arial"/>
        </w:rPr>
        <w:t>copies of original receipts/invoices to the full amount of the grant; and</w:t>
      </w:r>
    </w:p>
    <w:p w:rsidR="00CA6324" w:rsidRPr="00CA6324" w:rsidRDefault="00411378" w:rsidP="00CA6324">
      <w:pPr>
        <w:spacing w:after="0"/>
        <w:ind w:left="720"/>
        <w:jc w:val="both"/>
        <w:rPr>
          <w:rFonts w:cs="Arial"/>
          <w:sz w:val="8"/>
        </w:rPr>
      </w:pPr>
    </w:p>
    <w:p w:rsidR="00643F77" w:rsidRDefault="0020209F" w:rsidP="00D358C7">
      <w:pPr>
        <w:numPr>
          <w:ilvl w:val="0"/>
          <w:numId w:val="10"/>
        </w:numPr>
        <w:spacing w:after="0"/>
        <w:jc w:val="both"/>
        <w:rPr>
          <w:rFonts w:cs="Arial"/>
        </w:rPr>
      </w:pPr>
      <w:r w:rsidRPr="00857193">
        <w:rPr>
          <w:rFonts w:cs="Arial"/>
        </w:rPr>
        <w:t>a copy of the group's bank statement show</w:t>
      </w:r>
      <w:r>
        <w:rPr>
          <w:rFonts w:cs="Arial"/>
        </w:rPr>
        <w:t>ing the invoices have been paid</w:t>
      </w:r>
    </w:p>
    <w:p w:rsidR="00CA6324" w:rsidRPr="00CA6324" w:rsidRDefault="00411378" w:rsidP="00CA6324">
      <w:pPr>
        <w:spacing w:after="0"/>
        <w:jc w:val="both"/>
        <w:rPr>
          <w:rFonts w:cs="Arial"/>
          <w:sz w:val="8"/>
        </w:rPr>
      </w:pPr>
    </w:p>
    <w:p w:rsidR="00056BEF" w:rsidRDefault="0020209F" w:rsidP="00D358C7">
      <w:pPr>
        <w:numPr>
          <w:ilvl w:val="0"/>
          <w:numId w:val="10"/>
        </w:numPr>
        <w:spacing w:after="0"/>
        <w:jc w:val="both"/>
        <w:rPr>
          <w:rFonts w:cs="Arial"/>
        </w:rPr>
      </w:pPr>
      <w:r w:rsidRPr="00857193">
        <w:rPr>
          <w:rFonts w:cs="Arial"/>
        </w:rPr>
        <w:t>a copy of Petty cash sheet showing cash transactions</w:t>
      </w:r>
    </w:p>
    <w:p w:rsidR="00CA6324" w:rsidRPr="00CA6324" w:rsidRDefault="00411378" w:rsidP="00CA6324">
      <w:pPr>
        <w:spacing w:after="0"/>
        <w:jc w:val="both"/>
        <w:rPr>
          <w:rFonts w:cs="Arial"/>
          <w:sz w:val="8"/>
        </w:rPr>
      </w:pPr>
    </w:p>
    <w:p w:rsidR="00056BEF" w:rsidRPr="00857193" w:rsidRDefault="0020209F" w:rsidP="00D358C7">
      <w:pPr>
        <w:numPr>
          <w:ilvl w:val="0"/>
          <w:numId w:val="10"/>
        </w:numPr>
        <w:spacing w:after="0"/>
        <w:jc w:val="both"/>
        <w:rPr>
          <w:rFonts w:cs="Arial"/>
        </w:rPr>
      </w:pPr>
      <w:r w:rsidRPr="00857193">
        <w:rPr>
          <w:rFonts w:cs="Arial"/>
        </w:rPr>
        <w:t>details of the number of people benefiting from the grant;</w:t>
      </w:r>
    </w:p>
    <w:p w:rsidR="00643F77" w:rsidRPr="00857193" w:rsidRDefault="00411378" w:rsidP="00857193">
      <w:pPr>
        <w:spacing w:after="0"/>
        <w:jc w:val="both"/>
        <w:rPr>
          <w:rFonts w:cs="Arial"/>
        </w:rPr>
      </w:pPr>
    </w:p>
    <w:p w:rsidR="00643F77" w:rsidRPr="00857193" w:rsidRDefault="0020209F" w:rsidP="00857193">
      <w:pPr>
        <w:spacing w:after="0"/>
        <w:jc w:val="both"/>
        <w:rPr>
          <w:rFonts w:cs="Arial"/>
        </w:rPr>
      </w:pPr>
      <w:r w:rsidRPr="00857193">
        <w:rPr>
          <w:rFonts w:cs="Arial"/>
        </w:rPr>
        <w:t>In addition we may request:</w:t>
      </w:r>
    </w:p>
    <w:p w:rsidR="001A33EE" w:rsidRPr="00857193" w:rsidRDefault="00411378" w:rsidP="00857193">
      <w:pPr>
        <w:spacing w:after="0"/>
        <w:jc w:val="both"/>
        <w:rPr>
          <w:rFonts w:cs="Arial"/>
        </w:rPr>
      </w:pPr>
    </w:p>
    <w:p w:rsidR="00643F77" w:rsidRDefault="0020209F" w:rsidP="00D358C7">
      <w:pPr>
        <w:numPr>
          <w:ilvl w:val="0"/>
          <w:numId w:val="10"/>
        </w:numPr>
        <w:spacing w:after="0"/>
        <w:jc w:val="both"/>
        <w:rPr>
          <w:rFonts w:cs="Arial"/>
        </w:rPr>
      </w:pPr>
      <w:r w:rsidRPr="00857193">
        <w:rPr>
          <w:rFonts w:cs="Arial"/>
        </w:rPr>
        <w:lastRenderedPageBreak/>
        <w:t>photographs of the project;</w:t>
      </w:r>
    </w:p>
    <w:p w:rsidR="00CA6324" w:rsidRPr="00CA6324" w:rsidRDefault="00411378" w:rsidP="00CA6324">
      <w:pPr>
        <w:spacing w:after="0"/>
        <w:ind w:left="720"/>
        <w:jc w:val="both"/>
        <w:rPr>
          <w:rFonts w:cs="Arial"/>
          <w:sz w:val="8"/>
        </w:rPr>
      </w:pPr>
    </w:p>
    <w:p w:rsidR="00643F77" w:rsidRDefault="0020209F" w:rsidP="00D358C7">
      <w:pPr>
        <w:numPr>
          <w:ilvl w:val="0"/>
          <w:numId w:val="10"/>
        </w:numPr>
        <w:spacing w:after="0"/>
        <w:jc w:val="both"/>
        <w:rPr>
          <w:rFonts w:cs="Arial"/>
        </w:rPr>
      </w:pPr>
      <w:r w:rsidRPr="00857193">
        <w:rPr>
          <w:rFonts w:cs="Arial"/>
        </w:rPr>
        <w:t>copies of any press or promotional materials produced; and</w:t>
      </w:r>
    </w:p>
    <w:p w:rsidR="00CA6324" w:rsidRPr="00CA6324" w:rsidRDefault="00411378" w:rsidP="00CA6324">
      <w:pPr>
        <w:spacing w:after="0"/>
        <w:jc w:val="both"/>
        <w:rPr>
          <w:rFonts w:cs="Arial"/>
          <w:sz w:val="8"/>
        </w:rPr>
      </w:pPr>
    </w:p>
    <w:p w:rsidR="00643F77" w:rsidRPr="00857193" w:rsidRDefault="0020209F" w:rsidP="00D358C7">
      <w:pPr>
        <w:numPr>
          <w:ilvl w:val="0"/>
          <w:numId w:val="10"/>
        </w:numPr>
        <w:spacing w:after="0"/>
        <w:jc w:val="both"/>
        <w:rPr>
          <w:rFonts w:cs="Arial"/>
        </w:rPr>
      </w:pPr>
      <w:r w:rsidRPr="00857193">
        <w:rPr>
          <w:rFonts w:cs="Arial"/>
        </w:rPr>
        <w:t>copies of child protection/vulnerable adult policies and associated paperwork.</w:t>
      </w:r>
    </w:p>
    <w:p w:rsidR="00643F77" w:rsidRPr="00857193" w:rsidRDefault="00411378" w:rsidP="00857193">
      <w:pPr>
        <w:spacing w:after="0"/>
        <w:jc w:val="both"/>
        <w:rPr>
          <w:rFonts w:cs="Arial"/>
          <w:b/>
          <w:u w:val="single"/>
        </w:rPr>
      </w:pPr>
    </w:p>
    <w:p w:rsidR="00643F77" w:rsidRPr="00857193" w:rsidRDefault="0020209F" w:rsidP="00857193">
      <w:pPr>
        <w:spacing w:after="0"/>
        <w:jc w:val="both"/>
        <w:rPr>
          <w:rFonts w:cs="Arial"/>
        </w:rPr>
      </w:pPr>
      <w:r w:rsidRPr="00857193">
        <w:rPr>
          <w:rFonts w:cs="Arial"/>
        </w:rPr>
        <w:t>We may also ask for additional evidence and may come to visit you. All requirements will be set out in the offer letter and grant funding agreement. When your project is due for monitoring we will inform the County Councillors in whose district your project is based and we will also invite comments from them. Once the monitoring criteria have been satisfied the project file will be closed and you will receive a letter thanking you for the project delivered by your organisation.</w:t>
      </w:r>
    </w:p>
    <w:p w:rsidR="00F329A3" w:rsidRPr="00857193" w:rsidRDefault="00411378" w:rsidP="00857193">
      <w:pPr>
        <w:spacing w:after="0"/>
        <w:jc w:val="both"/>
        <w:rPr>
          <w:rFonts w:cs="Arial"/>
        </w:rPr>
      </w:pPr>
    </w:p>
    <w:p w:rsidR="00F329A3" w:rsidRPr="00857193" w:rsidRDefault="0020209F" w:rsidP="00857193">
      <w:pPr>
        <w:spacing w:after="0"/>
        <w:jc w:val="both"/>
        <w:rPr>
          <w:rFonts w:cs="Arial"/>
        </w:rPr>
      </w:pPr>
      <w:r w:rsidRPr="00857193">
        <w:rPr>
          <w:rFonts w:cs="Arial"/>
        </w:rPr>
        <w:t xml:space="preserve">Please note if you have secured funding from us in the past, and you are successful in securing new funding, we will ensure that all outstanding project information and monitoring details have been satisfactorily completed prior to releasing new funding. </w:t>
      </w:r>
    </w:p>
    <w:p w:rsidR="00B40B5B" w:rsidRDefault="00411378" w:rsidP="00857193">
      <w:pPr>
        <w:spacing w:after="0"/>
        <w:jc w:val="both"/>
        <w:rPr>
          <w:rFonts w:cs="Arial"/>
        </w:rPr>
      </w:pPr>
    </w:p>
    <w:p w:rsidR="007628DC" w:rsidRPr="00857193" w:rsidRDefault="00411378" w:rsidP="00857193">
      <w:pPr>
        <w:spacing w:after="0"/>
        <w:jc w:val="both"/>
        <w:rPr>
          <w:rFonts w:cs="Arial"/>
        </w:rPr>
      </w:pPr>
    </w:p>
    <w:p w:rsidR="00B40B5B" w:rsidRPr="0030531A" w:rsidRDefault="0020209F" w:rsidP="00857193">
      <w:pPr>
        <w:spacing w:after="0"/>
        <w:jc w:val="both"/>
        <w:rPr>
          <w:rFonts w:cs="Arial"/>
          <w:b/>
          <w:sz w:val="28"/>
          <w:szCs w:val="28"/>
        </w:rPr>
      </w:pPr>
      <w:r w:rsidRPr="0030531A">
        <w:rPr>
          <w:rFonts w:cs="Arial"/>
          <w:b/>
          <w:sz w:val="28"/>
          <w:szCs w:val="28"/>
        </w:rPr>
        <w:t>Publicity of Grants</w:t>
      </w:r>
    </w:p>
    <w:p w:rsidR="00FB70E7" w:rsidRPr="00857193" w:rsidRDefault="00411378" w:rsidP="00857193">
      <w:pPr>
        <w:spacing w:after="0"/>
        <w:jc w:val="both"/>
        <w:rPr>
          <w:rFonts w:cs="Arial"/>
          <w:b/>
        </w:rPr>
      </w:pPr>
    </w:p>
    <w:p w:rsidR="00EC3672" w:rsidRDefault="0020209F" w:rsidP="00EC3672">
      <w:pPr>
        <w:spacing w:after="0"/>
        <w:jc w:val="both"/>
      </w:pPr>
      <w:bookmarkStart w:id="1" w:name="_Toc304199321"/>
      <w:r>
        <w:t>From time to time Lancashire</w:t>
      </w:r>
      <w:r w:rsidRPr="00A44A41">
        <w:t xml:space="preserve"> County Council will want to publicise the types of projects it has funded from the</w:t>
      </w:r>
      <w:r>
        <w:t xml:space="preserve"> Central Gateway Grants Scheme</w:t>
      </w:r>
      <w:r w:rsidRPr="00A44A41">
        <w:t xml:space="preserve">. As a condition of the grant, Lancashire County Council reserves the right to publicise your project in the </w:t>
      </w:r>
      <w:r w:rsidRPr="00480CF8">
        <w:t xml:space="preserve">local media. </w:t>
      </w:r>
    </w:p>
    <w:p w:rsidR="00EC3672" w:rsidRDefault="00411378" w:rsidP="00EC3672">
      <w:pPr>
        <w:spacing w:after="0"/>
        <w:jc w:val="both"/>
      </w:pPr>
    </w:p>
    <w:p w:rsidR="00EC3672" w:rsidRPr="00A8708D" w:rsidRDefault="0020209F" w:rsidP="00EC3672">
      <w:pPr>
        <w:spacing w:after="0"/>
        <w:jc w:val="both"/>
        <w:rPr>
          <w:rFonts w:eastAsia="Batang"/>
          <w:color w:val="auto"/>
        </w:rPr>
      </w:pPr>
      <w:r w:rsidRPr="00480CF8">
        <w:t xml:space="preserve">If </w:t>
      </w:r>
      <w:r>
        <w:t xml:space="preserve">you, </w:t>
      </w:r>
      <w:r w:rsidRPr="00480CF8">
        <w:t>the applicant</w:t>
      </w:r>
      <w:r>
        <w:t>, intend</w:t>
      </w:r>
      <w:r w:rsidRPr="00480CF8">
        <w:t xml:space="preserve"> to publicise the grant </w:t>
      </w:r>
      <w:r>
        <w:t>yourself you</w:t>
      </w:r>
      <w:r w:rsidRPr="00480CF8">
        <w:t xml:space="preserve"> </w:t>
      </w:r>
      <w:r>
        <w:t xml:space="preserve">must consult with Lancashire County Council prior to making any public statement relating to the service that Lancashire County Council is helping to fund. </w:t>
      </w:r>
      <w:r w:rsidRPr="00D97CFD">
        <w:rPr>
          <w:rFonts w:eastAsia="Batang"/>
          <w:color w:val="auto"/>
        </w:rPr>
        <w:t>You must obtain permission from the County Council prior to using our logo</w:t>
      </w:r>
      <w:r>
        <w:rPr>
          <w:rFonts w:eastAsia="Batang"/>
          <w:color w:val="auto"/>
        </w:rPr>
        <w:t xml:space="preserve"> on any publication or website.</w:t>
      </w:r>
    </w:p>
    <w:p w:rsidR="00EC3672" w:rsidRPr="00DE1DEE" w:rsidRDefault="00411378" w:rsidP="00EC3672">
      <w:pPr>
        <w:spacing w:after="0"/>
        <w:jc w:val="both"/>
        <w:rPr>
          <w:rFonts w:eastAsia="Batang"/>
          <w:color w:val="FF0000"/>
        </w:rPr>
      </w:pPr>
    </w:p>
    <w:p w:rsidR="00EC3672" w:rsidRDefault="0020209F" w:rsidP="00EC3672">
      <w:pPr>
        <w:spacing w:after="0"/>
        <w:jc w:val="both"/>
        <w:rPr>
          <w:rFonts w:eastAsia="Batang"/>
        </w:rPr>
      </w:pPr>
      <w:r>
        <w:t xml:space="preserve">Any public statement must acknowledge that the service is delivered in partnership with and funded by Lancashire County Council and should include </w:t>
      </w:r>
      <w:r w:rsidRPr="007042CB">
        <w:t>Lancashire County Council</w:t>
      </w:r>
      <w:r>
        <w:t xml:space="preserve">’s logo. </w:t>
      </w:r>
      <w:r w:rsidRPr="00684CF9">
        <w:rPr>
          <w:rFonts w:eastAsia="Batang"/>
        </w:rPr>
        <w:t xml:space="preserve">The Lancashire County Council logo </w:t>
      </w:r>
      <w:r>
        <w:rPr>
          <w:rFonts w:eastAsia="Batang"/>
        </w:rPr>
        <w:t xml:space="preserve">and a standard template </w:t>
      </w:r>
      <w:r w:rsidRPr="00684CF9">
        <w:rPr>
          <w:rFonts w:eastAsia="Batang"/>
        </w:rPr>
        <w:t>are available electr</w:t>
      </w:r>
      <w:r>
        <w:rPr>
          <w:rFonts w:eastAsia="Batang"/>
        </w:rPr>
        <w:t xml:space="preserve">onically and can be obtained from us. </w:t>
      </w:r>
    </w:p>
    <w:p w:rsidR="00EC3672" w:rsidRDefault="00411378" w:rsidP="00EC3672">
      <w:pPr>
        <w:spacing w:after="0"/>
        <w:jc w:val="both"/>
        <w:rPr>
          <w:rFonts w:eastAsia="Batang"/>
        </w:rPr>
      </w:pPr>
    </w:p>
    <w:p w:rsidR="00EC3672" w:rsidRDefault="0020209F" w:rsidP="00EC3672">
      <w:pPr>
        <w:spacing w:after="0"/>
        <w:jc w:val="both"/>
        <w:rPr>
          <w:rFonts w:eastAsia="Batang"/>
        </w:rPr>
      </w:pPr>
      <w:r>
        <w:rPr>
          <w:rFonts w:eastAsia="Batang"/>
        </w:rPr>
        <w:t>Requests for permission to use the Lancashire County Council logo should be sent to:</w:t>
      </w:r>
    </w:p>
    <w:p w:rsidR="00EC3672" w:rsidRDefault="00411378" w:rsidP="00EC3672">
      <w:pPr>
        <w:spacing w:after="0"/>
        <w:jc w:val="both"/>
        <w:rPr>
          <w:rFonts w:eastAsia="Batang"/>
        </w:rPr>
      </w:pPr>
    </w:p>
    <w:p w:rsidR="00EC3672" w:rsidRDefault="00411378" w:rsidP="00EC3672">
      <w:pPr>
        <w:spacing w:after="0"/>
        <w:jc w:val="both"/>
        <w:rPr>
          <w:rFonts w:eastAsia="Batang"/>
        </w:rPr>
      </w:pPr>
      <w:hyperlink r:id="rId14" w:history="1">
        <w:r w:rsidR="0020209F" w:rsidRPr="003B35C1">
          <w:rPr>
            <w:rStyle w:val="Hyperlink"/>
            <w:rFonts w:eastAsia="Batang"/>
          </w:rPr>
          <w:t>OCEDesign@lancashire.gov.uk</w:t>
        </w:r>
      </w:hyperlink>
    </w:p>
    <w:p w:rsidR="00EC3672" w:rsidRDefault="00411378" w:rsidP="00EC3672">
      <w:pPr>
        <w:spacing w:after="0"/>
        <w:jc w:val="both"/>
        <w:rPr>
          <w:rFonts w:eastAsia="Batang"/>
        </w:rPr>
      </w:pPr>
    </w:p>
    <w:p w:rsidR="00EC3672" w:rsidRDefault="0020209F" w:rsidP="00EC3672">
      <w:pPr>
        <w:spacing w:after="0"/>
        <w:jc w:val="both"/>
        <w:rPr>
          <w:rFonts w:eastAsia="Batang"/>
        </w:rPr>
      </w:pPr>
      <w:r>
        <w:rPr>
          <w:rFonts w:eastAsia="Batang"/>
        </w:rPr>
        <w:t xml:space="preserve">The </w:t>
      </w:r>
      <w:r w:rsidRPr="00684CF9">
        <w:rPr>
          <w:rFonts w:eastAsia="Batang"/>
        </w:rPr>
        <w:t xml:space="preserve">accounts of voluntary organisations receiving funding from Lancashire County Council should clearly indicate the level of financial support provided and organisations are asked to acknowledge such support in annual reports and other similar publications.  </w:t>
      </w:r>
    </w:p>
    <w:p w:rsidR="001A33EE" w:rsidRPr="00857193" w:rsidRDefault="0020209F" w:rsidP="00EC3672">
      <w:pPr>
        <w:pStyle w:val="Heading1"/>
        <w:spacing w:before="0" w:after="0"/>
        <w:jc w:val="both"/>
        <w:rPr>
          <w:rFonts w:ascii="Arial" w:hAnsi="Arial" w:cs="Arial"/>
          <w:sz w:val="24"/>
          <w:szCs w:val="24"/>
          <w:lang w:eastAsia="en-GB"/>
        </w:rPr>
      </w:pPr>
      <w:r>
        <w:rPr>
          <w:rFonts w:cs="Arial"/>
          <w:color w:val="008000"/>
          <w:sz w:val="44"/>
          <w:szCs w:val="44"/>
          <w:lang w:eastAsia="en-GB"/>
        </w:rPr>
        <w:br w:type="page"/>
      </w:r>
    </w:p>
    <w:p w:rsidR="001A33EE" w:rsidRPr="00857193" w:rsidRDefault="00411378" w:rsidP="00857193">
      <w:pPr>
        <w:spacing w:after="0"/>
        <w:jc w:val="both"/>
        <w:rPr>
          <w:rFonts w:eastAsia="Times New Roman" w:cs="Arial"/>
          <w:b/>
          <w:bCs/>
          <w:color w:val="auto"/>
          <w:lang w:eastAsia="en-GB"/>
        </w:rPr>
      </w:pPr>
    </w:p>
    <w:p w:rsidR="00144E13" w:rsidRPr="0030531A" w:rsidRDefault="0020209F" w:rsidP="00857193">
      <w:pPr>
        <w:pStyle w:val="Heading1"/>
        <w:spacing w:before="0" w:after="0"/>
        <w:jc w:val="both"/>
        <w:rPr>
          <w:rFonts w:ascii="Arial" w:hAnsi="Arial" w:cs="Arial"/>
          <w:sz w:val="28"/>
          <w:lang w:eastAsia="en-GB"/>
        </w:rPr>
      </w:pPr>
      <w:r w:rsidRPr="0030531A">
        <w:rPr>
          <w:rFonts w:ascii="Arial" w:hAnsi="Arial" w:cs="Arial"/>
          <w:sz w:val="28"/>
          <w:lang w:eastAsia="en-GB"/>
        </w:rPr>
        <w:t>Contact Information</w:t>
      </w:r>
      <w:bookmarkEnd w:id="1"/>
    </w:p>
    <w:p w:rsidR="008E6AA7" w:rsidRPr="00857193" w:rsidRDefault="00411378" w:rsidP="00857193">
      <w:pPr>
        <w:spacing w:after="0"/>
        <w:jc w:val="both"/>
        <w:rPr>
          <w:rFonts w:cs="Arial"/>
          <w:lang w:eastAsia="en-GB"/>
        </w:rPr>
      </w:pPr>
    </w:p>
    <w:p w:rsidR="004B15DE" w:rsidRPr="00857193" w:rsidRDefault="0020209F" w:rsidP="00857193">
      <w:pPr>
        <w:spacing w:after="0"/>
        <w:jc w:val="both"/>
        <w:rPr>
          <w:rFonts w:cs="Arial"/>
        </w:rPr>
      </w:pPr>
      <w:r w:rsidRPr="00857193">
        <w:rPr>
          <w:rFonts w:cs="Arial"/>
        </w:rPr>
        <w:t>Misbah Mahmood</w:t>
      </w:r>
    </w:p>
    <w:p w:rsidR="004B15DE" w:rsidRPr="00857193" w:rsidRDefault="0020209F" w:rsidP="00857193">
      <w:pPr>
        <w:spacing w:after="0"/>
        <w:jc w:val="both"/>
        <w:rPr>
          <w:rFonts w:cs="Arial"/>
        </w:rPr>
      </w:pPr>
      <w:r>
        <w:rPr>
          <w:rFonts w:cs="Arial"/>
        </w:rPr>
        <w:t>Senior Democratic Services Officer</w:t>
      </w:r>
    </w:p>
    <w:p w:rsidR="004B15DE" w:rsidRPr="00857193" w:rsidRDefault="0020209F" w:rsidP="00857193">
      <w:pPr>
        <w:spacing w:after="0"/>
        <w:jc w:val="both"/>
        <w:rPr>
          <w:rFonts w:cs="Arial"/>
        </w:rPr>
      </w:pPr>
      <w:r w:rsidRPr="00857193">
        <w:rPr>
          <w:rFonts w:cs="Arial"/>
        </w:rPr>
        <w:t>Telephone – 01772 530818</w:t>
      </w:r>
    </w:p>
    <w:p w:rsidR="004B15DE" w:rsidRPr="00857193" w:rsidRDefault="0020209F" w:rsidP="00857193">
      <w:pPr>
        <w:spacing w:after="0"/>
        <w:jc w:val="both"/>
        <w:rPr>
          <w:rFonts w:cs="Arial"/>
        </w:rPr>
      </w:pPr>
      <w:r w:rsidRPr="00857193">
        <w:rPr>
          <w:rFonts w:cs="Arial"/>
        </w:rPr>
        <w:t xml:space="preserve">Email – </w:t>
      </w:r>
      <w:hyperlink r:id="rId15" w:history="1">
        <w:r w:rsidRPr="00857193">
          <w:rPr>
            <w:rStyle w:val="Hyperlink"/>
            <w:rFonts w:eastAsia="Calibri" w:cs="Arial"/>
          </w:rPr>
          <w:t>misbah.bhatti@lancashire.gov.uk</w:t>
        </w:r>
      </w:hyperlink>
      <w:r w:rsidRPr="00857193">
        <w:rPr>
          <w:rFonts w:eastAsia="Calibri" w:cs="Arial"/>
        </w:rPr>
        <w:t xml:space="preserve"> </w:t>
      </w:r>
    </w:p>
    <w:p w:rsidR="004B15DE" w:rsidRPr="00857193" w:rsidRDefault="00411378" w:rsidP="00857193">
      <w:pPr>
        <w:spacing w:after="0"/>
        <w:jc w:val="both"/>
        <w:rPr>
          <w:rFonts w:cs="Arial"/>
          <w:color w:val="0000FF"/>
          <w:u w:val="single"/>
        </w:rPr>
      </w:pPr>
    </w:p>
    <w:p w:rsidR="00A623C5" w:rsidRDefault="0020209F" w:rsidP="00857193">
      <w:pPr>
        <w:pStyle w:val="Heading1"/>
        <w:spacing w:before="0" w:after="0"/>
        <w:jc w:val="both"/>
        <w:rPr>
          <w:rFonts w:ascii="Arial" w:hAnsi="Arial" w:cs="Arial"/>
          <w:sz w:val="28"/>
          <w:lang w:eastAsia="en-GB"/>
        </w:rPr>
      </w:pPr>
      <w:r>
        <w:rPr>
          <w:rFonts w:ascii="Arial" w:hAnsi="Arial" w:cs="Arial"/>
          <w:sz w:val="28"/>
          <w:lang w:eastAsia="en-GB"/>
        </w:rPr>
        <w:t>Main Office</w:t>
      </w:r>
    </w:p>
    <w:p w:rsidR="00A623C5" w:rsidRDefault="00411378" w:rsidP="00A623C5">
      <w:pPr>
        <w:spacing w:after="0"/>
        <w:rPr>
          <w:lang w:eastAsia="en-GB"/>
        </w:rPr>
      </w:pPr>
    </w:p>
    <w:p w:rsidR="00A623C5" w:rsidRDefault="0020209F" w:rsidP="00A623C5">
      <w:pPr>
        <w:spacing w:after="0"/>
        <w:rPr>
          <w:lang w:eastAsia="en-GB"/>
        </w:rPr>
      </w:pPr>
      <w:r>
        <w:rPr>
          <w:lang w:eastAsia="en-GB"/>
        </w:rPr>
        <w:t>Tel: 01772 536862</w:t>
      </w:r>
    </w:p>
    <w:p w:rsidR="00A623C5" w:rsidRPr="00857193" w:rsidRDefault="0020209F" w:rsidP="00A623C5">
      <w:pPr>
        <w:spacing w:after="0"/>
        <w:ind w:right="96"/>
        <w:jc w:val="both"/>
        <w:rPr>
          <w:rFonts w:cs="Arial"/>
          <w:b/>
          <w:kern w:val="26"/>
        </w:rPr>
      </w:pPr>
      <w:r>
        <w:t xml:space="preserve">Email: </w:t>
      </w:r>
      <w:hyperlink r:id="rId16" w:history="1">
        <w:r w:rsidRPr="00857193">
          <w:rPr>
            <w:rStyle w:val="Hyperlink"/>
            <w:rFonts w:cs="Arial"/>
            <w:b/>
            <w:kern w:val="26"/>
          </w:rPr>
          <w:t>localinitiativesfund@lancashire.gov.uk</w:t>
        </w:r>
      </w:hyperlink>
    </w:p>
    <w:p w:rsidR="00A623C5" w:rsidRPr="00A623C5" w:rsidRDefault="00411378" w:rsidP="00A623C5">
      <w:pPr>
        <w:spacing w:after="0"/>
        <w:rPr>
          <w:lang w:eastAsia="en-GB"/>
        </w:rPr>
      </w:pPr>
    </w:p>
    <w:p w:rsidR="00A623C5" w:rsidRDefault="00411378" w:rsidP="00857193">
      <w:pPr>
        <w:pStyle w:val="Heading1"/>
        <w:spacing w:before="0" w:after="0"/>
        <w:jc w:val="both"/>
        <w:rPr>
          <w:rFonts w:ascii="Arial" w:hAnsi="Arial" w:cs="Arial"/>
          <w:sz w:val="28"/>
          <w:lang w:eastAsia="en-GB"/>
        </w:rPr>
      </w:pPr>
    </w:p>
    <w:p w:rsidR="00A623C5" w:rsidRPr="00A623C5" w:rsidRDefault="00411378" w:rsidP="00A623C5">
      <w:pPr>
        <w:rPr>
          <w:lang w:eastAsia="en-GB"/>
        </w:rPr>
      </w:pPr>
    </w:p>
    <w:p w:rsidR="009C760E" w:rsidRPr="0030531A" w:rsidRDefault="0020209F" w:rsidP="00857193">
      <w:pPr>
        <w:pStyle w:val="Heading1"/>
        <w:spacing w:before="0" w:after="0"/>
        <w:jc w:val="both"/>
        <w:rPr>
          <w:rFonts w:ascii="Arial" w:hAnsi="Arial" w:cs="Arial"/>
          <w:sz w:val="28"/>
          <w:lang w:eastAsia="en-GB"/>
        </w:rPr>
      </w:pPr>
      <w:r>
        <w:rPr>
          <w:rFonts w:ascii="Arial" w:hAnsi="Arial" w:cs="Arial"/>
          <w:sz w:val="28"/>
          <w:lang w:eastAsia="en-GB"/>
        </w:rPr>
        <w:t xml:space="preserve"> </w:t>
      </w:r>
      <w:r w:rsidRPr="0030531A">
        <w:rPr>
          <w:rFonts w:ascii="Arial" w:hAnsi="Arial" w:cs="Arial"/>
          <w:sz w:val="28"/>
          <w:lang w:eastAsia="en-GB"/>
        </w:rPr>
        <w:t>Returning your application form</w:t>
      </w:r>
    </w:p>
    <w:p w:rsidR="008E6AA7" w:rsidRPr="00857193" w:rsidRDefault="00411378" w:rsidP="00857193">
      <w:pPr>
        <w:spacing w:after="0"/>
        <w:jc w:val="both"/>
        <w:rPr>
          <w:rFonts w:cs="Arial"/>
          <w:lang w:eastAsia="en-GB"/>
        </w:rPr>
      </w:pPr>
    </w:p>
    <w:p w:rsidR="004B15DE" w:rsidRPr="00857193" w:rsidRDefault="0020209F" w:rsidP="00857193">
      <w:pPr>
        <w:spacing w:after="0"/>
        <w:jc w:val="both"/>
        <w:rPr>
          <w:rFonts w:cs="Arial"/>
        </w:rPr>
      </w:pPr>
      <w:r w:rsidRPr="00857193">
        <w:rPr>
          <w:rFonts w:cs="Arial"/>
          <w:b/>
        </w:rPr>
        <w:t>All LIF applications should be returned electronically to the email address below</w:t>
      </w:r>
      <w:r w:rsidRPr="00857193">
        <w:rPr>
          <w:rFonts w:cs="Arial"/>
        </w:rPr>
        <w:t xml:space="preserve">. However, we must receive a hard copy of the signed Funding Agreement and Declaration Form which is at the back of the Application Form on </w:t>
      </w:r>
      <w:r w:rsidRPr="001065D7">
        <w:rPr>
          <w:rFonts w:cs="Arial"/>
          <w:color w:val="auto"/>
        </w:rPr>
        <w:t>page</w:t>
      </w:r>
      <w:r>
        <w:rPr>
          <w:rFonts w:cs="Arial"/>
          <w:color w:val="auto"/>
        </w:rPr>
        <w:t>s</w:t>
      </w:r>
      <w:r w:rsidRPr="001065D7">
        <w:rPr>
          <w:rFonts w:cs="Arial"/>
          <w:color w:val="auto"/>
        </w:rPr>
        <w:t xml:space="preserve"> 14 and 15.  </w:t>
      </w:r>
      <w:r w:rsidRPr="00857193">
        <w:rPr>
          <w:rFonts w:cs="Arial"/>
        </w:rPr>
        <w:t>This should be returned by the deadline date to the address below.</w:t>
      </w:r>
    </w:p>
    <w:p w:rsidR="008E6AA7" w:rsidRPr="00857193" w:rsidRDefault="00411378" w:rsidP="00857193">
      <w:pPr>
        <w:spacing w:after="0"/>
        <w:jc w:val="both"/>
        <w:rPr>
          <w:rFonts w:cs="Arial"/>
        </w:rPr>
      </w:pPr>
    </w:p>
    <w:p w:rsidR="0057349F" w:rsidRPr="00857193" w:rsidRDefault="0020209F" w:rsidP="00857193">
      <w:pPr>
        <w:spacing w:after="0"/>
        <w:jc w:val="both"/>
        <w:rPr>
          <w:rFonts w:cs="Arial"/>
        </w:rPr>
      </w:pPr>
      <w:r w:rsidRPr="00857193">
        <w:rPr>
          <w:rFonts w:cs="Arial"/>
        </w:rPr>
        <w:t>If for any reason your organisation cannot complete and return an electronic application, please get in touch with us via email or on one of the phone numbers above.</w:t>
      </w:r>
    </w:p>
    <w:p w:rsidR="001421E6" w:rsidRPr="00857193" w:rsidRDefault="00411378" w:rsidP="00857193">
      <w:pPr>
        <w:spacing w:after="0"/>
        <w:jc w:val="both"/>
        <w:rPr>
          <w:rFonts w:cs="Arial"/>
          <w:b/>
        </w:rPr>
      </w:pPr>
    </w:p>
    <w:p w:rsidR="0057349F" w:rsidRPr="0030531A" w:rsidRDefault="0020209F" w:rsidP="00857193">
      <w:pPr>
        <w:spacing w:after="0"/>
        <w:jc w:val="both"/>
        <w:rPr>
          <w:rFonts w:cs="Arial"/>
          <w:b/>
          <w:sz w:val="26"/>
          <w:szCs w:val="26"/>
        </w:rPr>
      </w:pPr>
      <w:r w:rsidRPr="0030531A">
        <w:rPr>
          <w:rFonts w:cs="Arial"/>
          <w:b/>
          <w:sz w:val="26"/>
          <w:szCs w:val="26"/>
        </w:rPr>
        <w:t>Postal Address:</w:t>
      </w:r>
    </w:p>
    <w:p w:rsidR="001E2C6F" w:rsidRPr="001E2C6F" w:rsidRDefault="00411378" w:rsidP="00857193">
      <w:pPr>
        <w:spacing w:after="0"/>
        <w:jc w:val="both"/>
        <w:rPr>
          <w:rFonts w:cs="Arial"/>
          <w:b/>
          <w:sz w:val="10"/>
          <w:szCs w:val="10"/>
        </w:rPr>
      </w:pPr>
    </w:p>
    <w:p w:rsidR="004B15DE" w:rsidRPr="00857193" w:rsidRDefault="0020209F" w:rsidP="00857193">
      <w:pPr>
        <w:spacing w:after="0"/>
        <w:jc w:val="both"/>
        <w:rPr>
          <w:rFonts w:cs="Arial"/>
          <w:b/>
        </w:rPr>
      </w:pPr>
      <w:r w:rsidRPr="00857193">
        <w:rPr>
          <w:rFonts w:cs="Arial"/>
          <w:b/>
        </w:rPr>
        <w:t>Grants Team</w:t>
      </w:r>
    </w:p>
    <w:p w:rsidR="001A33EE" w:rsidRPr="00857193" w:rsidRDefault="0020209F" w:rsidP="00857193">
      <w:pPr>
        <w:spacing w:after="0"/>
        <w:jc w:val="both"/>
        <w:rPr>
          <w:rFonts w:cs="Arial"/>
        </w:rPr>
      </w:pPr>
      <w:r w:rsidRPr="00857193">
        <w:rPr>
          <w:rFonts w:cs="Arial"/>
        </w:rPr>
        <w:t>Misbah Mahmood</w:t>
      </w:r>
    </w:p>
    <w:p w:rsidR="001A33EE" w:rsidRPr="00857193" w:rsidRDefault="0020209F" w:rsidP="00857193">
      <w:pPr>
        <w:spacing w:after="0"/>
        <w:jc w:val="both"/>
        <w:rPr>
          <w:rFonts w:cs="Arial"/>
        </w:rPr>
      </w:pPr>
      <w:r>
        <w:rPr>
          <w:rFonts w:cs="Arial"/>
        </w:rPr>
        <w:t>Senior Democratic Services Officer</w:t>
      </w:r>
    </w:p>
    <w:p w:rsidR="001A33EE" w:rsidRPr="00857193" w:rsidRDefault="0020209F" w:rsidP="00857193">
      <w:pPr>
        <w:spacing w:after="0"/>
        <w:jc w:val="both"/>
        <w:rPr>
          <w:rFonts w:cs="Arial"/>
        </w:rPr>
      </w:pPr>
      <w:r w:rsidRPr="00857193">
        <w:rPr>
          <w:rFonts w:cs="Arial"/>
        </w:rPr>
        <w:t>Legal and Democratic Services</w:t>
      </w:r>
    </w:p>
    <w:p w:rsidR="001A33EE" w:rsidRPr="00857193" w:rsidRDefault="0020209F" w:rsidP="00857193">
      <w:pPr>
        <w:spacing w:after="0"/>
        <w:jc w:val="both"/>
        <w:rPr>
          <w:rFonts w:cs="Arial"/>
        </w:rPr>
      </w:pPr>
      <w:r w:rsidRPr="00857193">
        <w:rPr>
          <w:rFonts w:cs="Arial"/>
        </w:rPr>
        <w:t>Lancashire County Council</w:t>
      </w:r>
    </w:p>
    <w:p w:rsidR="001A33EE" w:rsidRPr="00857193" w:rsidRDefault="0020209F" w:rsidP="00857193">
      <w:pPr>
        <w:spacing w:after="0"/>
        <w:jc w:val="both"/>
        <w:rPr>
          <w:rFonts w:cs="Arial"/>
        </w:rPr>
      </w:pPr>
      <w:r w:rsidRPr="00857193">
        <w:rPr>
          <w:rFonts w:cs="Arial"/>
        </w:rPr>
        <w:t>2nd Floor CCP</w:t>
      </w:r>
    </w:p>
    <w:p w:rsidR="001A33EE" w:rsidRPr="00857193" w:rsidRDefault="0020209F" w:rsidP="00857193">
      <w:pPr>
        <w:spacing w:after="0"/>
        <w:jc w:val="both"/>
        <w:rPr>
          <w:rFonts w:cs="Arial"/>
        </w:rPr>
      </w:pPr>
      <w:r w:rsidRPr="00857193">
        <w:rPr>
          <w:rFonts w:cs="Arial"/>
        </w:rPr>
        <w:t>County Hall</w:t>
      </w:r>
    </w:p>
    <w:p w:rsidR="001A33EE" w:rsidRPr="00857193" w:rsidRDefault="0020209F" w:rsidP="00857193">
      <w:pPr>
        <w:spacing w:after="0"/>
        <w:jc w:val="both"/>
        <w:rPr>
          <w:rFonts w:cs="Arial"/>
        </w:rPr>
      </w:pPr>
      <w:r w:rsidRPr="00857193">
        <w:rPr>
          <w:rFonts w:cs="Arial"/>
        </w:rPr>
        <w:t>Preston</w:t>
      </w:r>
    </w:p>
    <w:p w:rsidR="004B15DE" w:rsidRPr="00857193" w:rsidRDefault="0020209F" w:rsidP="00857193">
      <w:pPr>
        <w:spacing w:after="0"/>
        <w:jc w:val="both"/>
        <w:rPr>
          <w:rFonts w:cs="Arial"/>
        </w:rPr>
      </w:pPr>
      <w:r w:rsidRPr="00857193">
        <w:rPr>
          <w:rFonts w:cs="Arial"/>
        </w:rPr>
        <w:t>PR1 8XJ</w:t>
      </w:r>
    </w:p>
    <w:p w:rsidR="001A33EE" w:rsidRPr="00857193" w:rsidRDefault="00411378" w:rsidP="00857193">
      <w:pPr>
        <w:spacing w:after="0"/>
        <w:jc w:val="both"/>
        <w:rPr>
          <w:rFonts w:cs="Arial"/>
          <w:b/>
        </w:rPr>
      </w:pPr>
    </w:p>
    <w:p w:rsidR="004B15DE" w:rsidRDefault="0020209F" w:rsidP="00857193">
      <w:pPr>
        <w:spacing w:after="0"/>
        <w:jc w:val="both"/>
        <w:rPr>
          <w:rFonts w:cs="Arial"/>
          <w:b/>
        </w:rPr>
      </w:pPr>
      <w:r w:rsidRPr="00857193">
        <w:rPr>
          <w:rFonts w:cs="Arial"/>
          <w:b/>
        </w:rPr>
        <w:t>Email Address:</w:t>
      </w:r>
    </w:p>
    <w:p w:rsidR="001E2C6F" w:rsidRPr="001E2C6F" w:rsidRDefault="00411378" w:rsidP="00857193">
      <w:pPr>
        <w:spacing w:after="0"/>
        <w:jc w:val="both"/>
        <w:rPr>
          <w:rFonts w:cs="Arial"/>
          <w:sz w:val="10"/>
          <w:szCs w:val="10"/>
        </w:rPr>
      </w:pPr>
    </w:p>
    <w:p w:rsidR="00DE5FB1" w:rsidRPr="00857193" w:rsidRDefault="00411378" w:rsidP="00857193">
      <w:pPr>
        <w:spacing w:after="0"/>
        <w:ind w:right="96"/>
        <w:jc w:val="both"/>
        <w:rPr>
          <w:rFonts w:cs="Arial"/>
          <w:b/>
          <w:kern w:val="26"/>
        </w:rPr>
      </w:pPr>
      <w:hyperlink r:id="rId17" w:history="1">
        <w:r w:rsidR="0020209F" w:rsidRPr="00857193">
          <w:rPr>
            <w:rStyle w:val="Hyperlink"/>
            <w:rFonts w:cs="Arial"/>
            <w:b/>
            <w:kern w:val="26"/>
          </w:rPr>
          <w:t>localinitiativesfund@lancashire.gov.uk</w:t>
        </w:r>
      </w:hyperlink>
    </w:p>
    <w:p w:rsidR="004B15DE" w:rsidRPr="00857193" w:rsidRDefault="00411378" w:rsidP="00857193">
      <w:pPr>
        <w:spacing w:after="0"/>
        <w:jc w:val="both"/>
        <w:rPr>
          <w:rFonts w:cs="Arial"/>
        </w:rPr>
      </w:pPr>
    </w:p>
    <w:p w:rsidR="0030531A" w:rsidRDefault="00411378" w:rsidP="00857193">
      <w:pPr>
        <w:spacing w:after="0"/>
        <w:jc w:val="both"/>
        <w:rPr>
          <w:rFonts w:cs="Arial"/>
          <w:b/>
          <w:sz w:val="26"/>
          <w:szCs w:val="26"/>
        </w:rPr>
      </w:pPr>
    </w:p>
    <w:p w:rsidR="004B15DE" w:rsidRPr="0030531A" w:rsidRDefault="0020209F" w:rsidP="00857193">
      <w:pPr>
        <w:spacing w:after="0"/>
        <w:jc w:val="both"/>
        <w:rPr>
          <w:rFonts w:cs="Arial"/>
          <w:sz w:val="26"/>
          <w:szCs w:val="26"/>
        </w:rPr>
      </w:pPr>
      <w:r w:rsidRPr="0030531A">
        <w:rPr>
          <w:rFonts w:cs="Arial"/>
          <w:b/>
          <w:sz w:val="26"/>
          <w:szCs w:val="26"/>
        </w:rPr>
        <w:t xml:space="preserve">IMPORTANT - </w:t>
      </w:r>
      <w:r w:rsidRPr="0030531A">
        <w:rPr>
          <w:rFonts w:cs="Arial"/>
          <w:sz w:val="26"/>
          <w:szCs w:val="26"/>
        </w:rPr>
        <w:t xml:space="preserve">We will </w:t>
      </w:r>
      <w:r w:rsidRPr="0030531A">
        <w:rPr>
          <w:rFonts w:cs="Arial"/>
          <w:b/>
          <w:sz w:val="26"/>
          <w:szCs w:val="26"/>
        </w:rPr>
        <w:t xml:space="preserve">always </w:t>
      </w:r>
      <w:r w:rsidRPr="0030531A">
        <w:rPr>
          <w:rFonts w:cs="Arial"/>
          <w:sz w:val="26"/>
          <w:szCs w:val="26"/>
        </w:rPr>
        <w:t xml:space="preserve">acknowledge receipt of your application, </w:t>
      </w:r>
      <w:r w:rsidRPr="0030531A">
        <w:rPr>
          <w:rFonts w:cs="Arial"/>
          <w:b/>
          <w:sz w:val="26"/>
          <w:szCs w:val="26"/>
        </w:rPr>
        <w:t>if you have not heard from us within 48 hours of submitting your application form please get in touch to ensure we have received your application</w:t>
      </w:r>
      <w:r w:rsidRPr="0030531A">
        <w:rPr>
          <w:rFonts w:cs="Arial"/>
          <w:sz w:val="26"/>
          <w:szCs w:val="26"/>
        </w:rPr>
        <w:t xml:space="preserve">. We cannot be held responsible if we have not received your application either via email or post. </w:t>
      </w:r>
    </w:p>
    <w:sectPr w:rsidR="004B15DE" w:rsidRPr="0030531A" w:rsidSect="001A33EE">
      <w:headerReference w:type="default" r:id="rId18"/>
      <w:footerReference w:type="default" r:id="rId19"/>
      <w:footerReference w:type="first" r:id="rId20"/>
      <w:pgSz w:w="11900" w:h="16840" w:code="9"/>
      <w:pgMar w:top="1134" w:right="720" w:bottom="1134" w:left="720" w:header="1418" w:footer="1134" w:gutter="0"/>
      <w:pgNumType w:start="1"/>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6D1" w:rsidRDefault="0020209F">
      <w:pPr>
        <w:spacing w:after="0"/>
      </w:pPr>
      <w:r>
        <w:separator/>
      </w:r>
    </w:p>
  </w:endnote>
  <w:endnote w:type="continuationSeparator" w:id="0">
    <w:p w:rsidR="007016D1" w:rsidRDefault="002020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ouschka Rounded Bold">
    <w:altName w:val="Arial"/>
    <w:panose1 w:val="00000000000000000000"/>
    <w:charset w:val="00"/>
    <w:family w:val="swiss"/>
    <w:notTrueType/>
    <w:pitch w:val="variable"/>
    <w:sig w:usb0="00000207" w:usb1="5000204A" w:usb2="00000000" w:usb3="00000000" w:csb0="00000097"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A3" w:rsidRDefault="0020209F" w:rsidP="009F4CEB">
    <w:pPr>
      <w:pStyle w:val="Foote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164701</wp:posOffset>
              </wp:positionV>
              <wp:extent cx="6726555" cy="340360"/>
              <wp:effectExtent l="19050" t="19050" r="36195" b="596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340360"/>
                      </a:xfrm>
                      <a:prstGeom prst="roundRect">
                        <a:avLst>
                          <a:gd name="adj" fmla="val 16667"/>
                        </a:avLst>
                      </a:prstGeom>
                      <a:solidFill>
                        <a:srgbClr val="BFBFBF"/>
                      </a:solidFill>
                      <a:ln w="38100">
                        <a:solidFill>
                          <a:srgbClr val="BFBFBF"/>
                        </a:solidFill>
                        <a:round/>
                        <a:headEnd/>
                        <a:tailEnd/>
                      </a:ln>
                      <a:effectLst>
                        <a:outerShdw dist="28398" dir="3806097" algn="ctr" rotWithShape="0">
                          <a:srgbClr val="D31145">
                            <a:alpha val="50000"/>
                          </a:srgbClr>
                        </a:outerShdw>
                      </a:effectLst>
                    </wps:spPr>
                    <wps:txbx>
                      <w:txbxContent>
                        <w:p w:rsidR="006120A3" w:rsidRDefault="0020209F" w:rsidP="009F4CEB">
                          <w:pPr>
                            <w:jc w:val="center"/>
                          </w:pPr>
                          <w:r>
                            <w:t xml:space="preserve">• </w:t>
                          </w:r>
                          <w:r>
                            <w:fldChar w:fldCharType="begin"/>
                          </w:r>
                          <w:r>
                            <w:instrText xml:space="preserve"> PAGE   \* MERGEFORMAT </w:instrText>
                          </w:r>
                          <w:r>
                            <w:fldChar w:fldCharType="separate"/>
                          </w:r>
                          <w:r w:rsidR="00411378">
                            <w:rPr>
                              <w:noProof/>
                            </w:rPr>
                            <w:t>14</w:t>
                          </w:r>
                          <w:r>
                            <w:rPr>
                              <w:noProof/>
                            </w:rPr>
                            <w:fldChar w:fldCharType="end"/>
                          </w:r>
                          <w: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5" o:spid="_x0000_s1028" style="position:absolute;margin-left:-2.65pt;margin-top:12.95pt;width:529.65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" fillcolor="#bfbfbf" strokecolor="#bfbfbf" strokeweight="3pt">
              <v:shadow on="t" color="#d31145" opacity=".5" offset="1pt"/>
              <v:textbox>
                <w:txbxContent>
                  <w:p w:rsidR="006120A3" w:rsidRDefault="0020209F" w:rsidP="009F4CEB">
                    <w:pPr>
                      <w:jc w:val="center"/>
                    </w:pPr>
                    <w:r>
                      <w:t xml:space="preserve">• </w:t>
                    </w:r>
                    <w:r>
                      <w:fldChar w:fldCharType="begin"/>
                    </w:r>
                    <w:r>
                      <w:instrText xml:space="preserve"> PAGE   \* MERGEFORMAT </w:instrText>
                    </w:r>
                    <w:r>
                      <w:fldChar w:fldCharType="separate"/>
                    </w:r>
                    <w:r w:rsidR="00411378">
                      <w:rPr>
                        <w:noProof/>
                      </w:rPr>
                      <w:t>14</w:t>
                    </w:r>
                    <w:r>
                      <w:rPr>
                        <w:noProof/>
                      </w:rPr>
                      <w:fldChar w:fldCharType="end"/>
                    </w:r>
                    <w:r>
                      <w:t xml:space="preserve"> •</w:t>
                    </w:r>
                  </w:p>
                </w:txbxContent>
              </v:textbox>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A3" w:rsidRDefault="00411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6D1" w:rsidRDefault="0020209F">
      <w:pPr>
        <w:spacing w:after="0"/>
      </w:pPr>
      <w:r>
        <w:separator/>
      </w:r>
    </w:p>
  </w:footnote>
  <w:footnote w:type="continuationSeparator" w:id="0">
    <w:p w:rsidR="007016D1" w:rsidRDefault="002020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A3" w:rsidRDefault="0020209F" w:rsidP="00C520BF">
    <w:pPr>
      <w:pStyle w:val="Header"/>
      <w:tabs>
        <w:tab w:val="clear" w:pos="4320"/>
        <w:tab w:val="clear" w:pos="8640"/>
        <w:tab w:val="left" w:pos="1770"/>
      </w:tabs>
    </w:pPr>
    <w:r>
      <w:rPr>
        <w:noProof/>
        <w:lang w:eastAsia="en-GB"/>
      </w:rPr>
      <w:drawing>
        <wp:anchor distT="0" distB="0" distL="114300" distR="114300" simplePos="0" relativeHeight="251663360" behindDoc="1" locked="0" layoutInCell="1" allowOverlap="1">
          <wp:simplePos x="0" y="0"/>
          <wp:positionH relativeFrom="column">
            <wp:posOffset>-1127125</wp:posOffset>
          </wp:positionH>
          <wp:positionV relativeFrom="paragraph">
            <wp:posOffset>-428625</wp:posOffset>
          </wp:positionV>
          <wp:extent cx="7534910" cy="10649585"/>
          <wp:effectExtent l="0" t="0" r="8890" b="0"/>
          <wp:wrapNone/>
          <wp:docPr id="4" name="Picture 12" descr="In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ide1"/>
                  <pic:cNvPicPr>
                    <a:picLocks noChangeAspect="1" noChangeArrowheads="1"/>
                  </pic:cNvPicPr>
                </pic:nvPicPr>
                <pic:blipFill>
                  <a:blip r:embed="rId1"/>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A3" w:rsidRDefault="0020209F">
    <w:pPr>
      <w:pStyle w:val="Header"/>
    </w:pPr>
    <w:r>
      <w:rPr>
        <w:noProof/>
        <w:lang w:eastAsia="en-GB"/>
      </w:rPr>
      <w:drawing>
        <wp:anchor distT="0" distB="0" distL="114300" distR="114300" simplePos="0" relativeHeight="251660288" behindDoc="1" locked="0" layoutInCell="1" allowOverlap="1">
          <wp:simplePos x="0" y="0"/>
          <wp:positionH relativeFrom="column">
            <wp:posOffset>-1127125</wp:posOffset>
          </wp:positionH>
          <wp:positionV relativeFrom="paragraph">
            <wp:posOffset>-397510</wp:posOffset>
          </wp:positionV>
          <wp:extent cx="7534910" cy="10649585"/>
          <wp:effectExtent l="0" t="0" r="8890" b="0"/>
          <wp:wrapNone/>
          <wp:docPr id="5" name="Picture 11"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 Cover"/>
                  <pic:cNvPicPr>
                    <a:picLocks noChangeAspect="1" noChangeArrowheads="1"/>
                  </pic:cNvPicPr>
                </pic:nvPicPr>
                <pic:blipFill>
                  <a:blip r:embed="rId1"/>
                  <a:stretch>
                    <a:fillRect/>
                  </a:stretch>
                </pic:blipFill>
                <pic:spPr bwMode="auto">
                  <a:xfrm>
                    <a:off x="0" y="0"/>
                    <a:ext cx="7534910" cy="1064958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A3" w:rsidRPr="00B27A33" w:rsidRDefault="0020209F" w:rsidP="009A49D9">
    <w:pPr>
      <w:pStyle w:val="Header"/>
      <w:rPr>
        <w:sz w:val="2"/>
      </w:rPr>
    </w:pPr>
    <w:r w:rsidRPr="00B27A33">
      <w:rPr>
        <w:noProof/>
        <w:sz w:val="2"/>
        <w:lang w:eastAsia="en-GB"/>
      </w:rPr>
      <mc:AlternateContent>
        <mc:Choice Requires="wps">
          <w:drawing>
            <wp:anchor distT="0" distB="0" distL="114300" distR="114300" simplePos="0" relativeHeight="251661312" behindDoc="0" locked="0" layoutInCell="1" allowOverlap="1">
              <wp:simplePos x="0" y="0"/>
              <wp:positionH relativeFrom="margin">
                <wp:posOffset>-31750</wp:posOffset>
              </wp:positionH>
              <wp:positionV relativeFrom="margin">
                <wp:posOffset>-679966</wp:posOffset>
              </wp:positionV>
              <wp:extent cx="6673850" cy="446405"/>
              <wp:effectExtent l="0" t="0" r="31750" b="29845"/>
              <wp:wrapSquare wrapText="bothSides"/>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446405"/>
                      </a:xfrm>
                      <a:prstGeom prst="roundRect">
                        <a:avLst>
                          <a:gd name="adj" fmla="val 16667"/>
                        </a:avLst>
                      </a:prstGeom>
                      <a:solidFill>
                        <a:srgbClr val="D31145"/>
                      </a:solidFill>
                      <a:ln>
                        <a:noFill/>
                      </a:ln>
                      <a:effectLst>
                        <a:outerShdw dist="35921" dir="2700000" algn="ctr" rotWithShape="0">
                          <a:srgbClr val="BFBFBF"/>
                        </a:outerShdw>
                      </a:effectLst>
                      <a:extLst>
                        <a:ext uri="{91240B29-F687-4F45-9708-019B960494DF}">
                          <a14:hiddenLine xmlns:a14="http://schemas.microsoft.com/office/drawing/2010/main" w="127000" cmpd="dbl">
                            <a:solidFill>
                              <a:srgbClr val="D31145"/>
                            </a:solidFill>
                            <a:round/>
                            <a:headEnd/>
                            <a:tailEnd/>
                          </a14:hiddenLine>
                        </a:ext>
                      </a:extLst>
                    </wps:spPr>
                    <wps:txbx>
                      <w:txbxContent>
                        <w:p w:rsidR="006120A3" w:rsidRPr="00DA30AC" w:rsidRDefault="0020209F" w:rsidP="00B27A33">
                          <w:pPr>
                            <w:ind w:firstLine="720"/>
                            <w:jc w:val="center"/>
                            <w:rPr>
                              <w:b/>
                              <w:color w:val="FFFFFF"/>
                            </w:rPr>
                          </w:pPr>
                          <w:r>
                            <w:rPr>
                              <w:b/>
                              <w:color w:val="FFFFFF"/>
                            </w:rPr>
                            <w:t>Local Initiative Fund 2017/18 Guidance Notes</w:t>
                          </w:r>
                        </w:p>
                      </w:txbxContent>
                    </wps:txbx>
                    <wps:bodyPr rot="0" vert="horz" wrap="square" lIns="91440" tIns="90000" rIns="91440" bIns="90000" anchor="t" anchorCtr="0" upright="1"/>
                  </wps:wsp>
                </a:graphicData>
              </a:graphic>
              <wp14:sizeRelH relativeFrom="page">
                <wp14:pctWidth>0</wp14:pctWidth>
              </wp14:sizeRelH>
              <wp14:sizeRelV relativeFrom="page">
                <wp14:pctHeight>0</wp14:pctHeight>
              </wp14:sizeRelV>
            </wp:anchor>
          </w:drawing>
        </mc:Choice>
        <mc:Fallback>
          <w:pict>
            <v:roundrect id="AutoShape 4" o:spid="_x0000_s2049" style="width:525.5pt;height:35.15pt;margin-top:-53.55pt;margin-left:-2.5pt;mso-height-percent:0;mso-height-relative:page;mso-position-horizontal-relative:margin;mso-position-vertical-relative:margin;mso-width-percent:0;mso-width-relative:page;mso-wrap-distance-bottom:0;mso-wrap-distance-left:9pt;mso-wrap-distance-right:9pt;mso-wrap-distance-top:0;mso-wrap-style:square;position:absolute;visibility:visible;v-text-anchor:top;z-index:251662336" arcsize="10923f" fillcolor="#d31145" stroked="f" strokecolor="#d31145" strokeweight="10pt">
              <v:stroke linestyle="thinThin"/>
              <v:shadow on="t" color="#bfbfbf"/>
              <v:textbox inset=",7.09pt,,7.09pt">
                <w:txbxContent>
                  <w:p w:rsidR="006120A3" w:rsidRPr="00DA30AC" w:rsidP="00B27A33">
                    <w:pPr>
                      <w:ind w:firstLine="720"/>
                      <w:jc w:val="center"/>
                      <w:rPr>
                        <w:b/>
                        <w:color w:val="FFFFFF"/>
                      </w:rPr>
                    </w:pPr>
                    <w:r>
                      <w:rPr>
                        <w:b/>
                        <w:color w:val="FFFFFF"/>
                      </w:rPr>
                      <w:t>Local Initiative Fund 2017/18</w:t>
                    </w:r>
                    <w:r w:rsidR="000D2DC0">
                      <w:rPr>
                        <w:b/>
                        <w:color w:val="FFFFFF"/>
                      </w:rPr>
                      <w:t xml:space="preserve"> </w:t>
                    </w:r>
                    <w:r>
                      <w:rPr>
                        <w:b/>
                        <w:color w:val="FFFFFF"/>
                      </w:rPr>
                      <w:t>Guidance Notes</w:t>
                    </w:r>
                  </w:p>
                </w:txbxContent>
              </v:textbox>
              <w10:wrap type="squar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F66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F1FC8"/>
    <w:multiLevelType w:val="hybridMultilevel"/>
    <w:tmpl w:val="CF5C9236"/>
    <w:lvl w:ilvl="0" w:tplc="78385E3E">
      <w:start w:val="1"/>
      <w:numFmt w:val="bullet"/>
      <w:lvlText w:val=""/>
      <w:lvlJc w:val="left"/>
      <w:pPr>
        <w:ind w:left="720" w:hanging="360"/>
      </w:pPr>
      <w:rPr>
        <w:rFonts w:ascii="Symbol" w:hAnsi="Symbol" w:hint="default"/>
      </w:rPr>
    </w:lvl>
    <w:lvl w:ilvl="1" w:tplc="FEAC9ED4" w:tentative="1">
      <w:start w:val="1"/>
      <w:numFmt w:val="bullet"/>
      <w:lvlText w:val="o"/>
      <w:lvlJc w:val="left"/>
      <w:pPr>
        <w:ind w:left="1440" w:hanging="360"/>
      </w:pPr>
      <w:rPr>
        <w:rFonts w:ascii="Courier New" w:hAnsi="Courier New" w:cs="Courier New" w:hint="default"/>
      </w:rPr>
    </w:lvl>
    <w:lvl w:ilvl="2" w:tplc="967A3C90" w:tentative="1">
      <w:start w:val="1"/>
      <w:numFmt w:val="bullet"/>
      <w:lvlText w:val=""/>
      <w:lvlJc w:val="left"/>
      <w:pPr>
        <w:ind w:left="2160" w:hanging="360"/>
      </w:pPr>
      <w:rPr>
        <w:rFonts w:ascii="Wingdings" w:hAnsi="Wingdings" w:hint="default"/>
      </w:rPr>
    </w:lvl>
    <w:lvl w:ilvl="3" w:tplc="B2F26AEE" w:tentative="1">
      <w:start w:val="1"/>
      <w:numFmt w:val="bullet"/>
      <w:lvlText w:val=""/>
      <w:lvlJc w:val="left"/>
      <w:pPr>
        <w:ind w:left="2880" w:hanging="360"/>
      </w:pPr>
      <w:rPr>
        <w:rFonts w:ascii="Symbol" w:hAnsi="Symbol" w:hint="default"/>
      </w:rPr>
    </w:lvl>
    <w:lvl w:ilvl="4" w:tplc="BD4A363A" w:tentative="1">
      <w:start w:val="1"/>
      <w:numFmt w:val="bullet"/>
      <w:lvlText w:val="o"/>
      <w:lvlJc w:val="left"/>
      <w:pPr>
        <w:ind w:left="3600" w:hanging="360"/>
      </w:pPr>
      <w:rPr>
        <w:rFonts w:ascii="Courier New" w:hAnsi="Courier New" w:cs="Courier New" w:hint="default"/>
      </w:rPr>
    </w:lvl>
    <w:lvl w:ilvl="5" w:tplc="A678C326" w:tentative="1">
      <w:start w:val="1"/>
      <w:numFmt w:val="bullet"/>
      <w:lvlText w:val=""/>
      <w:lvlJc w:val="left"/>
      <w:pPr>
        <w:ind w:left="4320" w:hanging="360"/>
      </w:pPr>
      <w:rPr>
        <w:rFonts w:ascii="Wingdings" w:hAnsi="Wingdings" w:hint="default"/>
      </w:rPr>
    </w:lvl>
    <w:lvl w:ilvl="6" w:tplc="0436E31A" w:tentative="1">
      <w:start w:val="1"/>
      <w:numFmt w:val="bullet"/>
      <w:lvlText w:val=""/>
      <w:lvlJc w:val="left"/>
      <w:pPr>
        <w:ind w:left="5040" w:hanging="360"/>
      </w:pPr>
      <w:rPr>
        <w:rFonts w:ascii="Symbol" w:hAnsi="Symbol" w:hint="default"/>
      </w:rPr>
    </w:lvl>
    <w:lvl w:ilvl="7" w:tplc="F6D61D0A" w:tentative="1">
      <w:start w:val="1"/>
      <w:numFmt w:val="bullet"/>
      <w:lvlText w:val="o"/>
      <w:lvlJc w:val="left"/>
      <w:pPr>
        <w:ind w:left="5760" w:hanging="360"/>
      </w:pPr>
      <w:rPr>
        <w:rFonts w:ascii="Courier New" w:hAnsi="Courier New" w:cs="Courier New" w:hint="default"/>
      </w:rPr>
    </w:lvl>
    <w:lvl w:ilvl="8" w:tplc="854418EC" w:tentative="1">
      <w:start w:val="1"/>
      <w:numFmt w:val="bullet"/>
      <w:lvlText w:val=""/>
      <w:lvlJc w:val="left"/>
      <w:pPr>
        <w:ind w:left="6480" w:hanging="360"/>
      </w:pPr>
      <w:rPr>
        <w:rFonts w:ascii="Wingdings" w:hAnsi="Wingdings" w:hint="default"/>
      </w:rPr>
    </w:lvl>
  </w:abstractNum>
  <w:abstractNum w:abstractNumId="2" w15:restartNumberingAfterBreak="0">
    <w:nsid w:val="15423705"/>
    <w:multiLevelType w:val="hybridMultilevel"/>
    <w:tmpl w:val="08D66464"/>
    <w:lvl w:ilvl="0" w:tplc="15A83E62">
      <w:start w:val="1"/>
      <w:numFmt w:val="bullet"/>
      <w:lvlText w:val=""/>
      <w:lvlJc w:val="left"/>
      <w:pPr>
        <w:tabs>
          <w:tab w:val="num" w:pos="360"/>
        </w:tabs>
        <w:ind w:left="360" w:hanging="360"/>
      </w:pPr>
      <w:rPr>
        <w:rFonts w:ascii="Symbol" w:hAnsi="Symbol" w:hint="default"/>
        <w:color w:val="auto"/>
      </w:rPr>
    </w:lvl>
    <w:lvl w:ilvl="1" w:tplc="A31CD688">
      <w:start w:val="1"/>
      <w:numFmt w:val="lowerRoman"/>
      <w:lvlText w:val="%2."/>
      <w:lvlJc w:val="left"/>
      <w:pPr>
        <w:tabs>
          <w:tab w:val="num" w:pos="1080"/>
        </w:tabs>
        <w:ind w:left="1080" w:hanging="360"/>
      </w:pPr>
      <w:rPr>
        <w:rFonts w:cs="Times New Roman" w:hint="default"/>
        <w:color w:val="auto"/>
      </w:rPr>
    </w:lvl>
    <w:lvl w:ilvl="2" w:tplc="AABC660C" w:tentative="1">
      <w:start w:val="1"/>
      <w:numFmt w:val="bullet"/>
      <w:lvlText w:val=""/>
      <w:lvlJc w:val="left"/>
      <w:pPr>
        <w:tabs>
          <w:tab w:val="num" w:pos="1800"/>
        </w:tabs>
        <w:ind w:left="1800" w:hanging="360"/>
      </w:pPr>
      <w:rPr>
        <w:rFonts w:ascii="Wingdings" w:hAnsi="Wingdings" w:hint="default"/>
      </w:rPr>
    </w:lvl>
    <w:lvl w:ilvl="3" w:tplc="371479AA" w:tentative="1">
      <w:start w:val="1"/>
      <w:numFmt w:val="bullet"/>
      <w:lvlText w:val=""/>
      <w:lvlJc w:val="left"/>
      <w:pPr>
        <w:tabs>
          <w:tab w:val="num" w:pos="2520"/>
        </w:tabs>
        <w:ind w:left="2520" w:hanging="360"/>
      </w:pPr>
      <w:rPr>
        <w:rFonts w:ascii="Symbol" w:hAnsi="Symbol" w:hint="default"/>
      </w:rPr>
    </w:lvl>
    <w:lvl w:ilvl="4" w:tplc="DDF0EC7C" w:tentative="1">
      <w:start w:val="1"/>
      <w:numFmt w:val="bullet"/>
      <w:lvlText w:val="o"/>
      <w:lvlJc w:val="left"/>
      <w:pPr>
        <w:tabs>
          <w:tab w:val="num" w:pos="3240"/>
        </w:tabs>
        <w:ind w:left="3240" w:hanging="360"/>
      </w:pPr>
      <w:rPr>
        <w:rFonts w:ascii="Courier New" w:hAnsi="Courier New" w:hint="default"/>
      </w:rPr>
    </w:lvl>
    <w:lvl w:ilvl="5" w:tplc="D092240E" w:tentative="1">
      <w:start w:val="1"/>
      <w:numFmt w:val="bullet"/>
      <w:lvlText w:val=""/>
      <w:lvlJc w:val="left"/>
      <w:pPr>
        <w:tabs>
          <w:tab w:val="num" w:pos="3960"/>
        </w:tabs>
        <w:ind w:left="3960" w:hanging="360"/>
      </w:pPr>
      <w:rPr>
        <w:rFonts w:ascii="Wingdings" w:hAnsi="Wingdings" w:hint="default"/>
      </w:rPr>
    </w:lvl>
    <w:lvl w:ilvl="6" w:tplc="94FCFB48" w:tentative="1">
      <w:start w:val="1"/>
      <w:numFmt w:val="bullet"/>
      <w:lvlText w:val=""/>
      <w:lvlJc w:val="left"/>
      <w:pPr>
        <w:tabs>
          <w:tab w:val="num" w:pos="4680"/>
        </w:tabs>
        <w:ind w:left="4680" w:hanging="360"/>
      </w:pPr>
      <w:rPr>
        <w:rFonts w:ascii="Symbol" w:hAnsi="Symbol" w:hint="default"/>
      </w:rPr>
    </w:lvl>
    <w:lvl w:ilvl="7" w:tplc="AA8C6324" w:tentative="1">
      <w:start w:val="1"/>
      <w:numFmt w:val="bullet"/>
      <w:lvlText w:val="o"/>
      <w:lvlJc w:val="left"/>
      <w:pPr>
        <w:tabs>
          <w:tab w:val="num" w:pos="5400"/>
        </w:tabs>
        <w:ind w:left="5400" w:hanging="360"/>
      </w:pPr>
      <w:rPr>
        <w:rFonts w:ascii="Courier New" w:hAnsi="Courier New" w:hint="default"/>
      </w:rPr>
    </w:lvl>
    <w:lvl w:ilvl="8" w:tplc="CE3A18D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76141B"/>
    <w:multiLevelType w:val="hybridMultilevel"/>
    <w:tmpl w:val="0AC0BC8E"/>
    <w:lvl w:ilvl="0" w:tplc="45C88E6E">
      <w:start w:val="1"/>
      <w:numFmt w:val="bullet"/>
      <w:lvlText w:val=""/>
      <w:lvlJc w:val="left"/>
      <w:pPr>
        <w:ind w:left="720" w:hanging="360"/>
      </w:pPr>
      <w:rPr>
        <w:rFonts w:ascii="Symbol" w:hAnsi="Symbol" w:hint="default"/>
      </w:rPr>
    </w:lvl>
    <w:lvl w:ilvl="1" w:tplc="BE6EFF30">
      <w:start w:val="1"/>
      <w:numFmt w:val="decimal"/>
      <w:lvlText w:val="%2."/>
      <w:lvlJc w:val="left"/>
      <w:pPr>
        <w:tabs>
          <w:tab w:val="num" w:pos="1440"/>
        </w:tabs>
        <w:ind w:left="1440" w:hanging="360"/>
      </w:pPr>
    </w:lvl>
    <w:lvl w:ilvl="2" w:tplc="97229BA8">
      <w:start w:val="1"/>
      <w:numFmt w:val="decimal"/>
      <w:lvlText w:val="%3."/>
      <w:lvlJc w:val="left"/>
      <w:pPr>
        <w:tabs>
          <w:tab w:val="num" w:pos="2160"/>
        </w:tabs>
        <w:ind w:left="2160" w:hanging="360"/>
      </w:pPr>
    </w:lvl>
    <w:lvl w:ilvl="3" w:tplc="0AF01D32">
      <w:start w:val="1"/>
      <w:numFmt w:val="decimal"/>
      <w:lvlText w:val="%4."/>
      <w:lvlJc w:val="left"/>
      <w:pPr>
        <w:tabs>
          <w:tab w:val="num" w:pos="2880"/>
        </w:tabs>
        <w:ind w:left="2880" w:hanging="360"/>
      </w:pPr>
    </w:lvl>
    <w:lvl w:ilvl="4" w:tplc="9162D38A">
      <w:start w:val="1"/>
      <w:numFmt w:val="decimal"/>
      <w:lvlText w:val="%5."/>
      <w:lvlJc w:val="left"/>
      <w:pPr>
        <w:tabs>
          <w:tab w:val="num" w:pos="3600"/>
        </w:tabs>
        <w:ind w:left="3600" w:hanging="360"/>
      </w:pPr>
    </w:lvl>
    <w:lvl w:ilvl="5" w:tplc="108C0702">
      <w:start w:val="1"/>
      <w:numFmt w:val="decimal"/>
      <w:lvlText w:val="%6."/>
      <w:lvlJc w:val="left"/>
      <w:pPr>
        <w:tabs>
          <w:tab w:val="num" w:pos="4320"/>
        </w:tabs>
        <w:ind w:left="4320" w:hanging="360"/>
      </w:pPr>
    </w:lvl>
    <w:lvl w:ilvl="6" w:tplc="1E88A8FA">
      <w:start w:val="1"/>
      <w:numFmt w:val="decimal"/>
      <w:lvlText w:val="%7."/>
      <w:lvlJc w:val="left"/>
      <w:pPr>
        <w:tabs>
          <w:tab w:val="num" w:pos="5040"/>
        </w:tabs>
        <w:ind w:left="5040" w:hanging="360"/>
      </w:pPr>
    </w:lvl>
    <w:lvl w:ilvl="7" w:tplc="1B1A2DC6">
      <w:start w:val="1"/>
      <w:numFmt w:val="decimal"/>
      <w:lvlText w:val="%8."/>
      <w:lvlJc w:val="left"/>
      <w:pPr>
        <w:tabs>
          <w:tab w:val="num" w:pos="5760"/>
        </w:tabs>
        <w:ind w:left="5760" w:hanging="360"/>
      </w:pPr>
    </w:lvl>
    <w:lvl w:ilvl="8" w:tplc="5C3CC098">
      <w:start w:val="1"/>
      <w:numFmt w:val="decimal"/>
      <w:lvlText w:val="%9."/>
      <w:lvlJc w:val="left"/>
      <w:pPr>
        <w:tabs>
          <w:tab w:val="num" w:pos="6480"/>
        </w:tabs>
        <w:ind w:left="6480" w:hanging="360"/>
      </w:pPr>
    </w:lvl>
  </w:abstractNum>
  <w:abstractNum w:abstractNumId="4" w15:restartNumberingAfterBreak="0">
    <w:nsid w:val="159F1878"/>
    <w:multiLevelType w:val="hybridMultilevel"/>
    <w:tmpl w:val="D5223006"/>
    <w:lvl w:ilvl="0" w:tplc="B80E9238">
      <w:start w:val="1"/>
      <w:numFmt w:val="bullet"/>
      <w:lvlText w:val=""/>
      <w:lvlJc w:val="left"/>
      <w:pPr>
        <w:ind w:left="720" w:hanging="360"/>
      </w:pPr>
      <w:rPr>
        <w:rFonts w:ascii="Symbol" w:hAnsi="Symbol" w:hint="default"/>
      </w:rPr>
    </w:lvl>
    <w:lvl w:ilvl="1" w:tplc="E9F03526">
      <w:start w:val="1"/>
      <w:numFmt w:val="decimal"/>
      <w:lvlText w:val="%2."/>
      <w:lvlJc w:val="left"/>
      <w:pPr>
        <w:tabs>
          <w:tab w:val="num" w:pos="1440"/>
        </w:tabs>
        <w:ind w:left="1440" w:hanging="360"/>
      </w:pPr>
    </w:lvl>
    <w:lvl w:ilvl="2" w:tplc="81F0564E">
      <w:start w:val="1"/>
      <w:numFmt w:val="decimal"/>
      <w:lvlText w:val="%3."/>
      <w:lvlJc w:val="left"/>
      <w:pPr>
        <w:tabs>
          <w:tab w:val="num" w:pos="2160"/>
        </w:tabs>
        <w:ind w:left="2160" w:hanging="360"/>
      </w:pPr>
    </w:lvl>
    <w:lvl w:ilvl="3" w:tplc="47BEA130">
      <w:start w:val="1"/>
      <w:numFmt w:val="decimal"/>
      <w:lvlText w:val="%4."/>
      <w:lvlJc w:val="left"/>
      <w:pPr>
        <w:tabs>
          <w:tab w:val="num" w:pos="2880"/>
        </w:tabs>
        <w:ind w:left="2880" w:hanging="360"/>
      </w:pPr>
    </w:lvl>
    <w:lvl w:ilvl="4" w:tplc="1B1A26AE">
      <w:start w:val="1"/>
      <w:numFmt w:val="decimal"/>
      <w:lvlText w:val="%5."/>
      <w:lvlJc w:val="left"/>
      <w:pPr>
        <w:tabs>
          <w:tab w:val="num" w:pos="3600"/>
        </w:tabs>
        <w:ind w:left="3600" w:hanging="360"/>
      </w:pPr>
    </w:lvl>
    <w:lvl w:ilvl="5" w:tplc="36ACEADA">
      <w:start w:val="1"/>
      <w:numFmt w:val="decimal"/>
      <w:lvlText w:val="%6."/>
      <w:lvlJc w:val="left"/>
      <w:pPr>
        <w:tabs>
          <w:tab w:val="num" w:pos="4320"/>
        </w:tabs>
        <w:ind w:left="4320" w:hanging="360"/>
      </w:pPr>
    </w:lvl>
    <w:lvl w:ilvl="6" w:tplc="75F845E2">
      <w:start w:val="1"/>
      <w:numFmt w:val="decimal"/>
      <w:lvlText w:val="%7."/>
      <w:lvlJc w:val="left"/>
      <w:pPr>
        <w:tabs>
          <w:tab w:val="num" w:pos="5040"/>
        </w:tabs>
        <w:ind w:left="5040" w:hanging="360"/>
      </w:pPr>
    </w:lvl>
    <w:lvl w:ilvl="7" w:tplc="4C7C954A">
      <w:start w:val="1"/>
      <w:numFmt w:val="decimal"/>
      <w:lvlText w:val="%8."/>
      <w:lvlJc w:val="left"/>
      <w:pPr>
        <w:tabs>
          <w:tab w:val="num" w:pos="5760"/>
        </w:tabs>
        <w:ind w:left="5760" w:hanging="360"/>
      </w:pPr>
    </w:lvl>
    <w:lvl w:ilvl="8" w:tplc="D90675BC">
      <w:start w:val="1"/>
      <w:numFmt w:val="decimal"/>
      <w:lvlText w:val="%9."/>
      <w:lvlJc w:val="left"/>
      <w:pPr>
        <w:tabs>
          <w:tab w:val="num" w:pos="6480"/>
        </w:tabs>
        <w:ind w:left="6480" w:hanging="360"/>
      </w:pPr>
    </w:lvl>
  </w:abstractNum>
  <w:abstractNum w:abstractNumId="5" w15:restartNumberingAfterBreak="0">
    <w:nsid w:val="222467AC"/>
    <w:multiLevelType w:val="hybridMultilevel"/>
    <w:tmpl w:val="9550A868"/>
    <w:lvl w:ilvl="0" w:tplc="2B3C195C">
      <w:start w:val="1"/>
      <w:numFmt w:val="bullet"/>
      <w:lvlText w:val=""/>
      <w:lvlJc w:val="left"/>
      <w:pPr>
        <w:ind w:left="720" w:hanging="360"/>
      </w:pPr>
      <w:rPr>
        <w:rFonts w:ascii="Symbol" w:hAnsi="Symbol" w:hint="default"/>
      </w:rPr>
    </w:lvl>
    <w:lvl w:ilvl="1" w:tplc="4386D5DA" w:tentative="1">
      <w:start w:val="1"/>
      <w:numFmt w:val="bullet"/>
      <w:lvlText w:val="o"/>
      <w:lvlJc w:val="left"/>
      <w:pPr>
        <w:ind w:left="1440" w:hanging="360"/>
      </w:pPr>
      <w:rPr>
        <w:rFonts w:ascii="Courier New" w:hAnsi="Courier New" w:cs="Courier New" w:hint="default"/>
      </w:rPr>
    </w:lvl>
    <w:lvl w:ilvl="2" w:tplc="83C812EE" w:tentative="1">
      <w:start w:val="1"/>
      <w:numFmt w:val="bullet"/>
      <w:lvlText w:val=""/>
      <w:lvlJc w:val="left"/>
      <w:pPr>
        <w:ind w:left="2160" w:hanging="360"/>
      </w:pPr>
      <w:rPr>
        <w:rFonts w:ascii="Wingdings" w:hAnsi="Wingdings" w:hint="default"/>
      </w:rPr>
    </w:lvl>
    <w:lvl w:ilvl="3" w:tplc="84368712" w:tentative="1">
      <w:start w:val="1"/>
      <w:numFmt w:val="bullet"/>
      <w:lvlText w:val=""/>
      <w:lvlJc w:val="left"/>
      <w:pPr>
        <w:ind w:left="2880" w:hanging="360"/>
      </w:pPr>
      <w:rPr>
        <w:rFonts w:ascii="Symbol" w:hAnsi="Symbol" w:hint="default"/>
      </w:rPr>
    </w:lvl>
    <w:lvl w:ilvl="4" w:tplc="6590E604" w:tentative="1">
      <w:start w:val="1"/>
      <w:numFmt w:val="bullet"/>
      <w:lvlText w:val="o"/>
      <w:lvlJc w:val="left"/>
      <w:pPr>
        <w:ind w:left="3600" w:hanging="360"/>
      </w:pPr>
      <w:rPr>
        <w:rFonts w:ascii="Courier New" w:hAnsi="Courier New" w:cs="Courier New" w:hint="default"/>
      </w:rPr>
    </w:lvl>
    <w:lvl w:ilvl="5" w:tplc="C71E3BFE" w:tentative="1">
      <w:start w:val="1"/>
      <w:numFmt w:val="bullet"/>
      <w:lvlText w:val=""/>
      <w:lvlJc w:val="left"/>
      <w:pPr>
        <w:ind w:left="4320" w:hanging="360"/>
      </w:pPr>
      <w:rPr>
        <w:rFonts w:ascii="Wingdings" w:hAnsi="Wingdings" w:hint="default"/>
      </w:rPr>
    </w:lvl>
    <w:lvl w:ilvl="6" w:tplc="014ACF58" w:tentative="1">
      <w:start w:val="1"/>
      <w:numFmt w:val="bullet"/>
      <w:lvlText w:val=""/>
      <w:lvlJc w:val="left"/>
      <w:pPr>
        <w:ind w:left="5040" w:hanging="360"/>
      </w:pPr>
      <w:rPr>
        <w:rFonts w:ascii="Symbol" w:hAnsi="Symbol" w:hint="default"/>
      </w:rPr>
    </w:lvl>
    <w:lvl w:ilvl="7" w:tplc="048A90AA" w:tentative="1">
      <w:start w:val="1"/>
      <w:numFmt w:val="bullet"/>
      <w:lvlText w:val="o"/>
      <w:lvlJc w:val="left"/>
      <w:pPr>
        <w:ind w:left="5760" w:hanging="360"/>
      </w:pPr>
      <w:rPr>
        <w:rFonts w:ascii="Courier New" w:hAnsi="Courier New" w:cs="Courier New" w:hint="default"/>
      </w:rPr>
    </w:lvl>
    <w:lvl w:ilvl="8" w:tplc="70C0FF04" w:tentative="1">
      <w:start w:val="1"/>
      <w:numFmt w:val="bullet"/>
      <w:lvlText w:val=""/>
      <w:lvlJc w:val="left"/>
      <w:pPr>
        <w:ind w:left="6480" w:hanging="360"/>
      </w:pPr>
      <w:rPr>
        <w:rFonts w:ascii="Wingdings" w:hAnsi="Wingdings" w:hint="default"/>
      </w:rPr>
    </w:lvl>
  </w:abstractNum>
  <w:abstractNum w:abstractNumId="6" w15:restartNumberingAfterBreak="0">
    <w:nsid w:val="226D6F63"/>
    <w:multiLevelType w:val="hybridMultilevel"/>
    <w:tmpl w:val="8758C830"/>
    <w:lvl w:ilvl="0" w:tplc="7944C298">
      <w:start w:val="1"/>
      <w:numFmt w:val="bullet"/>
      <w:lvlText w:val=""/>
      <w:lvlJc w:val="left"/>
      <w:pPr>
        <w:tabs>
          <w:tab w:val="num" w:pos="720"/>
        </w:tabs>
        <w:ind w:left="720" w:hanging="360"/>
      </w:pPr>
      <w:rPr>
        <w:rFonts w:ascii="Symbol" w:hAnsi="Symbol" w:hint="default"/>
      </w:rPr>
    </w:lvl>
    <w:lvl w:ilvl="1" w:tplc="B8088CB4" w:tentative="1">
      <w:start w:val="1"/>
      <w:numFmt w:val="bullet"/>
      <w:lvlText w:val="o"/>
      <w:lvlJc w:val="left"/>
      <w:pPr>
        <w:tabs>
          <w:tab w:val="num" w:pos="1440"/>
        </w:tabs>
        <w:ind w:left="1440" w:hanging="360"/>
      </w:pPr>
      <w:rPr>
        <w:rFonts w:ascii="Courier New" w:hAnsi="Courier New" w:cs="Courier New" w:hint="default"/>
      </w:rPr>
    </w:lvl>
    <w:lvl w:ilvl="2" w:tplc="4DEA62A2" w:tentative="1">
      <w:start w:val="1"/>
      <w:numFmt w:val="bullet"/>
      <w:lvlText w:val=""/>
      <w:lvlJc w:val="left"/>
      <w:pPr>
        <w:tabs>
          <w:tab w:val="num" w:pos="2160"/>
        </w:tabs>
        <w:ind w:left="2160" w:hanging="360"/>
      </w:pPr>
      <w:rPr>
        <w:rFonts w:ascii="Wingdings" w:hAnsi="Wingdings" w:hint="default"/>
      </w:rPr>
    </w:lvl>
    <w:lvl w:ilvl="3" w:tplc="4112BE90" w:tentative="1">
      <w:start w:val="1"/>
      <w:numFmt w:val="bullet"/>
      <w:lvlText w:val=""/>
      <w:lvlJc w:val="left"/>
      <w:pPr>
        <w:tabs>
          <w:tab w:val="num" w:pos="2880"/>
        </w:tabs>
        <w:ind w:left="2880" w:hanging="360"/>
      </w:pPr>
      <w:rPr>
        <w:rFonts w:ascii="Symbol" w:hAnsi="Symbol" w:hint="default"/>
      </w:rPr>
    </w:lvl>
    <w:lvl w:ilvl="4" w:tplc="3940B46A" w:tentative="1">
      <w:start w:val="1"/>
      <w:numFmt w:val="bullet"/>
      <w:lvlText w:val="o"/>
      <w:lvlJc w:val="left"/>
      <w:pPr>
        <w:tabs>
          <w:tab w:val="num" w:pos="3600"/>
        </w:tabs>
        <w:ind w:left="3600" w:hanging="360"/>
      </w:pPr>
      <w:rPr>
        <w:rFonts w:ascii="Courier New" w:hAnsi="Courier New" w:cs="Courier New" w:hint="default"/>
      </w:rPr>
    </w:lvl>
    <w:lvl w:ilvl="5" w:tplc="C7D26BEA" w:tentative="1">
      <w:start w:val="1"/>
      <w:numFmt w:val="bullet"/>
      <w:lvlText w:val=""/>
      <w:lvlJc w:val="left"/>
      <w:pPr>
        <w:tabs>
          <w:tab w:val="num" w:pos="4320"/>
        </w:tabs>
        <w:ind w:left="4320" w:hanging="360"/>
      </w:pPr>
      <w:rPr>
        <w:rFonts w:ascii="Wingdings" w:hAnsi="Wingdings" w:hint="default"/>
      </w:rPr>
    </w:lvl>
    <w:lvl w:ilvl="6" w:tplc="865CDA30" w:tentative="1">
      <w:start w:val="1"/>
      <w:numFmt w:val="bullet"/>
      <w:lvlText w:val=""/>
      <w:lvlJc w:val="left"/>
      <w:pPr>
        <w:tabs>
          <w:tab w:val="num" w:pos="5040"/>
        </w:tabs>
        <w:ind w:left="5040" w:hanging="360"/>
      </w:pPr>
      <w:rPr>
        <w:rFonts w:ascii="Symbol" w:hAnsi="Symbol" w:hint="default"/>
      </w:rPr>
    </w:lvl>
    <w:lvl w:ilvl="7" w:tplc="0A5E2C5A" w:tentative="1">
      <w:start w:val="1"/>
      <w:numFmt w:val="bullet"/>
      <w:lvlText w:val="o"/>
      <w:lvlJc w:val="left"/>
      <w:pPr>
        <w:tabs>
          <w:tab w:val="num" w:pos="5760"/>
        </w:tabs>
        <w:ind w:left="5760" w:hanging="360"/>
      </w:pPr>
      <w:rPr>
        <w:rFonts w:ascii="Courier New" w:hAnsi="Courier New" w:cs="Courier New" w:hint="default"/>
      </w:rPr>
    </w:lvl>
    <w:lvl w:ilvl="8" w:tplc="C33C683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DE378D"/>
    <w:multiLevelType w:val="hybridMultilevel"/>
    <w:tmpl w:val="0AB4067A"/>
    <w:lvl w:ilvl="0" w:tplc="E3A01602">
      <w:start w:val="1"/>
      <w:numFmt w:val="bullet"/>
      <w:pStyle w:val="Bullet"/>
      <w:lvlText w:val=""/>
      <w:lvlJc w:val="left"/>
      <w:pPr>
        <w:ind w:left="720" w:hanging="360"/>
      </w:pPr>
      <w:rPr>
        <w:rFonts w:ascii="Symbol" w:hAnsi="Symbol" w:hint="default"/>
      </w:rPr>
    </w:lvl>
    <w:lvl w:ilvl="1" w:tplc="C6B2517A" w:tentative="1">
      <w:start w:val="1"/>
      <w:numFmt w:val="bullet"/>
      <w:lvlText w:val="o"/>
      <w:lvlJc w:val="left"/>
      <w:pPr>
        <w:ind w:left="1440" w:hanging="360"/>
      </w:pPr>
      <w:rPr>
        <w:rFonts w:ascii="Courier New" w:hAnsi="Courier New" w:cs="Courier New" w:hint="default"/>
      </w:rPr>
    </w:lvl>
    <w:lvl w:ilvl="2" w:tplc="2FCC0F22" w:tentative="1">
      <w:start w:val="1"/>
      <w:numFmt w:val="bullet"/>
      <w:lvlText w:val=""/>
      <w:lvlJc w:val="left"/>
      <w:pPr>
        <w:ind w:left="2160" w:hanging="360"/>
      </w:pPr>
      <w:rPr>
        <w:rFonts w:ascii="Wingdings" w:hAnsi="Wingdings" w:hint="default"/>
      </w:rPr>
    </w:lvl>
    <w:lvl w:ilvl="3" w:tplc="10C26472" w:tentative="1">
      <w:start w:val="1"/>
      <w:numFmt w:val="bullet"/>
      <w:lvlText w:val=""/>
      <w:lvlJc w:val="left"/>
      <w:pPr>
        <w:ind w:left="2880" w:hanging="360"/>
      </w:pPr>
      <w:rPr>
        <w:rFonts w:ascii="Symbol" w:hAnsi="Symbol" w:hint="default"/>
      </w:rPr>
    </w:lvl>
    <w:lvl w:ilvl="4" w:tplc="CBD421B8" w:tentative="1">
      <w:start w:val="1"/>
      <w:numFmt w:val="bullet"/>
      <w:lvlText w:val="o"/>
      <w:lvlJc w:val="left"/>
      <w:pPr>
        <w:ind w:left="3600" w:hanging="360"/>
      </w:pPr>
      <w:rPr>
        <w:rFonts w:ascii="Courier New" w:hAnsi="Courier New" w:cs="Courier New" w:hint="default"/>
      </w:rPr>
    </w:lvl>
    <w:lvl w:ilvl="5" w:tplc="E774D490" w:tentative="1">
      <w:start w:val="1"/>
      <w:numFmt w:val="bullet"/>
      <w:lvlText w:val=""/>
      <w:lvlJc w:val="left"/>
      <w:pPr>
        <w:ind w:left="4320" w:hanging="360"/>
      </w:pPr>
      <w:rPr>
        <w:rFonts w:ascii="Wingdings" w:hAnsi="Wingdings" w:hint="default"/>
      </w:rPr>
    </w:lvl>
    <w:lvl w:ilvl="6" w:tplc="53DCA974" w:tentative="1">
      <w:start w:val="1"/>
      <w:numFmt w:val="bullet"/>
      <w:lvlText w:val=""/>
      <w:lvlJc w:val="left"/>
      <w:pPr>
        <w:ind w:left="5040" w:hanging="360"/>
      </w:pPr>
      <w:rPr>
        <w:rFonts w:ascii="Symbol" w:hAnsi="Symbol" w:hint="default"/>
      </w:rPr>
    </w:lvl>
    <w:lvl w:ilvl="7" w:tplc="6F5A6C8E" w:tentative="1">
      <w:start w:val="1"/>
      <w:numFmt w:val="bullet"/>
      <w:lvlText w:val="o"/>
      <w:lvlJc w:val="left"/>
      <w:pPr>
        <w:ind w:left="5760" w:hanging="360"/>
      </w:pPr>
      <w:rPr>
        <w:rFonts w:ascii="Courier New" w:hAnsi="Courier New" w:cs="Courier New" w:hint="default"/>
      </w:rPr>
    </w:lvl>
    <w:lvl w:ilvl="8" w:tplc="EC981F10" w:tentative="1">
      <w:start w:val="1"/>
      <w:numFmt w:val="bullet"/>
      <w:lvlText w:val=""/>
      <w:lvlJc w:val="left"/>
      <w:pPr>
        <w:ind w:left="6480" w:hanging="360"/>
      </w:pPr>
      <w:rPr>
        <w:rFonts w:ascii="Wingdings" w:hAnsi="Wingdings" w:hint="default"/>
      </w:rPr>
    </w:lvl>
  </w:abstractNum>
  <w:abstractNum w:abstractNumId="8" w15:restartNumberingAfterBreak="0">
    <w:nsid w:val="378E0535"/>
    <w:multiLevelType w:val="hybridMultilevel"/>
    <w:tmpl w:val="CB6C8FE4"/>
    <w:lvl w:ilvl="0" w:tplc="40FC946A">
      <w:start w:val="1"/>
      <w:numFmt w:val="bullet"/>
      <w:lvlText w:val=""/>
      <w:lvlJc w:val="left"/>
      <w:pPr>
        <w:ind w:left="720" w:hanging="360"/>
      </w:pPr>
      <w:rPr>
        <w:rFonts w:ascii="Symbol" w:hAnsi="Symbol" w:hint="default"/>
      </w:rPr>
    </w:lvl>
    <w:lvl w:ilvl="1" w:tplc="0CB4BEAE" w:tentative="1">
      <w:start w:val="1"/>
      <w:numFmt w:val="bullet"/>
      <w:lvlText w:val="o"/>
      <w:lvlJc w:val="left"/>
      <w:pPr>
        <w:ind w:left="1440" w:hanging="360"/>
      </w:pPr>
      <w:rPr>
        <w:rFonts w:ascii="Courier New" w:hAnsi="Courier New" w:cs="Courier New" w:hint="default"/>
      </w:rPr>
    </w:lvl>
    <w:lvl w:ilvl="2" w:tplc="CAC0D9B8" w:tentative="1">
      <w:start w:val="1"/>
      <w:numFmt w:val="bullet"/>
      <w:lvlText w:val=""/>
      <w:lvlJc w:val="left"/>
      <w:pPr>
        <w:ind w:left="2160" w:hanging="360"/>
      </w:pPr>
      <w:rPr>
        <w:rFonts w:ascii="Wingdings" w:hAnsi="Wingdings" w:hint="default"/>
      </w:rPr>
    </w:lvl>
    <w:lvl w:ilvl="3" w:tplc="FBF2FCD2" w:tentative="1">
      <w:start w:val="1"/>
      <w:numFmt w:val="bullet"/>
      <w:lvlText w:val=""/>
      <w:lvlJc w:val="left"/>
      <w:pPr>
        <w:ind w:left="2880" w:hanging="360"/>
      </w:pPr>
      <w:rPr>
        <w:rFonts w:ascii="Symbol" w:hAnsi="Symbol" w:hint="default"/>
      </w:rPr>
    </w:lvl>
    <w:lvl w:ilvl="4" w:tplc="A7DAF79C" w:tentative="1">
      <w:start w:val="1"/>
      <w:numFmt w:val="bullet"/>
      <w:lvlText w:val="o"/>
      <w:lvlJc w:val="left"/>
      <w:pPr>
        <w:ind w:left="3600" w:hanging="360"/>
      </w:pPr>
      <w:rPr>
        <w:rFonts w:ascii="Courier New" w:hAnsi="Courier New" w:cs="Courier New" w:hint="default"/>
      </w:rPr>
    </w:lvl>
    <w:lvl w:ilvl="5" w:tplc="DA382E02" w:tentative="1">
      <w:start w:val="1"/>
      <w:numFmt w:val="bullet"/>
      <w:lvlText w:val=""/>
      <w:lvlJc w:val="left"/>
      <w:pPr>
        <w:ind w:left="4320" w:hanging="360"/>
      </w:pPr>
      <w:rPr>
        <w:rFonts w:ascii="Wingdings" w:hAnsi="Wingdings" w:hint="default"/>
      </w:rPr>
    </w:lvl>
    <w:lvl w:ilvl="6" w:tplc="61E880FE" w:tentative="1">
      <w:start w:val="1"/>
      <w:numFmt w:val="bullet"/>
      <w:lvlText w:val=""/>
      <w:lvlJc w:val="left"/>
      <w:pPr>
        <w:ind w:left="5040" w:hanging="360"/>
      </w:pPr>
      <w:rPr>
        <w:rFonts w:ascii="Symbol" w:hAnsi="Symbol" w:hint="default"/>
      </w:rPr>
    </w:lvl>
    <w:lvl w:ilvl="7" w:tplc="FA0A0DD0" w:tentative="1">
      <w:start w:val="1"/>
      <w:numFmt w:val="bullet"/>
      <w:lvlText w:val="o"/>
      <w:lvlJc w:val="left"/>
      <w:pPr>
        <w:ind w:left="5760" w:hanging="360"/>
      </w:pPr>
      <w:rPr>
        <w:rFonts w:ascii="Courier New" w:hAnsi="Courier New" w:cs="Courier New" w:hint="default"/>
      </w:rPr>
    </w:lvl>
    <w:lvl w:ilvl="8" w:tplc="34B8EFB0" w:tentative="1">
      <w:start w:val="1"/>
      <w:numFmt w:val="bullet"/>
      <w:lvlText w:val=""/>
      <w:lvlJc w:val="left"/>
      <w:pPr>
        <w:ind w:left="6480" w:hanging="360"/>
      </w:pPr>
      <w:rPr>
        <w:rFonts w:ascii="Wingdings" w:hAnsi="Wingdings" w:hint="default"/>
      </w:rPr>
    </w:lvl>
  </w:abstractNum>
  <w:abstractNum w:abstractNumId="9" w15:restartNumberingAfterBreak="0">
    <w:nsid w:val="40AB1EEB"/>
    <w:multiLevelType w:val="hybridMultilevel"/>
    <w:tmpl w:val="A7F2580A"/>
    <w:lvl w:ilvl="0" w:tplc="030E7DEC">
      <w:start w:val="1"/>
      <w:numFmt w:val="bullet"/>
      <w:lvlText w:val=""/>
      <w:lvlJc w:val="left"/>
      <w:pPr>
        <w:ind w:left="720" w:hanging="360"/>
      </w:pPr>
      <w:rPr>
        <w:rFonts w:ascii="Symbol" w:hAnsi="Symbol" w:hint="default"/>
      </w:rPr>
    </w:lvl>
    <w:lvl w:ilvl="1" w:tplc="37D8BC92" w:tentative="1">
      <w:start w:val="1"/>
      <w:numFmt w:val="bullet"/>
      <w:lvlText w:val="o"/>
      <w:lvlJc w:val="left"/>
      <w:pPr>
        <w:ind w:left="1440" w:hanging="360"/>
      </w:pPr>
      <w:rPr>
        <w:rFonts w:ascii="Courier New" w:hAnsi="Courier New" w:cs="Courier New" w:hint="default"/>
      </w:rPr>
    </w:lvl>
    <w:lvl w:ilvl="2" w:tplc="BF664638" w:tentative="1">
      <w:start w:val="1"/>
      <w:numFmt w:val="bullet"/>
      <w:lvlText w:val=""/>
      <w:lvlJc w:val="left"/>
      <w:pPr>
        <w:ind w:left="2160" w:hanging="360"/>
      </w:pPr>
      <w:rPr>
        <w:rFonts w:ascii="Wingdings" w:hAnsi="Wingdings" w:hint="default"/>
      </w:rPr>
    </w:lvl>
    <w:lvl w:ilvl="3" w:tplc="65201114" w:tentative="1">
      <w:start w:val="1"/>
      <w:numFmt w:val="bullet"/>
      <w:lvlText w:val=""/>
      <w:lvlJc w:val="left"/>
      <w:pPr>
        <w:ind w:left="2880" w:hanging="360"/>
      </w:pPr>
      <w:rPr>
        <w:rFonts w:ascii="Symbol" w:hAnsi="Symbol" w:hint="default"/>
      </w:rPr>
    </w:lvl>
    <w:lvl w:ilvl="4" w:tplc="A6187C3C" w:tentative="1">
      <w:start w:val="1"/>
      <w:numFmt w:val="bullet"/>
      <w:lvlText w:val="o"/>
      <w:lvlJc w:val="left"/>
      <w:pPr>
        <w:ind w:left="3600" w:hanging="360"/>
      </w:pPr>
      <w:rPr>
        <w:rFonts w:ascii="Courier New" w:hAnsi="Courier New" w:cs="Courier New" w:hint="default"/>
      </w:rPr>
    </w:lvl>
    <w:lvl w:ilvl="5" w:tplc="AE36E77A" w:tentative="1">
      <w:start w:val="1"/>
      <w:numFmt w:val="bullet"/>
      <w:lvlText w:val=""/>
      <w:lvlJc w:val="left"/>
      <w:pPr>
        <w:ind w:left="4320" w:hanging="360"/>
      </w:pPr>
      <w:rPr>
        <w:rFonts w:ascii="Wingdings" w:hAnsi="Wingdings" w:hint="default"/>
      </w:rPr>
    </w:lvl>
    <w:lvl w:ilvl="6" w:tplc="EB0EF804" w:tentative="1">
      <w:start w:val="1"/>
      <w:numFmt w:val="bullet"/>
      <w:lvlText w:val=""/>
      <w:lvlJc w:val="left"/>
      <w:pPr>
        <w:ind w:left="5040" w:hanging="360"/>
      </w:pPr>
      <w:rPr>
        <w:rFonts w:ascii="Symbol" w:hAnsi="Symbol" w:hint="default"/>
      </w:rPr>
    </w:lvl>
    <w:lvl w:ilvl="7" w:tplc="65283C78" w:tentative="1">
      <w:start w:val="1"/>
      <w:numFmt w:val="bullet"/>
      <w:lvlText w:val="o"/>
      <w:lvlJc w:val="left"/>
      <w:pPr>
        <w:ind w:left="5760" w:hanging="360"/>
      </w:pPr>
      <w:rPr>
        <w:rFonts w:ascii="Courier New" w:hAnsi="Courier New" w:cs="Courier New" w:hint="default"/>
      </w:rPr>
    </w:lvl>
    <w:lvl w:ilvl="8" w:tplc="173E09AC" w:tentative="1">
      <w:start w:val="1"/>
      <w:numFmt w:val="bullet"/>
      <w:lvlText w:val=""/>
      <w:lvlJc w:val="left"/>
      <w:pPr>
        <w:ind w:left="6480" w:hanging="360"/>
      </w:pPr>
      <w:rPr>
        <w:rFonts w:ascii="Wingdings" w:hAnsi="Wingdings" w:hint="default"/>
      </w:rPr>
    </w:lvl>
  </w:abstractNum>
  <w:abstractNum w:abstractNumId="10" w15:restartNumberingAfterBreak="0">
    <w:nsid w:val="42817FD1"/>
    <w:multiLevelType w:val="hybridMultilevel"/>
    <w:tmpl w:val="73DC20B8"/>
    <w:lvl w:ilvl="0" w:tplc="CFA0B080">
      <w:start w:val="1"/>
      <w:numFmt w:val="bullet"/>
      <w:lvlText w:val=""/>
      <w:lvlJc w:val="left"/>
      <w:pPr>
        <w:ind w:left="720" w:hanging="360"/>
      </w:pPr>
      <w:rPr>
        <w:rFonts w:ascii="Symbol" w:hAnsi="Symbol" w:hint="default"/>
      </w:rPr>
    </w:lvl>
    <w:lvl w:ilvl="1" w:tplc="C2DE6CA0" w:tentative="1">
      <w:start w:val="1"/>
      <w:numFmt w:val="bullet"/>
      <w:lvlText w:val="o"/>
      <w:lvlJc w:val="left"/>
      <w:pPr>
        <w:ind w:left="1440" w:hanging="360"/>
      </w:pPr>
      <w:rPr>
        <w:rFonts w:ascii="Courier New" w:hAnsi="Courier New" w:cs="Courier New" w:hint="default"/>
      </w:rPr>
    </w:lvl>
    <w:lvl w:ilvl="2" w:tplc="C018DFAC" w:tentative="1">
      <w:start w:val="1"/>
      <w:numFmt w:val="bullet"/>
      <w:lvlText w:val=""/>
      <w:lvlJc w:val="left"/>
      <w:pPr>
        <w:ind w:left="2160" w:hanging="360"/>
      </w:pPr>
      <w:rPr>
        <w:rFonts w:ascii="Wingdings" w:hAnsi="Wingdings" w:hint="default"/>
      </w:rPr>
    </w:lvl>
    <w:lvl w:ilvl="3" w:tplc="8E387004" w:tentative="1">
      <w:start w:val="1"/>
      <w:numFmt w:val="bullet"/>
      <w:lvlText w:val=""/>
      <w:lvlJc w:val="left"/>
      <w:pPr>
        <w:ind w:left="2880" w:hanging="360"/>
      </w:pPr>
      <w:rPr>
        <w:rFonts w:ascii="Symbol" w:hAnsi="Symbol" w:hint="default"/>
      </w:rPr>
    </w:lvl>
    <w:lvl w:ilvl="4" w:tplc="D0F831FA" w:tentative="1">
      <w:start w:val="1"/>
      <w:numFmt w:val="bullet"/>
      <w:lvlText w:val="o"/>
      <w:lvlJc w:val="left"/>
      <w:pPr>
        <w:ind w:left="3600" w:hanging="360"/>
      </w:pPr>
      <w:rPr>
        <w:rFonts w:ascii="Courier New" w:hAnsi="Courier New" w:cs="Courier New" w:hint="default"/>
      </w:rPr>
    </w:lvl>
    <w:lvl w:ilvl="5" w:tplc="AC9EA014" w:tentative="1">
      <w:start w:val="1"/>
      <w:numFmt w:val="bullet"/>
      <w:lvlText w:val=""/>
      <w:lvlJc w:val="left"/>
      <w:pPr>
        <w:ind w:left="4320" w:hanging="360"/>
      </w:pPr>
      <w:rPr>
        <w:rFonts w:ascii="Wingdings" w:hAnsi="Wingdings" w:hint="default"/>
      </w:rPr>
    </w:lvl>
    <w:lvl w:ilvl="6" w:tplc="A608EE50" w:tentative="1">
      <w:start w:val="1"/>
      <w:numFmt w:val="bullet"/>
      <w:lvlText w:val=""/>
      <w:lvlJc w:val="left"/>
      <w:pPr>
        <w:ind w:left="5040" w:hanging="360"/>
      </w:pPr>
      <w:rPr>
        <w:rFonts w:ascii="Symbol" w:hAnsi="Symbol" w:hint="default"/>
      </w:rPr>
    </w:lvl>
    <w:lvl w:ilvl="7" w:tplc="FCF01216" w:tentative="1">
      <w:start w:val="1"/>
      <w:numFmt w:val="bullet"/>
      <w:lvlText w:val="o"/>
      <w:lvlJc w:val="left"/>
      <w:pPr>
        <w:ind w:left="5760" w:hanging="360"/>
      </w:pPr>
      <w:rPr>
        <w:rFonts w:ascii="Courier New" w:hAnsi="Courier New" w:cs="Courier New" w:hint="default"/>
      </w:rPr>
    </w:lvl>
    <w:lvl w:ilvl="8" w:tplc="1708D3AE" w:tentative="1">
      <w:start w:val="1"/>
      <w:numFmt w:val="bullet"/>
      <w:lvlText w:val=""/>
      <w:lvlJc w:val="left"/>
      <w:pPr>
        <w:ind w:left="6480" w:hanging="360"/>
      </w:pPr>
      <w:rPr>
        <w:rFonts w:ascii="Wingdings" w:hAnsi="Wingdings" w:hint="default"/>
      </w:rPr>
    </w:lvl>
  </w:abstractNum>
  <w:abstractNum w:abstractNumId="11" w15:restartNumberingAfterBreak="0">
    <w:nsid w:val="4B7F105E"/>
    <w:multiLevelType w:val="hybridMultilevel"/>
    <w:tmpl w:val="0F06B4A6"/>
    <w:lvl w:ilvl="0" w:tplc="AC04CADC">
      <w:start w:val="1"/>
      <w:numFmt w:val="decimal"/>
      <w:lvlText w:val="%1."/>
      <w:lvlJc w:val="left"/>
      <w:pPr>
        <w:ind w:left="720" w:hanging="360"/>
      </w:pPr>
    </w:lvl>
    <w:lvl w:ilvl="1" w:tplc="13C6FD38" w:tentative="1">
      <w:start w:val="1"/>
      <w:numFmt w:val="lowerLetter"/>
      <w:lvlText w:val="%2."/>
      <w:lvlJc w:val="left"/>
      <w:pPr>
        <w:ind w:left="1440" w:hanging="360"/>
      </w:pPr>
    </w:lvl>
    <w:lvl w:ilvl="2" w:tplc="F6CED25E" w:tentative="1">
      <w:start w:val="1"/>
      <w:numFmt w:val="lowerRoman"/>
      <w:lvlText w:val="%3."/>
      <w:lvlJc w:val="right"/>
      <w:pPr>
        <w:ind w:left="2160" w:hanging="180"/>
      </w:pPr>
    </w:lvl>
    <w:lvl w:ilvl="3" w:tplc="03262F48" w:tentative="1">
      <w:start w:val="1"/>
      <w:numFmt w:val="decimal"/>
      <w:lvlText w:val="%4."/>
      <w:lvlJc w:val="left"/>
      <w:pPr>
        <w:ind w:left="2880" w:hanging="360"/>
      </w:pPr>
    </w:lvl>
    <w:lvl w:ilvl="4" w:tplc="5674F21A" w:tentative="1">
      <w:start w:val="1"/>
      <w:numFmt w:val="lowerLetter"/>
      <w:lvlText w:val="%5."/>
      <w:lvlJc w:val="left"/>
      <w:pPr>
        <w:ind w:left="3600" w:hanging="360"/>
      </w:pPr>
    </w:lvl>
    <w:lvl w:ilvl="5" w:tplc="7842F106" w:tentative="1">
      <w:start w:val="1"/>
      <w:numFmt w:val="lowerRoman"/>
      <w:lvlText w:val="%6."/>
      <w:lvlJc w:val="right"/>
      <w:pPr>
        <w:ind w:left="4320" w:hanging="180"/>
      </w:pPr>
    </w:lvl>
    <w:lvl w:ilvl="6" w:tplc="F3BAEA1E" w:tentative="1">
      <w:start w:val="1"/>
      <w:numFmt w:val="decimal"/>
      <w:lvlText w:val="%7."/>
      <w:lvlJc w:val="left"/>
      <w:pPr>
        <w:ind w:left="5040" w:hanging="360"/>
      </w:pPr>
    </w:lvl>
    <w:lvl w:ilvl="7" w:tplc="1A78B55C" w:tentative="1">
      <w:start w:val="1"/>
      <w:numFmt w:val="lowerLetter"/>
      <w:lvlText w:val="%8."/>
      <w:lvlJc w:val="left"/>
      <w:pPr>
        <w:ind w:left="5760" w:hanging="360"/>
      </w:pPr>
    </w:lvl>
    <w:lvl w:ilvl="8" w:tplc="2794CDB4" w:tentative="1">
      <w:start w:val="1"/>
      <w:numFmt w:val="lowerRoman"/>
      <w:lvlText w:val="%9."/>
      <w:lvlJc w:val="right"/>
      <w:pPr>
        <w:ind w:left="6480" w:hanging="180"/>
      </w:pPr>
    </w:lvl>
  </w:abstractNum>
  <w:abstractNum w:abstractNumId="12" w15:restartNumberingAfterBreak="0">
    <w:nsid w:val="4C8F4BBE"/>
    <w:multiLevelType w:val="hybridMultilevel"/>
    <w:tmpl w:val="078CFF1A"/>
    <w:lvl w:ilvl="0" w:tplc="B90C727A">
      <w:start w:val="1"/>
      <w:numFmt w:val="bullet"/>
      <w:lvlText w:val=""/>
      <w:lvlJc w:val="left"/>
      <w:pPr>
        <w:ind w:left="720" w:hanging="360"/>
      </w:pPr>
      <w:rPr>
        <w:rFonts w:ascii="Symbol" w:hAnsi="Symbol" w:hint="default"/>
      </w:rPr>
    </w:lvl>
    <w:lvl w:ilvl="1" w:tplc="33CC6DD2" w:tentative="1">
      <w:start w:val="1"/>
      <w:numFmt w:val="bullet"/>
      <w:lvlText w:val="o"/>
      <w:lvlJc w:val="left"/>
      <w:pPr>
        <w:ind w:left="1440" w:hanging="360"/>
      </w:pPr>
      <w:rPr>
        <w:rFonts w:ascii="Courier New" w:hAnsi="Courier New" w:cs="Courier New" w:hint="default"/>
      </w:rPr>
    </w:lvl>
    <w:lvl w:ilvl="2" w:tplc="B284E1D8" w:tentative="1">
      <w:start w:val="1"/>
      <w:numFmt w:val="bullet"/>
      <w:lvlText w:val=""/>
      <w:lvlJc w:val="left"/>
      <w:pPr>
        <w:ind w:left="2160" w:hanging="360"/>
      </w:pPr>
      <w:rPr>
        <w:rFonts w:ascii="Wingdings" w:hAnsi="Wingdings" w:hint="default"/>
      </w:rPr>
    </w:lvl>
    <w:lvl w:ilvl="3" w:tplc="A530BBD6" w:tentative="1">
      <w:start w:val="1"/>
      <w:numFmt w:val="bullet"/>
      <w:lvlText w:val=""/>
      <w:lvlJc w:val="left"/>
      <w:pPr>
        <w:ind w:left="2880" w:hanging="360"/>
      </w:pPr>
      <w:rPr>
        <w:rFonts w:ascii="Symbol" w:hAnsi="Symbol" w:hint="default"/>
      </w:rPr>
    </w:lvl>
    <w:lvl w:ilvl="4" w:tplc="A440C154" w:tentative="1">
      <w:start w:val="1"/>
      <w:numFmt w:val="bullet"/>
      <w:lvlText w:val="o"/>
      <w:lvlJc w:val="left"/>
      <w:pPr>
        <w:ind w:left="3600" w:hanging="360"/>
      </w:pPr>
      <w:rPr>
        <w:rFonts w:ascii="Courier New" w:hAnsi="Courier New" w:cs="Courier New" w:hint="default"/>
      </w:rPr>
    </w:lvl>
    <w:lvl w:ilvl="5" w:tplc="6F20A1FA" w:tentative="1">
      <w:start w:val="1"/>
      <w:numFmt w:val="bullet"/>
      <w:lvlText w:val=""/>
      <w:lvlJc w:val="left"/>
      <w:pPr>
        <w:ind w:left="4320" w:hanging="360"/>
      </w:pPr>
      <w:rPr>
        <w:rFonts w:ascii="Wingdings" w:hAnsi="Wingdings" w:hint="default"/>
      </w:rPr>
    </w:lvl>
    <w:lvl w:ilvl="6" w:tplc="87369BA8" w:tentative="1">
      <w:start w:val="1"/>
      <w:numFmt w:val="bullet"/>
      <w:lvlText w:val=""/>
      <w:lvlJc w:val="left"/>
      <w:pPr>
        <w:ind w:left="5040" w:hanging="360"/>
      </w:pPr>
      <w:rPr>
        <w:rFonts w:ascii="Symbol" w:hAnsi="Symbol" w:hint="default"/>
      </w:rPr>
    </w:lvl>
    <w:lvl w:ilvl="7" w:tplc="E1D89B58" w:tentative="1">
      <w:start w:val="1"/>
      <w:numFmt w:val="bullet"/>
      <w:lvlText w:val="o"/>
      <w:lvlJc w:val="left"/>
      <w:pPr>
        <w:ind w:left="5760" w:hanging="360"/>
      </w:pPr>
      <w:rPr>
        <w:rFonts w:ascii="Courier New" w:hAnsi="Courier New" w:cs="Courier New" w:hint="default"/>
      </w:rPr>
    </w:lvl>
    <w:lvl w:ilvl="8" w:tplc="E8D6F94E" w:tentative="1">
      <w:start w:val="1"/>
      <w:numFmt w:val="bullet"/>
      <w:lvlText w:val=""/>
      <w:lvlJc w:val="left"/>
      <w:pPr>
        <w:ind w:left="6480" w:hanging="360"/>
      </w:pPr>
      <w:rPr>
        <w:rFonts w:ascii="Wingdings" w:hAnsi="Wingdings" w:hint="default"/>
      </w:rPr>
    </w:lvl>
  </w:abstractNum>
  <w:abstractNum w:abstractNumId="13" w15:restartNumberingAfterBreak="0">
    <w:nsid w:val="4CDB227F"/>
    <w:multiLevelType w:val="hybridMultilevel"/>
    <w:tmpl w:val="EEA26A08"/>
    <w:lvl w:ilvl="0" w:tplc="173E050C">
      <w:start w:val="1"/>
      <w:numFmt w:val="decimal"/>
      <w:lvlText w:val="%1."/>
      <w:lvlJc w:val="left"/>
      <w:pPr>
        <w:ind w:left="720" w:hanging="360"/>
      </w:pPr>
      <w:rPr>
        <w:rFonts w:hint="default"/>
      </w:rPr>
    </w:lvl>
    <w:lvl w:ilvl="1" w:tplc="060080C6" w:tentative="1">
      <w:start w:val="1"/>
      <w:numFmt w:val="lowerLetter"/>
      <w:lvlText w:val="%2."/>
      <w:lvlJc w:val="left"/>
      <w:pPr>
        <w:ind w:left="1440" w:hanging="360"/>
      </w:pPr>
    </w:lvl>
    <w:lvl w:ilvl="2" w:tplc="9BE2A634" w:tentative="1">
      <w:start w:val="1"/>
      <w:numFmt w:val="lowerRoman"/>
      <w:lvlText w:val="%3."/>
      <w:lvlJc w:val="right"/>
      <w:pPr>
        <w:ind w:left="2160" w:hanging="180"/>
      </w:pPr>
    </w:lvl>
    <w:lvl w:ilvl="3" w:tplc="C652D10C" w:tentative="1">
      <w:start w:val="1"/>
      <w:numFmt w:val="decimal"/>
      <w:lvlText w:val="%4."/>
      <w:lvlJc w:val="left"/>
      <w:pPr>
        <w:ind w:left="2880" w:hanging="360"/>
      </w:pPr>
    </w:lvl>
    <w:lvl w:ilvl="4" w:tplc="6E68F5A0" w:tentative="1">
      <w:start w:val="1"/>
      <w:numFmt w:val="lowerLetter"/>
      <w:lvlText w:val="%5."/>
      <w:lvlJc w:val="left"/>
      <w:pPr>
        <w:ind w:left="3600" w:hanging="360"/>
      </w:pPr>
    </w:lvl>
    <w:lvl w:ilvl="5" w:tplc="ADF415E2" w:tentative="1">
      <w:start w:val="1"/>
      <w:numFmt w:val="lowerRoman"/>
      <w:lvlText w:val="%6."/>
      <w:lvlJc w:val="right"/>
      <w:pPr>
        <w:ind w:left="4320" w:hanging="180"/>
      </w:pPr>
    </w:lvl>
    <w:lvl w:ilvl="6" w:tplc="06F2E34C" w:tentative="1">
      <w:start w:val="1"/>
      <w:numFmt w:val="decimal"/>
      <w:lvlText w:val="%7."/>
      <w:lvlJc w:val="left"/>
      <w:pPr>
        <w:ind w:left="5040" w:hanging="360"/>
      </w:pPr>
    </w:lvl>
    <w:lvl w:ilvl="7" w:tplc="759C5096" w:tentative="1">
      <w:start w:val="1"/>
      <w:numFmt w:val="lowerLetter"/>
      <w:lvlText w:val="%8."/>
      <w:lvlJc w:val="left"/>
      <w:pPr>
        <w:ind w:left="5760" w:hanging="360"/>
      </w:pPr>
    </w:lvl>
    <w:lvl w:ilvl="8" w:tplc="0BCCEC46" w:tentative="1">
      <w:start w:val="1"/>
      <w:numFmt w:val="lowerRoman"/>
      <w:lvlText w:val="%9."/>
      <w:lvlJc w:val="right"/>
      <w:pPr>
        <w:ind w:left="6480" w:hanging="180"/>
      </w:pPr>
    </w:lvl>
  </w:abstractNum>
  <w:abstractNum w:abstractNumId="14" w15:restartNumberingAfterBreak="0">
    <w:nsid w:val="5AE9563A"/>
    <w:multiLevelType w:val="hybridMultilevel"/>
    <w:tmpl w:val="71BA7618"/>
    <w:lvl w:ilvl="0" w:tplc="637A9F48">
      <w:start w:val="1"/>
      <w:numFmt w:val="bullet"/>
      <w:lvlText w:val=""/>
      <w:lvlJc w:val="left"/>
      <w:pPr>
        <w:tabs>
          <w:tab w:val="num" w:pos="720"/>
        </w:tabs>
        <w:ind w:left="720" w:hanging="360"/>
      </w:pPr>
      <w:rPr>
        <w:rFonts w:ascii="Symbol" w:hAnsi="Symbol" w:hint="default"/>
      </w:rPr>
    </w:lvl>
    <w:lvl w:ilvl="1" w:tplc="01C66B08">
      <w:start w:val="1"/>
      <w:numFmt w:val="bullet"/>
      <w:lvlText w:val="o"/>
      <w:lvlJc w:val="left"/>
      <w:pPr>
        <w:tabs>
          <w:tab w:val="num" w:pos="1440"/>
        </w:tabs>
        <w:ind w:left="1440" w:hanging="360"/>
      </w:pPr>
      <w:rPr>
        <w:rFonts w:ascii="Courier New" w:hAnsi="Courier New" w:cs="Courier New" w:hint="default"/>
      </w:rPr>
    </w:lvl>
    <w:lvl w:ilvl="2" w:tplc="9B2098A4" w:tentative="1">
      <w:start w:val="1"/>
      <w:numFmt w:val="bullet"/>
      <w:lvlText w:val=""/>
      <w:lvlJc w:val="left"/>
      <w:pPr>
        <w:tabs>
          <w:tab w:val="num" w:pos="2160"/>
        </w:tabs>
        <w:ind w:left="2160" w:hanging="360"/>
      </w:pPr>
      <w:rPr>
        <w:rFonts w:ascii="Wingdings" w:hAnsi="Wingdings" w:hint="default"/>
      </w:rPr>
    </w:lvl>
    <w:lvl w:ilvl="3" w:tplc="3F1A5092" w:tentative="1">
      <w:start w:val="1"/>
      <w:numFmt w:val="bullet"/>
      <w:lvlText w:val=""/>
      <w:lvlJc w:val="left"/>
      <w:pPr>
        <w:tabs>
          <w:tab w:val="num" w:pos="2880"/>
        </w:tabs>
        <w:ind w:left="2880" w:hanging="360"/>
      </w:pPr>
      <w:rPr>
        <w:rFonts w:ascii="Symbol" w:hAnsi="Symbol" w:hint="default"/>
      </w:rPr>
    </w:lvl>
    <w:lvl w:ilvl="4" w:tplc="601A207E" w:tentative="1">
      <w:start w:val="1"/>
      <w:numFmt w:val="bullet"/>
      <w:lvlText w:val="o"/>
      <w:lvlJc w:val="left"/>
      <w:pPr>
        <w:tabs>
          <w:tab w:val="num" w:pos="3600"/>
        </w:tabs>
        <w:ind w:left="3600" w:hanging="360"/>
      </w:pPr>
      <w:rPr>
        <w:rFonts w:ascii="Courier New" w:hAnsi="Courier New" w:cs="Courier New" w:hint="default"/>
      </w:rPr>
    </w:lvl>
    <w:lvl w:ilvl="5" w:tplc="086A35DE" w:tentative="1">
      <w:start w:val="1"/>
      <w:numFmt w:val="bullet"/>
      <w:lvlText w:val=""/>
      <w:lvlJc w:val="left"/>
      <w:pPr>
        <w:tabs>
          <w:tab w:val="num" w:pos="4320"/>
        </w:tabs>
        <w:ind w:left="4320" w:hanging="360"/>
      </w:pPr>
      <w:rPr>
        <w:rFonts w:ascii="Wingdings" w:hAnsi="Wingdings" w:hint="default"/>
      </w:rPr>
    </w:lvl>
    <w:lvl w:ilvl="6" w:tplc="D8D2AAA0" w:tentative="1">
      <w:start w:val="1"/>
      <w:numFmt w:val="bullet"/>
      <w:lvlText w:val=""/>
      <w:lvlJc w:val="left"/>
      <w:pPr>
        <w:tabs>
          <w:tab w:val="num" w:pos="5040"/>
        </w:tabs>
        <w:ind w:left="5040" w:hanging="360"/>
      </w:pPr>
      <w:rPr>
        <w:rFonts w:ascii="Symbol" w:hAnsi="Symbol" w:hint="default"/>
      </w:rPr>
    </w:lvl>
    <w:lvl w:ilvl="7" w:tplc="4F04CBC4" w:tentative="1">
      <w:start w:val="1"/>
      <w:numFmt w:val="bullet"/>
      <w:lvlText w:val="o"/>
      <w:lvlJc w:val="left"/>
      <w:pPr>
        <w:tabs>
          <w:tab w:val="num" w:pos="5760"/>
        </w:tabs>
        <w:ind w:left="5760" w:hanging="360"/>
      </w:pPr>
      <w:rPr>
        <w:rFonts w:ascii="Courier New" w:hAnsi="Courier New" w:cs="Courier New" w:hint="default"/>
      </w:rPr>
    </w:lvl>
    <w:lvl w:ilvl="8" w:tplc="932C83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2067B"/>
    <w:multiLevelType w:val="hybridMultilevel"/>
    <w:tmpl w:val="87C893EC"/>
    <w:lvl w:ilvl="0" w:tplc="43487DEC">
      <w:start w:val="1"/>
      <w:numFmt w:val="bullet"/>
      <w:lvlText w:val=""/>
      <w:lvlJc w:val="left"/>
      <w:pPr>
        <w:ind w:left="720" w:hanging="360"/>
      </w:pPr>
      <w:rPr>
        <w:rFonts w:ascii="Symbol" w:hAnsi="Symbol" w:hint="default"/>
      </w:rPr>
    </w:lvl>
    <w:lvl w:ilvl="1" w:tplc="2BA4B42C">
      <w:start w:val="1"/>
      <w:numFmt w:val="decimal"/>
      <w:lvlText w:val="%2."/>
      <w:lvlJc w:val="left"/>
      <w:pPr>
        <w:tabs>
          <w:tab w:val="num" w:pos="1440"/>
        </w:tabs>
        <w:ind w:left="1440" w:hanging="360"/>
      </w:pPr>
    </w:lvl>
    <w:lvl w:ilvl="2" w:tplc="7D02261C">
      <w:start w:val="1"/>
      <w:numFmt w:val="decimal"/>
      <w:lvlText w:val="%3."/>
      <w:lvlJc w:val="left"/>
      <w:pPr>
        <w:tabs>
          <w:tab w:val="num" w:pos="2160"/>
        </w:tabs>
        <w:ind w:left="2160" w:hanging="360"/>
      </w:pPr>
    </w:lvl>
    <w:lvl w:ilvl="3" w:tplc="49F6EE60">
      <w:start w:val="1"/>
      <w:numFmt w:val="decimal"/>
      <w:lvlText w:val="%4."/>
      <w:lvlJc w:val="left"/>
      <w:pPr>
        <w:tabs>
          <w:tab w:val="num" w:pos="2880"/>
        </w:tabs>
        <w:ind w:left="2880" w:hanging="360"/>
      </w:pPr>
    </w:lvl>
    <w:lvl w:ilvl="4" w:tplc="68E482BC">
      <w:start w:val="1"/>
      <w:numFmt w:val="decimal"/>
      <w:lvlText w:val="%5."/>
      <w:lvlJc w:val="left"/>
      <w:pPr>
        <w:tabs>
          <w:tab w:val="num" w:pos="3600"/>
        </w:tabs>
        <w:ind w:left="3600" w:hanging="360"/>
      </w:pPr>
    </w:lvl>
    <w:lvl w:ilvl="5" w:tplc="DE96A7BC">
      <w:start w:val="1"/>
      <w:numFmt w:val="decimal"/>
      <w:lvlText w:val="%6."/>
      <w:lvlJc w:val="left"/>
      <w:pPr>
        <w:tabs>
          <w:tab w:val="num" w:pos="4320"/>
        </w:tabs>
        <w:ind w:left="4320" w:hanging="360"/>
      </w:pPr>
    </w:lvl>
    <w:lvl w:ilvl="6" w:tplc="5C6E4FC4">
      <w:start w:val="1"/>
      <w:numFmt w:val="decimal"/>
      <w:lvlText w:val="%7."/>
      <w:lvlJc w:val="left"/>
      <w:pPr>
        <w:tabs>
          <w:tab w:val="num" w:pos="5040"/>
        </w:tabs>
        <w:ind w:left="5040" w:hanging="360"/>
      </w:pPr>
    </w:lvl>
    <w:lvl w:ilvl="7" w:tplc="87AC7CF8">
      <w:start w:val="1"/>
      <w:numFmt w:val="decimal"/>
      <w:lvlText w:val="%8."/>
      <w:lvlJc w:val="left"/>
      <w:pPr>
        <w:tabs>
          <w:tab w:val="num" w:pos="5760"/>
        </w:tabs>
        <w:ind w:left="5760" w:hanging="360"/>
      </w:pPr>
    </w:lvl>
    <w:lvl w:ilvl="8" w:tplc="9FEA6998">
      <w:start w:val="1"/>
      <w:numFmt w:val="decimal"/>
      <w:lvlText w:val="%9."/>
      <w:lvlJc w:val="left"/>
      <w:pPr>
        <w:tabs>
          <w:tab w:val="num" w:pos="6480"/>
        </w:tabs>
        <w:ind w:left="6480" w:hanging="360"/>
      </w:pPr>
    </w:lvl>
  </w:abstractNum>
  <w:abstractNum w:abstractNumId="16" w15:restartNumberingAfterBreak="0">
    <w:nsid w:val="66DE3183"/>
    <w:multiLevelType w:val="hybridMultilevel"/>
    <w:tmpl w:val="36CC85AE"/>
    <w:lvl w:ilvl="0" w:tplc="3196C764">
      <w:start w:val="1"/>
      <w:numFmt w:val="bullet"/>
      <w:lvlText w:val=""/>
      <w:lvlJc w:val="left"/>
      <w:pPr>
        <w:tabs>
          <w:tab w:val="num" w:pos="720"/>
        </w:tabs>
        <w:ind w:left="720" w:hanging="360"/>
      </w:pPr>
      <w:rPr>
        <w:rFonts w:ascii="Symbol" w:hAnsi="Symbol" w:hint="default"/>
      </w:rPr>
    </w:lvl>
    <w:lvl w:ilvl="1" w:tplc="C7244C0C" w:tentative="1">
      <w:start w:val="1"/>
      <w:numFmt w:val="bullet"/>
      <w:lvlText w:val="o"/>
      <w:lvlJc w:val="left"/>
      <w:pPr>
        <w:tabs>
          <w:tab w:val="num" w:pos="1440"/>
        </w:tabs>
        <w:ind w:left="1440" w:hanging="360"/>
      </w:pPr>
      <w:rPr>
        <w:rFonts w:ascii="Courier New" w:hAnsi="Courier New" w:cs="Courier New" w:hint="default"/>
      </w:rPr>
    </w:lvl>
    <w:lvl w:ilvl="2" w:tplc="DC3EFA2A" w:tentative="1">
      <w:start w:val="1"/>
      <w:numFmt w:val="bullet"/>
      <w:lvlText w:val=""/>
      <w:lvlJc w:val="left"/>
      <w:pPr>
        <w:tabs>
          <w:tab w:val="num" w:pos="2160"/>
        </w:tabs>
        <w:ind w:left="2160" w:hanging="360"/>
      </w:pPr>
      <w:rPr>
        <w:rFonts w:ascii="Wingdings" w:hAnsi="Wingdings" w:hint="default"/>
      </w:rPr>
    </w:lvl>
    <w:lvl w:ilvl="3" w:tplc="B3DA452A" w:tentative="1">
      <w:start w:val="1"/>
      <w:numFmt w:val="bullet"/>
      <w:lvlText w:val=""/>
      <w:lvlJc w:val="left"/>
      <w:pPr>
        <w:tabs>
          <w:tab w:val="num" w:pos="2880"/>
        </w:tabs>
        <w:ind w:left="2880" w:hanging="360"/>
      </w:pPr>
      <w:rPr>
        <w:rFonts w:ascii="Symbol" w:hAnsi="Symbol" w:hint="default"/>
      </w:rPr>
    </w:lvl>
    <w:lvl w:ilvl="4" w:tplc="F2B242DC" w:tentative="1">
      <w:start w:val="1"/>
      <w:numFmt w:val="bullet"/>
      <w:lvlText w:val="o"/>
      <w:lvlJc w:val="left"/>
      <w:pPr>
        <w:tabs>
          <w:tab w:val="num" w:pos="3600"/>
        </w:tabs>
        <w:ind w:left="3600" w:hanging="360"/>
      </w:pPr>
      <w:rPr>
        <w:rFonts w:ascii="Courier New" w:hAnsi="Courier New" w:cs="Courier New" w:hint="default"/>
      </w:rPr>
    </w:lvl>
    <w:lvl w:ilvl="5" w:tplc="4192E57A" w:tentative="1">
      <w:start w:val="1"/>
      <w:numFmt w:val="bullet"/>
      <w:lvlText w:val=""/>
      <w:lvlJc w:val="left"/>
      <w:pPr>
        <w:tabs>
          <w:tab w:val="num" w:pos="4320"/>
        </w:tabs>
        <w:ind w:left="4320" w:hanging="360"/>
      </w:pPr>
      <w:rPr>
        <w:rFonts w:ascii="Wingdings" w:hAnsi="Wingdings" w:hint="default"/>
      </w:rPr>
    </w:lvl>
    <w:lvl w:ilvl="6" w:tplc="358A6366" w:tentative="1">
      <w:start w:val="1"/>
      <w:numFmt w:val="bullet"/>
      <w:lvlText w:val=""/>
      <w:lvlJc w:val="left"/>
      <w:pPr>
        <w:tabs>
          <w:tab w:val="num" w:pos="5040"/>
        </w:tabs>
        <w:ind w:left="5040" w:hanging="360"/>
      </w:pPr>
      <w:rPr>
        <w:rFonts w:ascii="Symbol" w:hAnsi="Symbol" w:hint="default"/>
      </w:rPr>
    </w:lvl>
    <w:lvl w:ilvl="7" w:tplc="C6F09242" w:tentative="1">
      <w:start w:val="1"/>
      <w:numFmt w:val="bullet"/>
      <w:lvlText w:val="o"/>
      <w:lvlJc w:val="left"/>
      <w:pPr>
        <w:tabs>
          <w:tab w:val="num" w:pos="5760"/>
        </w:tabs>
        <w:ind w:left="5760" w:hanging="360"/>
      </w:pPr>
      <w:rPr>
        <w:rFonts w:ascii="Courier New" w:hAnsi="Courier New" w:cs="Courier New" w:hint="default"/>
      </w:rPr>
    </w:lvl>
    <w:lvl w:ilvl="8" w:tplc="858012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6E0706"/>
    <w:multiLevelType w:val="hybridMultilevel"/>
    <w:tmpl w:val="3C26D5A8"/>
    <w:lvl w:ilvl="0" w:tplc="41C46158">
      <w:start w:val="1"/>
      <w:numFmt w:val="bullet"/>
      <w:lvlText w:val="o"/>
      <w:lvlJc w:val="left"/>
      <w:pPr>
        <w:ind w:left="1440" w:hanging="360"/>
      </w:pPr>
      <w:rPr>
        <w:rFonts w:ascii="Courier New" w:hAnsi="Courier New" w:cs="Courier New" w:hint="default"/>
      </w:rPr>
    </w:lvl>
    <w:lvl w:ilvl="1" w:tplc="C1F68C88" w:tentative="1">
      <w:start w:val="1"/>
      <w:numFmt w:val="bullet"/>
      <w:lvlText w:val="o"/>
      <w:lvlJc w:val="left"/>
      <w:pPr>
        <w:ind w:left="2160" w:hanging="360"/>
      </w:pPr>
      <w:rPr>
        <w:rFonts w:ascii="Courier New" w:hAnsi="Courier New" w:cs="Courier New" w:hint="default"/>
      </w:rPr>
    </w:lvl>
    <w:lvl w:ilvl="2" w:tplc="C676158E" w:tentative="1">
      <w:start w:val="1"/>
      <w:numFmt w:val="bullet"/>
      <w:lvlText w:val=""/>
      <w:lvlJc w:val="left"/>
      <w:pPr>
        <w:ind w:left="2880" w:hanging="360"/>
      </w:pPr>
      <w:rPr>
        <w:rFonts w:ascii="Wingdings" w:hAnsi="Wingdings" w:hint="default"/>
      </w:rPr>
    </w:lvl>
    <w:lvl w:ilvl="3" w:tplc="3B348806" w:tentative="1">
      <w:start w:val="1"/>
      <w:numFmt w:val="bullet"/>
      <w:lvlText w:val=""/>
      <w:lvlJc w:val="left"/>
      <w:pPr>
        <w:ind w:left="3600" w:hanging="360"/>
      </w:pPr>
      <w:rPr>
        <w:rFonts w:ascii="Symbol" w:hAnsi="Symbol" w:hint="default"/>
      </w:rPr>
    </w:lvl>
    <w:lvl w:ilvl="4" w:tplc="C2C0B2E8" w:tentative="1">
      <w:start w:val="1"/>
      <w:numFmt w:val="bullet"/>
      <w:lvlText w:val="o"/>
      <w:lvlJc w:val="left"/>
      <w:pPr>
        <w:ind w:left="4320" w:hanging="360"/>
      </w:pPr>
      <w:rPr>
        <w:rFonts w:ascii="Courier New" w:hAnsi="Courier New" w:cs="Courier New" w:hint="default"/>
      </w:rPr>
    </w:lvl>
    <w:lvl w:ilvl="5" w:tplc="1BBC6CD0" w:tentative="1">
      <w:start w:val="1"/>
      <w:numFmt w:val="bullet"/>
      <w:lvlText w:val=""/>
      <w:lvlJc w:val="left"/>
      <w:pPr>
        <w:ind w:left="5040" w:hanging="360"/>
      </w:pPr>
      <w:rPr>
        <w:rFonts w:ascii="Wingdings" w:hAnsi="Wingdings" w:hint="default"/>
      </w:rPr>
    </w:lvl>
    <w:lvl w:ilvl="6" w:tplc="06D44058" w:tentative="1">
      <w:start w:val="1"/>
      <w:numFmt w:val="bullet"/>
      <w:lvlText w:val=""/>
      <w:lvlJc w:val="left"/>
      <w:pPr>
        <w:ind w:left="5760" w:hanging="360"/>
      </w:pPr>
      <w:rPr>
        <w:rFonts w:ascii="Symbol" w:hAnsi="Symbol" w:hint="default"/>
      </w:rPr>
    </w:lvl>
    <w:lvl w:ilvl="7" w:tplc="C0540A48" w:tentative="1">
      <w:start w:val="1"/>
      <w:numFmt w:val="bullet"/>
      <w:lvlText w:val="o"/>
      <w:lvlJc w:val="left"/>
      <w:pPr>
        <w:ind w:left="6480" w:hanging="360"/>
      </w:pPr>
      <w:rPr>
        <w:rFonts w:ascii="Courier New" w:hAnsi="Courier New" w:cs="Courier New" w:hint="default"/>
      </w:rPr>
    </w:lvl>
    <w:lvl w:ilvl="8" w:tplc="BC64D5E6" w:tentative="1">
      <w:start w:val="1"/>
      <w:numFmt w:val="bullet"/>
      <w:lvlText w:val=""/>
      <w:lvlJc w:val="left"/>
      <w:pPr>
        <w:ind w:left="7200" w:hanging="360"/>
      </w:pPr>
      <w:rPr>
        <w:rFonts w:ascii="Wingdings" w:hAnsi="Wingdings" w:hint="default"/>
      </w:rPr>
    </w:lvl>
  </w:abstractNum>
  <w:abstractNum w:abstractNumId="18" w15:restartNumberingAfterBreak="0">
    <w:nsid w:val="6A1C73DE"/>
    <w:multiLevelType w:val="hybridMultilevel"/>
    <w:tmpl w:val="374CC170"/>
    <w:lvl w:ilvl="0" w:tplc="E60A935C">
      <w:start w:val="2012"/>
      <w:numFmt w:val="bullet"/>
      <w:lvlText w:val="-"/>
      <w:lvlJc w:val="left"/>
      <w:pPr>
        <w:ind w:left="1296" w:hanging="360"/>
      </w:pPr>
      <w:rPr>
        <w:rFonts w:ascii="Calibri" w:eastAsia="Calibri" w:hAnsi="Calibri" w:cs="Times New Roman" w:hint="default"/>
      </w:rPr>
    </w:lvl>
    <w:lvl w:ilvl="1" w:tplc="AE3242FE">
      <w:start w:val="1"/>
      <w:numFmt w:val="decimal"/>
      <w:lvlText w:val="%2."/>
      <w:lvlJc w:val="left"/>
      <w:pPr>
        <w:tabs>
          <w:tab w:val="num" w:pos="1440"/>
        </w:tabs>
        <w:ind w:left="1440" w:hanging="360"/>
      </w:pPr>
    </w:lvl>
    <w:lvl w:ilvl="2" w:tplc="5A2475CA">
      <w:start w:val="1"/>
      <w:numFmt w:val="decimal"/>
      <w:lvlText w:val="%3."/>
      <w:lvlJc w:val="left"/>
      <w:pPr>
        <w:tabs>
          <w:tab w:val="num" w:pos="2160"/>
        </w:tabs>
        <w:ind w:left="2160" w:hanging="360"/>
      </w:pPr>
    </w:lvl>
    <w:lvl w:ilvl="3" w:tplc="5228187C">
      <w:start w:val="1"/>
      <w:numFmt w:val="decimal"/>
      <w:lvlText w:val="%4."/>
      <w:lvlJc w:val="left"/>
      <w:pPr>
        <w:tabs>
          <w:tab w:val="num" w:pos="2880"/>
        </w:tabs>
        <w:ind w:left="2880" w:hanging="360"/>
      </w:pPr>
    </w:lvl>
    <w:lvl w:ilvl="4" w:tplc="979A6EA2">
      <w:start w:val="1"/>
      <w:numFmt w:val="decimal"/>
      <w:lvlText w:val="%5."/>
      <w:lvlJc w:val="left"/>
      <w:pPr>
        <w:tabs>
          <w:tab w:val="num" w:pos="3600"/>
        </w:tabs>
        <w:ind w:left="3600" w:hanging="360"/>
      </w:pPr>
    </w:lvl>
    <w:lvl w:ilvl="5" w:tplc="9D4626DA">
      <w:start w:val="1"/>
      <w:numFmt w:val="decimal"/>
      <w:lvlText w:val="%6."/>
      <w:lvlJc w:val="left"/>
      <w:pPr>
        <w:tabs>
          <w:tab w:val="num" w:pos="4320"/>
        </w:tabs>
        <w:ind w:left="4320" w:hanging="360"/>
      </w:pPr>
    </w:lvl>
    <w:lvl w:ilvl="6" w:tplc="D5FE0AE2">
      <w:start w:val="1"/>
      <w:numFmt w:val="decimal"/>
      <w:lvlText w:val="%7."/>
      <w:lvlJc w:val="left"/>
      <w:pPr>
        <w:tabs>
          <w:tab w:val="num" w:pos="5040"/>
        </w:tabs>
        <w:ind w:left="5040" w:hanging="360"/>
      </w:pPr>
    </w:lvl>
    <w:lvl w:ilvl="7" w:tplc="CAE09E1C">
      <w:start w:val="1"/>
      <w:numFmt w:val="decimal"/>
      <w:lvlText w:val="%8."/>
      <w:lvlJc w:val="left"/>
      <w:pPr>
        <w:tabs>
          <w:tab w:val="num" w:pos="5760"/>
        </w:tabs>
        <w:ind w:left="5760" w:hanging="360"/>
      </w:pPr>
    </w:lvl>
    <w:lvl w:ilvl="8" w:tplc="41C46C46">
      <w:start w:val="1"/>
      <w:numFmt w:val="decimal"/>
      <w:lvlText w:val="%9."/>
      <w:lvlJc w:val="left"/>
      <w:pPr>
        <w:tabs>
          <w:tab w:val="num" w:pos="6480"/>
        </w:tabs>
        <w:ind w:left="6480" w:hanging="360"/>
      </w:pPr>
    </w:lvl>
  </w:abstractNum>
  <w:abstractNum w:abstractNumId="19" w15:restartNumberingAfterBreak="0">
    <w:nsid w:val="6C9C7164"/>
    <w:multiLevelType w:val="hybridMultilevel"/>
    <w:tmpl w:val="C31CA81C"/>
    <w:lvl w:ilvl="0" w:tplc="26AAC29C">
      <w:start w:val="1"/>
      <w:numFmt w:val="bullet"/>
      <w:lvlText w:val=""/>
      <w:lvlJc w:val="left"/>
      <w:pPr>
        <w:ind w:left="360" w:hanging="360"/>
      </w:pPr>
      <w:rPr>
        <w:rFonts w:ascii="Symbol" w:hAnsi="Symbol" w:hint="default"/>
      </w:rPr>
    </w:lvl>
    <w:lvl w:ilvl="1" w:tplc="72FCA848" w:tentative="1">
      <w:start w:val="1"/>
      <w:numFmt w:val="bullet"/>
      <w:lvlText w:val="o"/>
      <w:lvlJc w:val="left"/>
      <w:pPr>
        <w:ind w:left="1080" w:hanging="360"/>
      </w:pPr>
      <w:rPr>
        <w:rFonts w:ascii="Courier New" w:hAnsi="Courier New" w:cs="Courier New" w:hint="default"/>
      </w:rPr>
    </w:lvl>
    <w:lvl w:ilvl="2" w:tplc="78027932" w:tentative="1">
      <w:start w:val="1"/>
      <w:numFmt w:val="bullet"/>
      <w:lvlText w:val=""/>
      <w:lvlJc w:val="left"/>
      <w:pPr>
        <w:ind w:left="1800" w:hanging="360"/>
      </w:pPr>
      <w:rPr>
        <w:rFonts w:ascii="Wingdings" w:hAnsi="Wingdings" w:hint="default"/>
      </w:rPr>
    </w:lvl>
    <w:lvl w:ilvl="3" w:tplc="CDEEB8BC" w:tentative="1">
      <w:start w:val="1"/>
      <w:numFmt w:val="bullet"/>
      <w:lvlText w:val=""/>
      <w:lvlJc w:val="left"/>
      <w:pPr>
        <w:ind w:left="2520" w:hanging="360"/>
      </w:pPr>
      <w:rPr>
        <w:rFonts w:ascii="Symbol" w:hAnsi="Symbol" w:hint="default"/>
      </w:rPr>
    </w:lvl>
    <w:lvl w:ilvl="4" w:tplc="74009308" w:tentative="1">
      <w:start w:val="1"/>
      <w:numFmt w:val="bullet"/>
      <w:lvlText w:val="o"/>
      <w:lvlJc w:val="left"/>
      <w:pPr>
        <w:ind w:left="3240" w:hanging="360"/>
      </w:pPr>
      <w:rPr>
        <w:rFonts w:ascii="Courier New" w:hAnsi="Courier New" w:cs="Courier New" w:hint="default"/>
      </w:rPr>
    </w:lvl>
    <w:lvl w:ilvl="5" w:tplc="053AD214" w:tentative="1">
      <w:start w:val="1"/>
      <w:numFmt w:val="bullet"/>
      <w:lvlText w:val=""/>
      <w:lvlJc w:val="left"/>
      <w:pPr>
        <w:ind w:left="3960" w:hanging="360"/>
      </w:pPr>
      <w:rPr>
        <w:rFonts w:ascii="Wingdings" w:hAnsi="Wingdings" w:hint="default"/>
      </w:rPr>
    </w:lvl>
    <w:lvl w:ilvl="6" w:tplc="ECAC3F1A" w:tentative="1">
      <w:start w:val="1"/>
      <w:numFmt w:val="bullet"/>
      <w:lvlText w:val=""/>
      <w:lvlJc w:val="left"/>
      <w:pPr>
        <w:ind w:left="4680" w:hanging="360"/>
      </w:pPr>
      <w:rPr>
        <w:rFonts w:ascii="Symbol" w:hAnsi="Symbol" w:hint="default"/>
      </w:rPr>
    </w:lvl>
    <w:lvl w:ilvl="7" w:tplc="43AEFFD6" w:tentative="1">
      <w:start w:val="1"/>
      <w:numFmt w:val="bullet"/>
      <w:lvlText w:val="o"/>
      <w:lvlJc w:val="left"/>
      <w:pPr>
        <w:ind w:left="5400" w:hanging="360"/>
      </w:pPr>
      <w:rPr>
        <w:rFonts w:ascii="Courier New" w:hAnsi="Courier New" w:cs="Courier New" w:hint="default"/>
      </w:rPr>
    </w:lvl>
    <w:lvl w:ilvl="8" w:tplc="67FE0BBC" w:tentative="1">
      <w:start w:val="1"/>
      <w:numFmt w:val="bullet"/>
      <w:lvlText w:val=""/>
      <w:lvlJc w:val="left"/>
      <w:pPr>
        <w:ind w:left="6120" w:hanging="360"/>
      </w:pPr>
      <w:rPr>
        <w:rFonts w:ascii="Wingdings" w:hAnsi="Wingdings" w:hint="default"/>
      </w:rPr>
    </w:lvl>
  </w:abstractNum>
  <w:abstractNum w:abstractNumId="20" w15:restartNumberingAfterBreak="0">
    <w:nsid w:val="751A2A73"/>
    <w:multiLevelType w:val="hybridMultilevel"/>
    <w:tmpl w:val="5212E65E"/>
    <w:lvl w:ilvl="0" w:tplc="553C3B4E">
      <w:start w:val="1"/>
      <w:numFmt w:val="bullet"/>
      <w:lvlText w:val=""/>
      <w:lvlJc w:val="left"/>
      <w:pPr>
        <w:ind w:left="720" w:hanging="360"/>
      </w:pPr>
      <w:rPr>
        <w:rFonts w:ascii="Symbol" w:hAnsi="Symbol" w:hint="default"/>
      </w:rPr>
    </w:lvl>
    <w:lvl w:ilvl="1" w:tplc="7A4AF5B8">
      <w:start w:val="1"/>
      <w:numFmt w:val="decimal"/>
      <w:lvlText w:val="%2."/>
      <w:lvlJc w:val="left"/>
      <w:pPr>
        <w:tabs>
          <w:tab w:val="num" w:pos="1440"/>
        </w:tabs>
        <w:ind w:left="1440" w:hanging="360"/>
      </w:pPr>
    </w:lvl>
    <w:lvl w:ilvl="2" w:tplc="47E47154">
      <w:start w:val="1"/>
      <w:numFmt w:val="decimal"/>
      <w:lvlText w:val="%3."/>
      <w:lvlJc w:val="left"/>
      <w:pPr>
        <w:tabs>
          <w:tab w:val="num" w:pos="2160"/>
        </w:tabs>
        <w:ind w:left="2160" w:hanging="360"/>
      </w:pPr>
    </w:lvl>
    <w:lvl w:ilvl="3" w:tplc="02640D5C">
      <w:start w:val="1"/>
      <w:numFmt w:val="decimal"/>
      <w:lvlText w:val="%4."/>
      <w:lvlJc w:val="left"/>
      <w:pPr>
        <w:tabs>
          <w:tab w:val="num" w:pos="2880"/>
        </w:tabs>
        <w:ind w:left="2880" w:hanging="360"/>
      </w:pPr>
    </w:lvl>
    <w:lvl w:ilvl="4" w:tplc="CDCE05E8">
      <w:start w:val="1"/>
      <w:numFmt w:val="decimal"/>
      <w:lvlText w:val="%5."/>
      <w:lvlJc w:val="left"/>
      <w:pPr>
        <w:tabs>
          <w:tab w:val="num" w:pos="3600"/>
        </w:tabs>
        <w:ind w:left="3600" w:hanging="360"/>
      </w:pPr>
    </w:lvl>
    <w:lvl w:ilvl="5" w:tplc="EFA63440">
      <w:start w:val="1"/>
      <w:numFmt w:val="decimal"/>
      <w:lvlText w:val="%6."/>
      <w:lvlJc w:val="left"/>
      <w:pPr>
        <w:tabs>
          <w:tab w:val="num" w:pos="4320"/>
        </w:tabs>
        <w:ind w:left="4320" w:hanging="360"/>
      </w:pPr>
    </w:lvl>
    <w:lvl w:ilvl="6" w:tplc="C34CAB4E">
      <w:start w:val="1"/>
      <w:numFmt w:val="decimal"/>
      <w:lvlText w:val="%7."/>
      <w:lvlJc w:val="left"/>
      <w:pPr>
        <w:tabs>
          <w:tab w:val="num" w:pos="5040"/>
        </w:tabs>
        <w:ind w:left="5040" w:hanging="360"/>
      </w:pPr>
    </w:lvl>
    <w:lvl w:ilvl="7" w:tplc="7368BD02">
      <w:start w:val="1"/>
      <w:numFmt w:val="decimal"/>
      <w:lvlText w:val="%8."/>
      <w:lvlJc w:val="left"/>
      <w:pPr>
        <w:tabs>
          <w:tab w:val="num" w:pos="5760"/>
        </w:tabs>
        <w:ind w:left="5760" w:hanging="360"/>
      </w:pPr>
    </w:lvl>
    <w:lvl w:ilvl="8" w:tplc="7CC408E6">
      <w:start w:val="1"/>
      <w:numFmt w:val="decimal"/>
      <w:lvlText w:val="%9."/>
      <w:lvlJc w:val="left"/>
      <w:pPr>
        <w:tabs>
          <w:tab w:val="num" w:pos="6480"/>
        </w:tabs>
        <w:ind w:left="6480" w:hanging="360"/>
      </w:pPr>
    </w:lvl>
  </w:abstractNum>
  <w:abstractNum w:abstractNumId="21" w15:restartNumberingAfterBreak="0">
    <w:nsid w:val="78EC56B0"/>
    <w:multiLevelType w:val="hybridMultilevel"/>
    <w:tmpl w:val="AA0AF0F2"/>
    <w:lvl w:ilvl="0" w:tplc="4F329BD8">
      <w:start w:val="1"/>
      <w:numFmt w:val="bullet"/>
      <w:lvlText w:val=""/>
      <w:lvlJc w:val="left"/>
      <w:pPr>
        <w:ind w:left="720" w:hanging="360"/>
      </w:pPr>
      <w:rPr>
        <w:rFonts w:ascii="Symbol" w:hAnsi="Symbol" w:hint="default"/>
      </w:rPr>
    </w:lvl>
    <w:lvl w:ilvl="1" w:tplc="2018A9B6">
      <w:start w:val="1"/>
      <w:numFmt w:val="bullet"/>
      <w:lvlText w:val="o"/>
      <w:lvlJc w:val="left"/>
      <w:pPr>
        <w:ind w:left="1440" w:hanging="360"/>
      </w:pPr>
      <w:rPr>
        <w:rFonts w:ascii="Courier New" w:hAnsi="Courier New" w:hint="default"/>
      </w:rPr>
    </w:lvl>
    <w:lvl w:ilvl="2" w:tplc="37B44676" w:tentative="1">
      <w:start w:val="1"/>
      <w:numFmt w:val="bullet"/>
      <w:lvlText w:val=""/>
      <w:lvlJc w:val="left"/>
      <w:pPr>
        <w:ind w:left="2160" w:hanging="360"/>
      </w:pPr>
      <w:rPr>
        <w:rFonts w:ascii="Wingdings" w:hAnsi="Wingdings" w:hint="default"/>
      </w:rPr>
    </w:lvl>
    <w:lvl w:ilvl="3" w:tplc="A6A0B172" w:tentative="1">
      <w:start w:val="1"/>
      <w:numFmt w:val="bullet"/>
      <w:lvlText w:val=""/>
      <w:lvlJc w:val="left"/>
      <w:pPr>
        <w:ind w:left="2880" w:hanging="360"/>
      </w:pPr>
      <w:rPr>
        <w:rFonts w:ascii="Symbol" w:hAnsi="Symbol" w:hint="default"/>
      </w:rPr>
    </w:lvl>
    <w:lvl w:ilvl="4" w:tplc="EF0678B6" w:tentative="1">
      <w:start w:val="1"/>
      <w:numFmt w:val="bullet"/>
      <w:lvlText w:val="o"/>
      <w:lvlJc w:val="left"/>
      <w:pPr>
        <w:ind w:left="3600" w:hanging="360"/>
      </w:pPr>
      <w:rPr>
        <w:rFonts w:ascii="Courier New" w:hAnsi="Courier New" w:hint="default"/>
      </w:rPr>
    </w:lvl>
    <w:lvl w:ilvl="5" w:tplc="5D1C56D8" w:tentative="1">
      <w:start w:val="1"/>
      <w:numFmt w:val="bullet"/>
      <w:lvlText w:val=""/>
      <w:lvlJc w:val="left"/>
      <w:pPr>
        <w:ind w:left="4320" w:hanging="360"/>
      </w:pPr>
      <w:rPr>
        <w:rFonts w:ascii="Wingdings" w:hAnsi="Wingdings" w:hint="default"/>
      </w:rPr>
    </w:lvl>
    <w:lvl w:ilvl="6" w:tplc="3108737C" w:tentative="1">
      <w:start w:val="1"/>
      <w:numFmt w:val="bullet"/>
      <w:lvlText w:val=""/>
      <w:lvlJc w:val="left"/>
      <w:pPr>
        <w:ind w:left="5040" w:hanging="360"/>
      </w:pPr>
      <w:rPr>
        <w:rFonts w:ascii="Symbol" w:hAnsi="Symbol" w:hint="default"/>
      </w:rPr>
    </w:lvl>
    <w:lvl w:ilvl="7" w:tplc="DC985904" w:tentative="1">
      <w:start w:val="1"/>
      <w:numFmt w:val="bullet"/>
      <w:lvlText w:val="o"/>
      <w:lvlJc w:val="left"/>
      <w:pPr>
        <w:ind w:left="5760" w:hanging="360"/>
      </w:pPr>
      <w:rPr>
        <w:rFonts w:ascii="Courier New" w:hAnsi="Courier New" w:hint="default"/>
      </w:rPr>
    </w:lvl>
    <w:lvl w:ilvl="8" w:tplc="51E08DC2" w:tentative="1">
      <w:start w:val="1"/>
      <w:numFmt w:val="bullet"/>
      <w:lvlText w:val=""/>
      <w:lvlJc w:val="left"/>
      <w:pPr>
        <w:ind w:left="6480" w:hanging="360"/>
      </w:pPr>
      <w:rPr>
        <w:rFonts w:ascii="Wingdings" w:hAnsi="Wingdings" w:hint="default"/>
      </w:rPr>
    </w:lvl>
  </w:abstractNum>
  <w:abstractNum w:abstractNumId="22" w15:restartNumberingAfterBreak="0">
    <w:nsid w:val="79313122"/>
    <w:multiLevelType w:val="hybridMultilevel"/>
    <w:tmpl w:val="33162A7A"/>
    <w:lvl w:ilvl="0" w:tplc="15A02234">
      <w:start w:val="1"/>
      <w:numFmt w:val="bullet"/>
      <w:lvlText w:val=""/>
      <w:lvlJc w:val="left"/>
      <w:pPr>
        <w:ind w:left="720" w:hanging="360"/>
      </w:pPr>
      <w:rPr>
        <w:rFonts w:ascii="Symbol" w:hAnsi="Symbol" w:hint="default"/>
      </w:rPr>
    </w:lvl>
    <w:lvl w:ilvl="1" w:tplc="B0646594" w:tentative="1">
      <w:start w:val="1"/>
      <w:numFmt w:val="bullet"/>
      <w:lvlText w:val="o"/>
      <w:lvlJc w:val="left"/>
      <w:pPr>
        <w:ind w:left="1440" w:hanging="360"/>
      </w:pPr>
      <w:rPr>
        <w:rFonts w:ascii="Courier New" w:hAnsi="Courier New" w:cs="Courier New" w:hint="default"/>
      </w:rPr>
    </w:lvl>
    <w:lvl w:ilvl="2" w:tplc="3B080DAC" w:tentative="1">
      <w:start w:val="1"/>
      <w:numFmt w:val="bullet"/>
      <w:lvlText w:val=""/>
      <w:lvlJc w:val="left"/>
      <w:pPr>
        <w:ind w:left="2160" w:hanging="360"/>
      </w:pPr>
      <w:rPr>
        <w:rFonts w:ascii="Wingdings" w:hAnsi="Wingdings" w:hint="default"/>
      </w:rPr>
    </w:lvl>
    <w:lvl w:ilvl="3" w:tplc="FC0ACB22" w:tentative="1">
      <w:start w:val="1"/>
      <w:numFmt w:val="bullet"/>
      <w:lvlText w:val=""/>
      <w:lvlJc w:val="left"/>
      <w:pPr>
        <w:ind w:left="2880" w:hanging="360"/>
      </w:pPr>
      <w:rPr>
        <w:rFonts w:ascii="Symbol" w:hAnsi="Symbol" w:hint="default"/>
      </w:rPr>
    </w:lvl>
    <w:lvl w:ilvl="4" w:tplc="6D0E224E" w:tentative="1">
      <w:start w:val="1"/>
      <w:numFmt w:val="bullet"/>
      <w:lvlText w:val="o"/>
      <w:lvlJc w:val="left"/>
      <w:pPr>
        <w:ind w:left="3600" w:hanging="360"/>
      </w:pPr>
      <w:rPr>
        <w:rFonts w:ascii="Courier New" w:hAnsi="Courier New" w:cs="Courier New" w:hint="default"/>
      </w:rPr>
    </w:lvl>
    <w:lvl w:ilvl="5" w:tplc="7DDE17AC" w:tentative="1">
      <w:start w:val="1"/>
      <w:numFmt w:val="bullet"/>
      <w:lvlText w:val=""/>
      <w:lvlJc w:val="left"/>
      <w:pPr>
        <w:ind w:left="4320" w:hanging="360"/>
      </w:pPr>
      <w:rPr>
        <w:rFonts w:ascii="Wingdings" w:hAnsi="Wingdings" w:hint="default"/>
      </w:rPr>
    </w:lvl>
    <w:lvl w:ilvl="6" w:tplc="667067FE" w:tentative="1">
      <w:start w:val="1"/>
      <w:numFmt w:val="bullet"/>
      <w:lvlText w:val=""/>
      <w:lvlJc w:val="left"/>
      <w:pPr>
        <w:ind w:left="5040" w:hanging="360"/>
      </w:pPr>
      <w:rPr>
        <w:rFonts w:ascii="Symbol" w:hAnsi="Symbol" w:hint="default"/>
      </w:rPr>
    </w:lvl>
    <w:lvl w:ilvl="7" w:tplc="D3700204" w:tentative="1">
      <w:start w:val="1"/>
      <w:numFmt w:val="bullet"/>
      <w:lvlText w:val="o"/>
      <w:lvlJc w:val="left"/>
      <w:pPr>
        <w:ind w:left="5760" w:hanging="360"/>
      </w:pPr>
      <w:rPr>
        <w:rFonts w:ascii="Courier New" w:hAnsi="Courier New" w:cs="Courier New" w:hint="default"/>
      </w:rPr>
    </w:lvl>
    <w:lvl w:ilvl="8" w:tplc="D25214C8" w:tentative="1">
      <w:start w:val="1"/>
      <w:numFmt w:val="bullet"/>
      <w:lvlText w:val=""/>
      <w:lvlJc w:val="left"/>
      <w:pPr>
        <w:ind w:left="6480" w:hanging="360"/>
      </w:pPr>
      <w:rPr>
        <w:rFonts w:ascii="Wingdings" w:hAnsi="Wingdings" w:hint="default"/>
      </w:rPr>
    </w:lvl>
  </w:abstractNum>
  <w:abstractNum w:abstractNumId="23" w15:restartNumberingAfterBreak="0">
    <w:nsid w:val="7D6D0FE1"/>
    <w:multiLevelType w:val="hybridMultilevel"/>
    <w:tmpl w:val="40FA0154"/>
    <w:lvl w:ilvl="0" w:tplc="569AE90E">
      <w:start w:val="1"/>
      <w:numFmt w:val="bullet"/>
      <w:lvlText w:val=""/>
      <w:lvlJc w:val="left"/>
      <w:pPr>
        <w:tabs>
          <w:tab w:val="num" w:pos="720"/>
        </w:tabs>
        <w:ind w:left="720" w:hanging="360"/>
      </w:pPr>
      <w:rPr>
        <w:rFonts w:ascii="Symbol" w:hAnsi="Symbol" w:hint="default"/>
      </w:rPr>
    </w:lvl>
    <w:lvl w:ilvl="1" w:tplc="7AD6DEE2" w:tentative="1">
      <w:start w:val="1"/>
      <w:numFmt w:val="bullet"/>
      <w:lvlText w:val="o"/>
      <w:lvlJc w:val="left"/>
      <w:pPr>
        <w:tabs>
          <w:tab w:val="num" w:pos="1440"/>
        </w:tabs>
        <w:ind w:left="1440" w:hanging="360"/>
      </w:pPr>
      <w:rPr>
        <w:rFonts w:ascii="Courier New" w:hAnsi="Courier New" w:cs="Courier New" w:hint="default"/>
      </w:rPr>
    </w:lvl>
    <w:lvl w:ilvl="2" w:tplc="12E41112" w:tentative="1">
      <w:start w:val="1"/>
      <w:numFmt w:val="bullet"/>
      <w:lvlText w:val=""/>
      <w:lvlJc w:val="left"/>
      <w:pPr>
        <w:tabs>
          <w:tab w:val="num" w:pos="2160"/>
        </w:tabs>
        <w:ind w:left="2160" w:hanging="360"/>
      </w:pPr>
      <w:rPr>
        <w:rFonts w:ascii="Wingdings" w:hAnsi="Wingdings" w:hint="default"/>
      </w:rPr>
    </w:lvl>
    <w:lvl w:ilvl="3" w:tplc="32EAA29A" w:tentative="1">
      <w:start w:val="1"/>
      <w:numFmt w:val="bullet"/>
      <w:lvlText w:val=""/>
      <w:lvlJc w:val="left"/>
      <w:pPr>
        <w:tabs>
          <w:tab w:val="num" w:pos="2880"/>
        </w:tabs>
        <w:ind w:left="2880" w:hanging="360"/>
      </w:pPr>
      <w:rPr>
        <w:rFonts w:ascii="Symbol" w:hAnsi="Symbol" w:hint="default"/>
      </w:rPr>
    </w:lvl>
    <w:lvl w:ilvl="4" w:tplc="62F49B9C" w:tentative="1">
      <w:start w:val="1"/>
      <w:numFmt w:val="bullet"/>
      <w:lvlText w:val="o"/>
      <w:lvlJc w:val="left"/>
      <w:pPr>
        <w:tabs>
          <w:tab w:val="num" w:pos="3600"/>
        </w:tabs>
        <w:ind w:left="3600" w:hanging="360"/>
      </w:pPr>
      <w:rPr>
        <w:rFonts w:ascii="Courier New" w:hAnsi="Courier New" w:cs="Courier New" w:hint="default"/>
      </w:rPr>
    </w:lvl>
    <w:lvl w:ilvl="5" w:tplc="2E9807B4" w:tentative="1">
      <w:start w:val="1"/>
      <w:numFmt w:val="bullet"/>
      <w:lvlText w:val=""/>
      <w:lvlJc w:val="left"/>
      <w:pPr>
        <w:tabs>
          <w:tab w:val="num" w:pos="4320"/>
        </w:tabs>
        <w:ind w:left="4320" w:hanging="360"/>
      </w:pPr>
      <w:rPr>
        <w:rFonts w:ascii="Wingdings" w:hAnsi="Wingdings" w:hint="default"/>
      </w:rPr>
    </w:lvl>
    <w:lvl w:ilvl="6" w:tplc="FAB6E340" w:tentative="1">
      <w:start w:val="1"/>
      <w:numFmt w:val="bullet"/>
      <w:lvlText w:val=""/>
      <w:lvlJc w:val="left"/>
      <w:pPr>
        <w:tabs>
          <w:tab w:val="num" w:pos="5040"/>
        </w:tabs>
        <w:ind w:left="5040" w:hanging="360"/>
      </w:pPr>
      <w:rPr>
        <w:rFonts w:ascii="Symbol" w:hAnsi="Symbol" w:hint="default"/>
      </w:rPr>
    </w:lvl>
    <w:lvl w:ilvl="7" w:tplc="B3E01C8C" w:tentative="1">
      <w:start w:val="1"/>
      <w:numFmt w:val="bullet"/>
      <w:lvlText w:val="o"/>
      <w:lvlJc w:val="left"/>
      <w:pPr>
        <w:tabs>
          <w:tab w:val="num" w:pos="5760"/>
        </w:tabs>
        <w:ind w:left="5760" w:hanging="360"/>
      </w:pPr>
      <w:rPr>
        <w:rFonts w:ascii="Courier New" w:hAnsi="Courier New" w:cs="Courier New" w:hint="default"/>
      </w:rPr>
    </w:lvl>
    <w:lvl w:ilvl="8" w:tplc="9850D70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1"/>
  </w:num>
  <w:num w:numId="4">
    <w:abstractNumId w:val="14"/>
  </w:num>
  <w:num w:numId="5">
    <w:abstractNumId w:val="16"/>
  </w:num>
  <w:num w:numId="6">
    <w:abstractNumId w:val="0"/>
  </w:num>
  <w:num w:numId="7">
    <w:abstractNumId w:val="19"/>
  </w:num>
  <w:num w:numId="8">
    <w:abstractNumId w:val="8"/>
  </w:num>
  <w:num w:numId="9">
    <w:abstractNumId w:val="10"/>
  </w:num>
  <w:num w:numId="10">
    <w:abstractNumId w:val="23"/>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num>
  <w:num w:numId="19">
    <w:abstractNumId w:val="12"/>
  </w:num>
  <w:num w:numId="20">
    <w:abstractNumId w:val="2"/>
  </w:num>
  <w:num w:numId="21">
    <w:abstractNumId w:val="5"/>
  </w:num>
  <w:num w:numId="22">
    <w:abstractNumId w:val="9"/>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2C"/>
    <w:rsid w:val="00161A98"/>
    <w:rsid w:val="00193807"/>
    <w:rsid w:val="0020209F"/>
    <w:rsid w:val="00203B2C"/>
    <w:rsid w:val="00411378"/>
    <w:rsid w:val="00642C27"/>
    <w:rsid w:val="0069482E"/>
    <w:rsid w:val="007016D1"/>
    <w:rsid w:val="00740439"/>
    <w:rsid w:val="0089181D"/>
    <w:rsid w:val="009F06A9"/>
    <w:rsid w:val="00A67BEA"/>
    <w:rsid w:val="00B77620"/>
    <w:rsid w:val="00D35479"/>
    <w:rsid w:val="00E35597"/>
    <w:rsid w:val="00F3210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93AEB7-8FFB-457B-AB53-20513DAB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982"/>
    <w:pPr>
      <w:spacing w:after="200"/>
    </w:pPr>
    <w:rPr>
      <w:rFonts w:ascii="Arial" w:hAnsi="Arial"/>
      <w:color w:val="000000"/>
      <w:sz w:val="24"/>
      <w:szCs w:val="24"/>
      <w:lang w:eastAsia="en-US"/>
    </w:rPr>
  </w:style>
  <w:style w:type="paragraph" w:styleId="Heading1">
    <w:name w:val="heading 1"/>
    <w:basedOn w:val="Normal"/>
    <w:next w:val="Normal"/>
    <w:link w:val="Heading1Char"/>
    <w:qFormat/>
    <w:rsid w:val="00EA41E9"/>
    <w:pPr>
      <w:spacing w:before="120"/>
      <w:outlineLvl w:val="0"/>
    </w:pPr>
    <w:rPr>
      <w:rFonts w:ascii="Corbel" w:eastAsia="Times New Roman" w:hAnsi="Corbel"/>
      <w:b/>
      <w:bCs/>
      <w:color w:val="auto"/>
      <w:sz w:val="40"/>
      <w:szCs w:val="28"/>
    </w:rPr>
  </w:style>
  <w:style w:type="paragraph" w:styleId="Heading2">
    <w:name w:val="heading 2"/>
    <w:basedOn w:val="Normal"/>
    <w:next w:val="Normal"/>
    <w:link w:val="Heading2Char"/>
    <w:unhideWhenUsed/>
    <w:qFormat/>
    <w:rsid w:val="00EA41E9"/>
    <w:pPr>
      <w:spacing w:before="60" w:after="120"/>
      <w:outlineLvl w:val="1"/>
    </w:pPr>
    <w:rPr>
      <w:rFonts w:ascii="Corbel" w:eastAsia="Times New Roman" w:hAnsi="Corbel"/>
      <w:b/>
      <w:bCs/>
      <w:color w:val="D31145"/>
      <w:sz w:val="32"/>
      <w:szCs w:val="26"/>
    </w:rPr>
  </w:style>
  <w:style w:type="paragraph" w:styleId="Heading3">
    <w:name w:val="heading 3"/>
    <w:basedOn w:val="Normal"/>
    <w:next w:val="Normal"/>
    <w:link w:val="Heading3Char"/>
    <w:unhideWhenUsed/>
    <w:qFormat/>
    <w:rsid w:val="00EA41E9"/>
    <w:pPr>
      <w:keepNext/>
      <w:keepLines/>
      <w:spacing w:before="60" w:after="120"/>
      <w:outlineLvl w:val="2"/>
    </w:pPr>
    <w:rPr>
      <w:rFonts w:ascii="Corbel" w:eastAsia="Times New Roman" w:hAnsi="Corbel"/>
      <w:b/>
      <w:bCs/>
      <w:i/>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DF7"/>
    <w:pPr>
      <w:tabs>
        <w:tab w:val="center" w:pos="4320"/>
        <w:tab w:val="right" w:pos="8640"/>
      </w:tabs>
      <w:spacing w:after="0"/>
    </w:pPr>
  </w:style>
  <w:style w:type="character" w:customStyle="1" w:styleId="HeaderChar">
    <w:name w:val="Header Char"/>
    <w:basedOn w:val="DefaultParagraphFont"/>
    <w:link w:val="Header"/>
    <w:uiPriority w:val="99"/>
    <w:rsid w:val="00565DF7"/>
    <w:rPr>
      <w:color w:val="000000"/>
    </w:rPr>
  </w:style>
  <w:style w:type="paragraph" w:styleId="Footer">
    <w:name w:val="footer"/>
    <w:basedOn w:val="Normal"/>
    <w:link w:val="FooterChar"/>
    <w:uiPriority w:val="99"/>
    <w:unhideWhenUsed/>
    <w:rsid w:val="00565DF7"/>
    <w:pPr>
      <w:tabs>
        <w:tab w:val="center" w:pos="4320"/>
        <w:tab w:val="right" w:pos="8640"/>
      </w:tabs>
      <w:spacing w:after="0"/>
    </w:pPr>
  </w:style>
  <w:style w:type="character" w:customStyle="1" w:styleId="FooterChar">
    <w:name w:val="Footer Char"/>
    <w:basedOn w:val="DefaultParagraphFont"/>
    <w:link w:val="Footer"/>
    <w:uiPriority w:val="99"/>
    <w:rsid w:val="00DB11EF"/>
    <w:rPr>
      <w:rFonts w:ascii="Arial" w:hAnsi="Arial"/>
      <w:color w:val="000000"/>
      <w:sz w:val="24"/>
      <w:szCs w:val="24"/>
      <w:lang w:eastAsia="en-US"/>
    </w:rPr>
  </w:style>
  <w:style w:type="paragraph" w:styleId="ListParagraph">
    <w:name w:val="List Paragraph"/>
    <w:basedOn w:val="Normal"/>
    <w:uiPriority w:val="34"/>
    <w:unhideWhenUsed/>
    <w:qFormat/>
    <w:rsid w:val="006573DF"/>
    <w:pPr>
      <w:ind w:left="720"/>
      <w:contextualSpacing/>
    </w:pPr>
  </w:style>
  <w:style w:type="character" w:customStyle="1" w:styleId="Heading1Char">
    <w:name w:val="Heading 1 Char"/>
    <w:basedOn w:val="DefaultParagraphFont"/>
    <w:link w:val="Heading1"/>
    <w:rsid w:val="00275B89"/>
    <w:rPr>
      <w:rFonts w:ascii="Corbel" w:eastAsia="Times New Roman" w:hAnsi="Corbel"/>
      <w:b/>
      <w:bCs/>
      <w:sz w:val="40"/>
      <w:szCs w:val="28"/>
      <w:lang w:eastAsia="en-US"/>
    </w:rPr>
  </w:style>
  <w:style w:type="character" w:customStyle="1" w:styleId="Heading2Char">
    <w:name w:val="Heading 2 Char"/>
    <w:basedOn w:val="DefaultParagraphFont"/>
    <w:link w:val="Heading2"/>
    <w:rsid w:val="00843FA3"/>
    <w:rPr>
      <w:rFonts w:ascii="Corbel" w:eastAsia="Times New Roman" w:hAnsi="Corbel"/>
      <w:b/>
      <w:bCs/>
      <w:color w:val="D31145"/>
      <w:sz w:val="32"/>
      <w:szCs w:val="26"/>
      <w:lang w:eastAsia="en-US"/>
    </w:rPr>
  </w:style>
  <w:style w:type="paragraph" w:styleId="Title">
    <w:name w:val="Title"/>
    <w:aliases w:val="Title1"/>
    <w:basedOn w:val="Normal"/>
    <w:next w:val="Normal"/>
    <w:link w:val="TitleChar"/>
    <w:qFormat/>
    <w:rsid w:val="00533982"/>
    <w:pPr>
      <w:spacing w:after="240"/>
      <w:contextualSpacing/>
    </w:pPr>
    <w:rPr>
      <w:rFonts w:ascii="Corbel" w:eastAsia="Times New Roman" w:hAnsi="Corbel"/>
      <w:color w:val="auto"/>
      <w:spacing w:val="5"/>
      <w:kern w:val="28"/>
      <w:sz w:val="96"/>
      <w:szCs w:val="52"/>
    </w:rPr>
  </w:style>
  <w:style w:type="character" w:customStyle="1" w:styleId="TitleChar">
    <w:name w:val="Title Char"/>
    <w:aliases w:val="Title1 Char"/>
    <w:basedOn w:val="DefaultParagraphFont"/>
    <w:link w:val="Title"/>
    <w:rsid w:val="00533982"/>
    <w:rPr>
      <w:rFonts w:ascii="Corbel" w:eastAsia="Times New Roman" w:hAnsi="Corbel"/>
      <w:spacing w:val="5"/>
      <w:kern w:val="28"/>
      <w:sz w:val="96"/>
      <w:szCs w:val="52"/>
      <w:lang w:eastAsia="en-US"/>
    </w:rPr>
  </w:style>
  <w:style w:type="paragraph" w:styleId="BalloonText">
    <w:name w:val="Balloon Text"/>
    <w:basedOn w:val="Normal"/>
    <w:link w:val="BalloonTextChar"/>
    <w:uiPriority w:val="99"/>
    <w:semiHidden/>
    <w:unhideWhenUsed/>
    <w:rsid w:val="009D6E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C"/>
    <w:rPr>
      <w:rFonts w:ascii="Tahoma" w:hAnsi="Tahoma" w:cs="Tahoma"/>
      <w:color w:val="000000"/>
      <w:sz w:val="16"/>
      <w:szCs w:val="16"/>
    </w:rPr>
  </w:style>
  <w:style w:type="paragraph" w:customStyle="1" w:styleId="BodyText1">
    <w:name w:val="Body Text 1"/>
    <w:basedOn w:val="Normal"/>
    <w:link w:val="BodyText1Char"/>
    <w:qFormat/>
    <w:rsid w:val="00EA41E9"/>
    <w:pPr>
      <w:spacing w:before="60" w:after="120"/>
    </w:pPr>
    <w:rPr>
      <w:szCs w:val="28"/>
    </w:rPr>
  </w:style>
  <w:style w:type="character" w:customStyle="1" w:styleId="BodyText1Char">
    <w:name w:val="Body Text 1 Char"/>
    <w:basedOn w:val="DefaultParagraphFont"/>
    <w:link w:val="BodyText1"/>
    <w:rsid w:val="00267E3B"/>
    <w:rPr>
      <w:rFonts w:ascii="Arial" w:hAnsi="Arial"/>
      <w:color w:val="000000"/>
      <w:sz w:val="24"/>
      <w:szCs w:val="28"/>
      <w:lang w:eastAsia="en-US"/>
    </w:rPr>
  </w:style>
  <w:style w:type="character" w:styleId="PlaceholderText">
    <w:name w:val="Placeholder Text"/>
    <w:basedOn w:val="DefaultParagraphFont"/>
    <w:uiPriority w:val="99"/>
    <w:semiHidden/>
    <w:rsid w:val="00D80B89"/>
    <w:rPr>
      <w:color w:val="808080"/>
    </w:rPr>
  </w:style>
  <w:style w:type="paragraph" w:styleId="BodyText">
    <w:name w:val="Body Text"/>
    <w:basedOn w:val="Normal"/>
    <w:link w:val="BodyTextChar"/>
    <w:uiPriority w:val="99"/>
    <w:semiHidden/>
    <w:unhideWhenUsed/>
    <w:rsid w:val="000701AB"/>
    <w:pPr>
      <w:spacing w:after="0"/>
      <w:jc w:val="right"/>
    </w:pPr>
    <w:rPr>
      <w:rFonts w:ascii="Houschka Rounded Bold" w:eastAsia="Times New Roman" w:hAnsi="Houschka Rounded Bold"/>
      <w:b/>
      <w:color w:val="008040"/>
      <w:sz w:val="96"/>
    </w:rPr>
  </w:style>
  <w:style w:type="character" w:customStyle="1" w:styleId="BodyTextChar">
    <w:name w:val="Body Text Char"/>
    <w:basedOn w:val="DefaultParagraphFont"/>
    <w:link w:val="BodyText"/>
    <w:uiPriority w:val="99"/>
    <w:semiHidden/>
    <w:rsid w:val="00DB11EF"/>
    <w:rPr>
      <w:rFonts w:ascii="Houschka Rounded Bold" w:eastAsia="Times New Roman" w:hAnsi="Houschka Rounded Bold"/>
      <w:b/>
      <w:color w:val="008040"/>
      <w:sz w:val="96"/>
      <w:szCs w:val="24"/>
      <w:lang w:eastAsia="en-US"/>
    </w:rPr>
  </w:style>
  <w:style w:type="character" w:styleId="PageNumber">
    <w:name w:val="page number"/>
    <w:basedOn w:val="DefaultParagraphFont"/>
    <w:uiPriority w:val="99"/>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75B89"/>
    <w:rPr>
      <w:rFonts w:ascii="Corbel" w:eastAsia="Times New Roman" w:hAnsi="Corbel" w:cs="Times New Roman"/>
      <w:b/>
      <w:bCs/>
      <w:i/>
      <w:sz w:val="28"/>
      <w:szCs w:val="28"/>
      <w:lang w:eastAsia="en-US"/>
    </w:rPr>
  </w:style>
  <w:style w:type="paragraph" w:customStyle="1" w:styleId="Bullet">
    <w:name w:val="Bullet"/>
    <w:basedOn w:val="ListParagraph"/>
    <w:qFormat/>
    <w:rsid w:val="00EA41E9"/>
    <w:pPr>
      <w:numPr>
        <w:numId w:val="1"/>
      </w:numPr>
      <w:spacing w:after="120"/>
    </w:pPr>
    <w:rPr>
      <w:rFonts w:cs="Arial"/>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semiHidden/>
    <w:unhideWhenUsed/>
    <w:rsid w:val="00EA41E9"/>
    <w:pPr>
      <w:spacing w:after="0"/>
    </w:pPr>
    <w:rPr>
      <w:sz w:val="20"/>
      <w:szCs w:val="20"/>
    </w:rPr>
  </w:style>
  <w:style w:type="character" w:customStyle="1" w:styleId="FootnoteTextChar">
    <w:name w:val="Footnote Text Char"/>
    <w:basedOn w:val="DefaultParagraphFont"/>
    <w:link w:val="FootnoteText"/>
    <w:uiPriority w:val="99"/>
    <w:semiHidden/>
    <w:rsid w:val="00EA41E9"/>
    <w:rPr>
      <w:rFonts w:ascii="Arial" w:hAnsi="Arial"/>
      <w:color w:val="000000"/>
      <w:lang w:eastAsia="en-US"/>
    </w:rPr>
  </w:style>
  <w:style w:type="paragraph" w:customStyle="1" w:styleId="TableDataLeft">
    <w:name w:val="Table Data Left"/>
    <w:basedOn w:val="BodyText1"/>
    <w:qFormat/>
    <w:rsid w:val="00EA41E9"/>
    <w:rPr>
      <w:sz w:val="22"/>
      <w:szCs w:val="22"/>
    </w:rPr>
  </w:style>
  <w:style w:type="paragraph" w:customStyle="1" w:styleId="TableDataRight">
    <w:name w:val="Table Data Right"/>
    <w:basedOn w:val="BodyText1"/>
    <w:qFormat/>
    <w:rsid w:val="00EA41E9"/>
    <w:pPr>
      <w:jc w:val="right"/>
    </w:pPr>
    <w:rPr>
      <w:sz w:val="22"/>
      <w:szCs w:val="22"/>
    </w:rPr>
  </w:style>
  <w:style w:type="paragraph" w:customStyle="1" w:styleId="TableHeadLeft">
    <w:name w:val="Table Head Left"/>
    <w:basedOn w:val="BodyText1"/>
    <w:qFormat/>
    <w:rsid w:val="00EA41E9"/>
    <w:rPr>
      <w:b/>
      <w:sz w:val="22"/>
      <w:szCs w:val="22"/>
    </w:rPr>
  </w:style>
  <w:style w:type="paragraph" w:customStyle="1" w:styleId="TableHeadRight">
    <w:name w:val="Table Head Right"/>
    <w:basedOn w:val="BodyText1"/>
    <w:qFormat/>
    <w:rsid w:val="00EA41E9"/>
    <w:pPr>
      <w:jc w:val="right"/>
    </w:pPr>
    <w:rPr>
      <w:b/>
      <w:sz w:val="22"/>
      <w:szCs w:val="22"/>
    </w:rPr>
  </w:style>
  <w:style w:type="paragraph" w:customStyle="1" w:styleId="TableSource">
    <w:name w:val="Table Source"/>
    <w:basedOn w:val="BodyText1"/>
    <w:qFormat/>
    <w:rsid w:val="00EA41E9"/>
    <w:rPr>
      <w:i/>
      <w:sz w:val="18"/>
      <w:szCs w:val="18"/>
    </w:rPr>
  </w:style>
  <w:style w:type="paragraph" w:customStyle="1" w:styleId="TableTitle">
    <w:name w:val="Table Title"/>
    <w:basedOn w:val="BodyText1"/>
    <w:qFormat/>
    <w:rsid w:val="00EA41E9"/>
    <w:rPr>
      <w:rFonts w:ascii="Corbel" w:hAnsi="Corbel"/>
      <w:b/>
      <w:sz w:val="28"/>
    </w:rPr>
  </w:style>
  <w:style w:type="paragraph" w:styleId="TOC2">
    <w:name w:val="toc 2"/>
    <w:basedOn w:val="TOC3"/>
    <w:next w:val="Normal"/>
    <w:uiPriority w:val="39"/>
    <w:unhideWhenUsed/>
    <w:qFormat/>
    <w:rsid w:val="00E33FA3"/>
    <w:pPr>
      <w:ind w:left="720"/>
      <w:outlineLvl w:val="0"/>
    </w:pPr>
    <w:rPr>
      <w:i w:val="0"/>
    </w:rPr>
  </w:style>
  <w:style w:type="paragraph" w:styleId="TOC1">
    <w:name w:val="toc 1"/>
    <w:basedOn w:val="Normal"/>
    <w:next w:val="Normal"/>
    <w:uiPriority w:val="39"/>
    <w:unhideWhenUsed/>
    <w:qFormat/>
    <w:rsid w:val="00E33FA3"/>
    <w:pPr>
      <w:tabs>
        <w:tab w:val="right" w:leader="dot" w:pos="8301"/>
      </w:tabs>
      <w:spacing w:before="120" w:after="120"/>
      <w:outlineLvl w:val="0"/>
    </w:pPr>
    <w:rPr>
      <w:b/>
      <w:bCs/>
      <w:caps/>
      <w:szCs w:val="20"/>
    </w:rPr>
  </w:style>
  <w:style w:type="paragraph" w:styleId="TOC3">
    <w:name w:val="toc 3"/>
    <w:next w:val="Normal"/>
    <w:uiPriority w:val="39"/>
    <w:unhideWhenUsed/>
    <w:qFormat/>
    <w:rsid w:val="00E33FA3"/>
    <w:pPr>
      <w:tabs>
        <w:tab w:val="right" w:leader="dot" w:pos="8302"/>
      </w:tabs>
      <w:ind w:left="1440"/>
    </w:pPr>
    <w:rPr>
      <w:rFonts w:ascii="Arial" w:hAnsi="Arial" w:cs="Arial"/>
      <w:i/>
      <w:color w:val="000000"/>
      <w:sz w:val="24"/>
      <w:szCs w:val="24"/>
      <w:lang w:eastAsia="en-US"/>
    </w:rPr>
  </w:style>
  <w:style w:type="character" w:styleId="Hyperlink">
    <w:name w:val="Hyperlink"/>
    <w:basedOn w:val="DefaultParagraphFont"/>
    <w:unhideWhenUsed/>
    <w:rsid w:val="00E33FA3"/>
    <w:rPr>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533982"/>
    <w:rPr>
      <w:sz w:val="44"/>
      <w:szCs w:val="44"/>
    </w:rPr>
  </w:style>
  <w:style w:type="character" w:customStyle="1" w:styleId="Title2Char">
    <w:name w:val="Title 2 Char"/>
    <w:basedOn w:val="Heading2Char"/>
    <w:link w:val="Title2"/>
    <w:uiPriority w:val="1"/>
    <w:rsid w:val="00533982"/>
    <w:rPr>
      <w:rFonts w:ascii="Corbel" w:eastAsia="Times New Roman" w:hAnsi="Corbel"/>
      <w:b/>
      <w:bCs/>
      <w:color w:val="D31145"/>
      <w:sz w:val="44"/>
      <w:szCs w:val="44"/>
      <w:lang w:eastAsia="en-US"/>
    </w:rPr>
  </w:style>
  <w:style w:type="paragraph" w:styleId="NormalWeb">
    <w:name w:val="Normal (Web)"/>
    <w:basedOn w:val="Normal"/>
    <w:rsid w:val="00A62884"/>
    <w:pPr>
      <w:spacing w:before="240" w:after="240"/>
    </w:pPr>
    <w:rPr>
      <w:rFonts w:ascii="Times New Roman" w:eastAsia="Times New Roman" w:hAnsi="Times New Roman"/>
      <w:lang w:eastAsia="en-GB"/>
    </w:rPr>
  </w:style>
  <w:style w:type="character" w:styleId="Strong">
    <w:name w:val="Strong"/>
    <w:basedOn w:val="DefaultParagraphFont"/>
    <w:qFormat/>
    <w:rsid w:val="00E86143"/>
    <w:rPr>
      <w:rFonts w:ascii="Verdana" w:hAnsi="Verdana" w:cs="Times New Roman"/>
      <w:b/>
      <w:bCs/>
      <w:color w:val="000000"/>
      <w:shd w:val="clear" w:color="auto" w:fill="auto"/>
    </w:rPr>
  </w:style>
  <w:style w:type="paragraph" w:styleId="ListBullet">
    <w:name w:val="List Bullet"/>
    <w:basedOn w:val="Normal"/>
    <w:rsid w:val="00F43AA8"/>
    <w:pPr>
      <w:numPr>
        <w:numId w:val="6"/>
      </w:numPr>
      <w:spacing w:after="0"/>
      <w:contextualSpacing/>
    </w:pPr>
    <w:rPr>
      <w:rFonts w:ascii="Times New Roman" w:eastAsia="Times New Roman" w:hAnsi="Times New Roman"/>
      <w:color w:val="auto"/>
      <w:lang w:val="en-US"/>
    </w:rPr>
  </w:style>
  <w:style w:type="paragraph" w:styleId="PlainText">
    <w:name w:val="Plain Text"/>
    <w:basedOn w:val="Normal"/>
    <w:link w:val="PlainTextChar"/>
    <w:uiPriority w:val="99"/>
    <w:unhideWhenUsed/>
    <w:rsid w:val="00F43AA8"/>
    <w:pPr>
      <w:spacing w:after="0"/>
    </w:pPr>
    <w:rPr>
      <w:rFonts w:ascii="Consolas" w:eastAsia="Calibri" w:hAnsi="Consolas"/>
      <w:color w:val="auto"/>
      <w:sz w:val="21"/>
      <w:szCs w:val="21"/>
      <w:lang w:eastAsia="en-GB"/>
    </w:rPr>
  </w:style>
  <w:style w:type="character" w:customStyle="1" w:styleId="PlainTextChar">
    <w:name w:val="Plain Text Char"/>
    <w:basedOn w:val="DefaultParagraphFont"/>
    <w:link w:val="PlainText"/>
    <w:uiPriority w:val="99"/>
    <w:rsid w:val="00F43AA8"/>
    <w:rPr>
      <w:rFonts w:ascii="Consolas" w:eastAsia="Calibri" w:hAnsi="Consolas"/>
      <w:sz w:val="21"/>
      <w:szCs w:val="21"/>
    </w:rPr>
  </w:style>
  <w:style w:type="paragraph" w:styleId="NoSpacing">
    <w:name w:val="No Spacing"/>
    <w:uiPriority w:val="1"/>
    <w:qFormat/>
    <w:rsid w:val="00280AA4"/>
    <w:rPr>
      <w:rFonts w:ascii="Arial" w:eastAsia="Times New Roman" w:hAnsi="Arial"/>
      <w:sz w:val="24"/>
      <w:szCs w:val="24"/>
    </w:rPr>
  </w:style>
  <w:style w:type="paragraph" w:customStyle="1" w:styleId="OutlinePara">
    <w:name w:val="Outline Para"/>
    <w:basedOn w:val="Normal"/>
    <w:rsid w:val="00E10B24"/>
    <w:pPr>
      <w:spacing w:after="240"/>
      <w:jc w:val="both"/>
    </w:pPr>
    <w:rPr>
      <w:rFonts w:eastAsia="Times New Roman"/>
      <w:color w:val="auto"/>
      <w:sz w:val="22"/>
      <w:szCs w:val="20"/>
    </w:rPr>
  </w:style>
  <w:style w:type="paragraph" w:styleId="Revision">
    <w:name w:val="Revision"/>
    <w:hidden/>
    <w:uiPriority w:val="99"/>
    <w:semiHidden/>
    <w:rsid w:val="00144E13"/>
    <w:rPr>
      <w:rFonts w:ascii="Arial" w:hAnsi="Arial"/>
      <w:color w:val="000000"/>
      <w:sz w:val="24"/>
      <w:szCs w:val="24"/>
      <w:lang w:eastAsia="en-US"/>
    </w:rPr>
  </w:style>
  <w:style w:type="character" w:styleId="CommentReference">
    <w:name w:val="annotation reference"/>
    <w:basedOn w:val="DefaultParagraphFont"/>
    <w:uiPriority w:val="99"/>
    <w:semiHidden/>
    <w:unhideWhenUsed/>
    <w:rsid w:val="003E054C"/>
    <w:rPr>
      <w:sz w:val="16"/>
      <w:szCs w:val="16"/>
    </w:rPr>
  </w:style>
  <w:style w:type="paragraph" w:styleId="CommentText">
    <w:name w:val="annotation text"/>
    <w:basedOn w:val="Normal"/>
    <w:link w:val="CommentTextChar"/>
    <w:uiPriority w:val="99"/>
    <w:semiHidden/>
    <w:unhideWhenUsed/>
    <w:rsid w:val="003E054C"/>
    <w:rPr>
      <w:sz w:val="20"/>
      <w:szCs w:val="20"/>
    </w:rPr>
  </w:style>
  <w:style w:type="character" w:customStyle="1" w:styleId="CommentTextChar">
    <w:name w:val="Comment Text Char"/>
    <w:basedOn w:val="DefaultParagraphFont"/>
    <w:link w:val="CommentText"/>
    <w:uiPriority w:val="99"/>
    <w:semiHidden/>
    <w:rsid w:val="003E054C"/>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3E054C"/>
    <w:rPr>
      <w:b/>
      <w:bCs/>
    </w:rPr>
  </w:style>
  <w:style w:type="character" w:customStyle="1" w:styleId="CommentSubjectChar">
    <w:name w:val="Comment Subject Char"/>
    <w:basedOn w:val="CommentTextChar"/>
    <w:link w:val="CommentSubject"/>
    <w:uiPriority w:val="99"/>
    <w:semiHidden/>
    <w:rsid w:val="003E054C"/>
    <w:rPr>
      <w:rFonts w:ascii="Arial" w:hAnsi="Arial"/>
      <w:b/>
      <w:bCs/>
      <w:color w:val="000000"/>
      <w:lang w:eastAsia="en-US"/>
    </w:rPr>
  </w:style>
  <w:style w:type="character" w:styleId="FollowedHyperlink">
    <w:name w:val="FollowedHyperlink"/>
    <w:basedOn w:val="DefaultParagraphFont"/>
    <w:uiPriority w:val="99"/>
    <w:semiHidden/>
    <w:unhideWhenUsed/>
    <w:rsid w:val="004365E8"/>
    <w:rPr>
      <w:color w:val="800080" w:themeColor="followedHyperlink"/>
      <w:u w:val="single"/>
    </w:rPr>
  </w:style>
  <w:style w:type="paragraph" w:customStyle="1" w:styleId="Pa0">
    <w:name w:val="Pa0"/>
    <w:basedOn w:val="Normal"/>
    <w:next w:val="Normal"/>
    <w:uiPriority w:val="99"/>
    <w:rsid w:val="00B8751F"/>
    <w:pPr>
      <w:autoSpaceDE w:val="0"/>
      <w:autoSpaceDN w:val="0"/>
      <w:adjustRightInd w:val="0"/>
      <w:spacing w:after="0" w:line="241" w:lineRule="atLeast"/>
    </w:pPr>
    <w:rPr>
      <w:rFonts w:ascii="GillSans Light" w:eastAsia="Calibri" w:hAnsi="GillSans Light"/>
      <w:color w:val="auto"/>
    </w:rPr>
  </w:style>
  <w:style w:type="paragraph" w:customStyle="1" w:styleId="Default">
    <w:name w:val="Default"/>
    <w:rsid w:val="00A748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initiativesfund@lancashire.gov.uk" TargetMode="External"/><Relationship Id="rId13" Type="http://schemas.openxmlformats.org/officeDocument/2006/relationships/hyperlink" Target="https://www.gov.uk/government/publications/prevent-duty-guidanc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event-duty-guidance" TargetMode="External"/><Relationship Id="rId17" Type="http://schemas.openxmlformats.org/officeDocument/2006/relationships/hyperlink" Target="mailto:localinitiativesfund@lancashire.gov.uk" TargetMode="External"/><Relationship Id="rId2" Type="http://schemas.openxmlformats.org/officeDocument/2006/relationships/numbering" Target="numbering.xml"/><Relationship Id="rId16" Type="http://schemas.openxmlformats.org/officeDocument/2006/relationships/hyperlink" Target="mailto:localinitiativesfund@lancash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check-eligible-positions-guidance" TargetMode="External"/><Relationship Id="rId5" Type="http://schemas.openxmlformats.org/officeDocument/2006/relationships/webSettings" Target="webSettings.xml"/><Relationship Id="rId15" Type="http://schemas.openxmlformats.org/officeDocument/2006/relationships/hyperlink" Target="mailto:misbah.bhatti@lancashire.gov.uk" TargetMode="Externa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EDesign@lancashire.gov.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hatti001\Local%20Settings\Temporary%20Internet%20Files\Content.IE5\1BWQRRY2\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2DF5-1F04-4861-B27E-E6C444C6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1</TotalTime>
  <Pages>17</Pages>
  <Words>4364</Words>
  <Characters>24875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c:creator>
  <cp:lastModifiedBy>Kinsey, Rachel</cp:lastModifiedBy>
  <cp:revision>2</cp:revision>
  <cp:lastPrinted>2016-02-04T14:44:00Z</cp:lastPrinted>
  <dcterms:created xsi:type="dcterms:W3CDTF">2017-07-20T14:21:00Z</dcterms:created>
  <dcterms:modified xsi:type="dcterms:W3CDTF">2017-07-20T14:21:00Z</dcterms:modified>
</cp:coreProperties>
</file>