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BB" w:rsidRPr="00120941" w:rsidRDefault="00A46EBB" w:rsidP="0049764B">
      <w:pPr>
        <w:rPr>
          <w:rFonts w:ascii="Cambria" w:hAnsi="Cambria" w:cs="Arial"/>
          <w:b/>
          <w:color w:val="1F4E79" w:themeColor="accent1" w:themeShade="80"/>
          <w:sz w:val="40"/>
          <w:szCs w:val="40"/>
        </w:rPr>
      </w:pPr>
      <w:bookmarkStart w:id="0" w:name="_GoBack"/>
      <w:bookmarkEnd w:id="0"/>
      <w:r w:rsidRPr="00120941">
        <w:rPr>
          <w:rFonts w:ascii="Cambria" w:hAnsi="Cambria" w:cs="Arial"/>
          <w:b/>
          <w:color w:val="1F4E79" w:themeColor="accent1" w:themeShade="80"/>
          <w:sz w:val="40"/>
          <w:szCs w:val="40"/>
        </w:rPr>
        <w:t>SESSION PLAN</w:t>
      </w:r>
    </w:p>
    <w:p w:rsidR="0049764B" w:rsidRPr="00120941" w:rsidRDefault="0049764B" w:rsidP="0049764B">
      <w:pPr>
        <w:rPr>
          <w:rFonts w:ascii="Cambria" w:hAnsi="Cambria" w:cs="Arial"/>
          <w:b/>
          <w:caps/>
          <w:color w:val="1F4E79" w:themeColor="accent1" w:themeShade="80"/>
          <w:sz w:val="32"/>
          <w:szCs w:val="32"/>
        </w:rPr>
      </w:pPr>
      <w:r w:rsidRPr="00120941">
        <w:rPr>
          <w:rFonts w:ascii="Cambria" w:hAnsi="Cambria" w:cs="Arial"/>
          <w:b/>
          <w:caps/>
          <w:color w:val="1F4E79" w:themeColor="accent1" w:themeShade="80"/>
          <w:sz w:val="32"/>
          <w:szCs w:val="32"/>
        </w:rPr>
        <w:t xml:space="preserve">Session Three:  </w:t>
      </w:r>
      <w:r w:rsidR="0086666D" w:rsidRPr="00120941">
        <w:rPr>
          <w:rFonts w:ascii="Cambria" w:hAnsi="Cambria" w:cs="Arial"/>
          <w:b/>
          <w:caps/>
          <w:color w:val="1F4E79" w:themeColor="accent1" w:themeShade="80"/>
          <w:sz w:val="32"/>
          <w:szCs w:val="32"/>
        </w:rPr>
        <w:t>CRUNCH MOMENTS</w:t>
      </w:r>
    </w:p>
    <w:p w:rsidR="0049764B" w:rsidRPr="00184064" w:rsidRDefault="0049764B" w:rsidP="007C1139">
      <w:pPr>
        <w:rPr>
          <w:rFonts w:ascii="Cambria" w:hAnsi="Cambria" w:cs="Arial"/>
          <w:color w:val="000000" w:themeColor="text1"/>
          <w:sz w:val="28"/>
          <w:szCs w:val="28"/>
        </w:rPr>
      </w:pPr>
      <w:r w:rsidRPr="00184064">
        <w:rPr>
          <w:rFonts w:ascii="Cambria" w:hAnsi="Cambria" w:cs="Arial"/>
          <w:color w:val="000000" w:themeColor="text1"/>
          <w:sz w:val="28"/>
          <w:szCs w:val="28"/>
        </w:rPr>
        <w:t>Key Stages 3 and 4</w:t>
      </w:r>
    </w:p>
    <w:tbl>
      <w:tblPr>
        <w:tblStyle w:val="ListTable2Accent5"/>
        <w:tblW w:w="0" w:type="auto"/>
        <w:tblLook w:val="04A0"/>
      </w:tblPr>
      <w:tblGrid>
        <w:gridCol w:w="3652"/>
        <w:gridCol w:w="5590"/>
      </w:tblGrid>
      <w:tr w:rsidR="0049764B" w:rsidRPr="007C1139" w:rsidTr="0049764B">
        <w:trPr>
          <w:cnfStyle w:val="100000000000"/>
        </w:trPr>
        <w:tc>
          <w:tcPr>
            <w:cnfStyle w:val="001000000000"/>
            <w:tcW w:w="3652" w:type="dxa"/>
          </w:tcPr>
          <w:p w:rsidR="0049764B" w:rsidRPr="007C1139" w:rsidRDefault="00285A46" w:rsidP="0049764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Aim of Session</w:t>
            </w:r>
            <w:r w:rsidR="0049764B"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5590" w:type="dxa"/>
          </w:tcPr>
          <w:p w:rsidR="00575968" w:rsidRDefault="0049764B" w:rsidP="00575968">
            <w:pPr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Young people </w:t>
            </w:r>
            <w:r w:rsidR="0057596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to consider</w:t>
            </w:r>
            <w:r w:rsidR="008471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:</w:t>
            </w:r>
            <w:r w:rsidR="0057596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49764B" w:rsidRDefault="00575968" w:rsidP="005759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57596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impact of decisions on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friendships and relationships</w:t>
            </w:r>
          </w:p>
          <w:p w:rsidR="00575968" w:rsidRPr="00575968" w:rsidRDefault="00575968" w:rsidP="0057596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nfStyle w:val="1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 influences of drugs and alcohol on making rational decisions</w:t>
            </w:r>
          </w:p>
        </w:tc>
      </w:tr>
      <w:tr w:rsidR="0049764B" w:rsidRPr="007C1139" w:rsidTr="0049764B">
        <w:trPr>
          <w:cnfStyle w:val="000000100000"/>
        </w:trPr>
        <w:tc>
          <w:tcPr>
            <w:cnfStyle w:val="001000000000"/>
            <w:tcW w:w="3652" w:type="dxa"/>
          </w:tcPr>
          <w:p w:rsidR="0049764B" w:rsidRPr="007C1139" w:rsidRDefault="0049764B" w:rsidP="0049764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49764B" w:rsidRPr="007C1139" w:rsidRDefault="0049764B" w:rsidP="0049764B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9764B" w:rsidRPr="007C1139" w:rsidTr="00B653B4">
        <w:trPr>
          <w:trHeight w:val="1065"/>
        </w:trPr>
        <w:tc>
          <w:tcPr>
            <w:cnfStyle w:val="001000000000"/>
            <w:tcW w:w="3652" w:type="dxa"/>
          </w:tcPr>
          <w:p w:rsidR="0049764B" w:rsidRPr="007C1139" w:rsidRDefault="0049764B" w:rsidP="0049764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need: </w:t>
            </w:r>
          </w:p>
          <w:p w:rsidR="0049764B" w:rsidRPr="007C1139" w:rsidRDefault="0049764B" w:rsidP="0049764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49764B" w:rsidRPr="007C1139" w:rsidRDefault="0049764B" w:rsidP="0049764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Time: 50 minutes</w:t>
            </w:r>
          </w:p>
        </w:tc>
        <w:tc>
          <w:tcPr>
            <w:tcW w:w="5590" w:type="dxa"/>
          </w:tcPr>
          <w:p w:rsidR="0049764B" w:rsidRPr="00224589" w:rsidRDefault="00042155" w:rsidP="00224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One</w:t>
            </w:r>
            <w:r w:rsidR="0049764B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: </w:t>
            </w:r>
            <w:r w:rsidR="0086666D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Facilitator Information - </w:t>
            </w:r>
            <w:r w:rsidR="0049764B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Narrative</w:t>
            </w:r>
          </w:p>
          <w:p w:rsidR="00803434" w:rsidRPr="00224589" w:rsidRDefault="00A00E7D" w:rsidP="00224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Decision </w:t>
            </w:r>
            <w:r w:rsidR="00847134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Cards 1 -  6</w:t>
            </w:r>
            <w:r w:rsidR="00803434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stages of the story</w:t>
            </w:r>
          </w:p>
          <w:p w:rsidR="0049764B" w:rsidRPr="00224589" w:rsidRDefault="0049764B" w:rsidP="00224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Film clips </w:t>
            </w:r>
            <w:r w:rsidR="00B76CDF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5 &amp; 6 </w:t>
            </w:r>
          </w:p>
          <w:p w:rsidR="0049764B" w:rsidRPr="00224589" w:rsidRDefault="0049764B" w:rsidP="00224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Worksheet Two: Under Pressure</w:t>
            </w:r>
          </w:p>
          <w:p w:rsidR="00A00E7D" w:rsidRPr="00224589" w:rsidRDefault="00042155" w:rsidP="0022458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Stopwatch (</w:t>
            </w:r>
            <w:r w:rsidR="00A00E7D" w:rsidRP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could be virtual on whiteboard)</w:t>
            </w:r>
          </w:p>
        </w:tc>
      </w:tr>
      <w:tr w:rsidR="0049764B" w:rsidRPr="007C1139" w:rsidTr="00A82CDA">
        <w:trPr>
          <w:cnfStyle w:val="000000100000"/>
          <w:trHeight w:val="79"/>
        </w:trPr>
        <w:tc>
          <w:tcPr>
            <w:cnfStyle w:val="001000000000"/>
            <w:tcW w:w="3652" w:type="dxa"/>
          </w:tcPr>
          <w:p w:rsidR="0049764B" w:rsidRPr="007C1139" w:rsidRDefault="00B76CDF" w:rsidP="0049764B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C1139" w:rsidDel="00B76CDF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90" w:type="dxa"/>
          </w:tcPr>
          <w:p w:rsidR="0057086D" w:rsidRDefault="0057086D" w:rsidP="00A82CDA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9764B" w:rsidRPr="007C1139" w:rsidTr="007C1139">
        <w:trPr>
          <w:trHeight w:val="253"/>
        </w:trPr>
        <w:tc>
          <w:tcPr>
            <w:tcW w:w="3652" w:type="dxa"/>
          </w:tcPr>
          <w:p w:rsidR="00B76CDF" w:rsidRPr="007C1139" w:rsidRDefault="00B76CDF" w:rsidP="00B76CDF">
            <w:pPr>
              <w:cnfStyle w:val="001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Introduction Activity</w:t>
            </w:r>
          </w:p>
          <w:p w:rsidR="0049764B" w:rsidRPr="007C1139" w:rsidRDefault="0049764B" w:rsidP="0049764B">
            <w:pPr>
              <w:cnfStyle w:val="001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B76CDF" w:rsidRPr="00A82CDA" w:rsidRDefault="0057086D" w:rsidP="00B76CDF">
            <w:pPr>
              <w:spacing w:after="160" w:line="259" w:lineRule="auto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82CD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Introduce the idea of Crunch moments. </w:t>
            </w:r>
          </w:p>
          <w:p w:rsidR="0057086D" w:rsidRDefault="0057086D" w:rsidP="00A82CDA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82CDA"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There are times in life when we have to make decisions; sometimes the choice we make can have considerable impact on what happens next. These are 'crunch moments' and the older we get the more often they happen</w:t>
            </w:r>
            <w:r w:rsidR="008034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  <w:r w:rsidRPr="00A82CDA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224589" w:rsidRDefault="00224589" w:rsidP="00A82CDA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24589" w:rsidRDefault="00803434" w:rsidP="00A82CDA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makes a decision good, what makes a decision bad? Take suggestions from the group. </w:t>
            </w:r>
          </w:p>
          <w:p w:rsidR="00224589" w:rsidRDefault="00224589" w:rsidP="00A82CDA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57086D" w:rsidRDefault="00803434" w:rsidP="00A82CDA">
            <w:pPr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Summarise by </w:t>
            </w:r>
            <w:r w:rsidR="002640C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pointing out that usually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nobody chooses to make a bad decision it often seems to be the right thing at that moment</w:t>
            </w:r>
            <w:r w:rsidR="0069547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</w:t>
            </w:r>
            <w:r w:rsidR="00DB641F">
              <w:rPr>
                <w:rFonts w:ascii="Cambria" w:hAnsi="Cambria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49764B" w:rsidRPr="007C1139" w:rsidTr="00A82CDA">
        <w:trPr>
          <w:cnfStyle w:val="000000100000"/>
          <w:trHeight w:val="381"/>
        </w:trPr>
        <w:tc>
          <w:tcPr>
            <w:cnfStyle w:val="001000000000"/>
            <w:tcW w:w="3652" w:type="dxa"/>
          </w:tcPr>
          <w:p w:rsidR="0057086D" w:rsidRDefault="00655742" w:rsidP="00A82CDA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C1139" w:rsidDel="0065574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5590" w:type="dxa"/>
          </w:tcPr>
          <w:p w:rsidR="0049764B" w:rsidRPr="007C1139" w:rsidRDefault="0049764B" w:rsidP="0049764B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9764B" w:rsidRPr="007C1139" w:rsidTr="0049764B">
        <w:tc>
          <w:tcPr>
            <w:tcW w:w="3652" w:type="dxa"/>
          </w:tcPr>
          <w:p w:rsidR="00655742" w:rsidRPr="007C1139" w:rsidRDefault="00655742" w:rsidP="00655742">
            <w:pPr>
              <w:cnfStyle w:val="001000000000"/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Main Activity:</w:t>
            </w:r>
          </w:p>
          <w:p w:rsidR="00655742" w:rsidRDefault="00575968" w:rsidP="00655742">
            <w:pPr>
              <w:cnfStyle w:val="001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82CDA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409575" cy="409575"/>
                  <wp:effectExtent l="19050" t="0" r="9525" b="0"/>
                  <wp:docPr id="1" name="Picture 1" descr="filmreel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lmreel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55742"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                  </w:t>
            </w:r>
          </w:p>
          <w:p w:rsidR="0049764B" w:rsidRPr="007C1139" w:rsidRDefault="0049764B" w:rsidP="0049764B">
            <w:pPr>
              <w:cnfStyle w:val="001000000000"/>
              <w:rPr>
                <w:rFonts w:ascii="Cambria" w:hAnsi="Cambria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5590" w:type="dxa"/>
          </w:tcPr>
          <w:p w:rsidR="0086666D" w:rsidRDefault="0086666D" w:rsidP="0086666D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Worksheet One :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Facilitator Information - </w:t>
            </w: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Narrative</w:t>
            </w:r>
          </w:p>
          <w:p w:rsidR="00803434" w:rsidRDefault="00803434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and</w:t>
            </w:r>
            <w:proofErr w:type="gramEnd"/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00402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Decision </w:t>
            </w:r>
            <w:r w:rsidR="0069547C">
              <w:rPr>
                <w:rFonts w:ascii="Cambria" w:hAnsi="Cambria" w:cs="Arial"/>
                <w:color w:val="000000" w:themeColor="text1"/>
                <w:sz w:val="24"/>
                <w:szCs w:val="24"/>
              </w:rPr>
              <w:t>C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ards 1</w:t>
            </w:r>
            <w:r w:rsidR="008471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>, u</w:t>
            </w:r>
            <w:r w:rsidR="00A00E7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se </w:t>
            </w:r>
            <w:r w:rsidR="00847134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a </w:t>
            </w:r>
            <w:r w:rsidR="00A00E7D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stopwatch.</w:t>
            </w:r>
          </w:p>
          <w:p w:rsidR="00224589" w:rsidRDefault="00224589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00E7D" w:rsidRDefault="00A00E7D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Designate different corners of the room</w:t>
            </w:r>
            <w:r w:rsidR="0086666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 &amp; B.</w:t>
            </w:r>
          </w:p>
          <w:p w:rsidR="00224589" w:rsidRDefault="00224589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24589" w:rsidRDefault="00A00E7D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Divide into groups. Give each group decision card 1,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lastRenderedPageBreak/>
              <w:t>facilitator to read out what is on the card, start the stopwatch give group</w:t>
            </w:r>
            <w:r w:rsidR="0000402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 w:rsidR="0086666D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1 or </w:t>
            </w:r>
            <w:r w:rsidR="0000402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minute</w:t>
            </w:r>
            <w:r w:rsidR="00004028">
              <w:rPr>
                <w:rFonts w:ascii="Cambria" w:hAnsi="Cambria" w:cs="Arial"/>
                <w:color w:val="000000" w:themeColor="text1"/>
                <w:sz w:val="24"/>
                <w:szCs w:val="24"/>
              </w:rPr>
              <w:t>s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to decide what the character will do, ask 1 member of each group to stand in corner A or B to reflect their </w:t>
            </w:r>
            <w:r w:rsid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groups'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decision. </w:t>
            </w:r>
          </w:p>
          <w:p w:rsidR="00224589" w:rsidRDefault="00224589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24589" w:rsidRDefault="00A00E7D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Discuss</w:t>
            </w:r>
            <w:r w:rsidR="00004028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. </w:t>
            </w:r>
          </w:p>
          <w:p w:rsidR="00224589" w:rsidRDefault="00224589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00E7D" w:rsidRDefault="00004028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Repeat for all </w:t>
            </w:r>
            <w:r w:rsidR="0069547C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other cards. </w:t>
            </w:r>
          </w:p>
          <w:p w:rsidR="00004028" w:rsidRDefault="00004028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224589" w:rsidRDefault="00004028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Summarise that there may be several 'crunch moments' in an evening. </w:t>
            </w:r>
          </w:p>
          <w:p w:rsidR="00224589" w:rsidRDefault="00224589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803434" w:rsidRDefault="00004028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What might be the effects of alcohol/drugs on decision making? Often a decision has to be made very quickly – they were given 1 or 2 minutes. Often </w:t>
            </w:r>
            <w:r w:rsidR="002640C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you will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have conflicting advice f</w:t>
            </w:r>
            <w:r w:rsidR="002640C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rom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others.</w:t>
            </w:r>
          </w:p>
          <w:p w:rsidR="00803434" w:rsidRDefault="00803434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655742" w:rsidRDefault="00AE08D0" w:rsidP="00655742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Watch </w:t>
            </w:r>
            <w:r w:rsidR="0065574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the next 2 film clips </w:t>
            </w:r>
            <w:r w:rsid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(</w:t>
            </w:r>
            <w:r w:rsidR="00655742">
              <w:rPr>
                <w:rFonts w:ascii="Cambria" w:hAnsi="Cambria" w:cs="Arial"/>
                <w:color w:val="000000" w:themeColor="text1"/>
                <w:sz w:val="24"/>
                <w:szCs w:val="24"/>
              </w:rPr>
              <w:t>5 &amp; 6</w:t>
            </w:r>
            <w:r w:rsid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) and</w:t>
            </w:r>
            <w:r w:rsidR="0065574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ask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the participants to</w:t>
            </w:r>
            <w:r w:rsidR="00655742"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think about who is in control of their actions and who is not. </w:t>
            </w:r>
          </w:p>
          <w:p w:rsidR="0049764B" w:rsidRPr="007C1139" w:rsidRDefault="0049764B" w:rsidP="0049764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49764B" w:rsidRPr="007C1139" w:rsidTr="00A82CDA">
        <w:trPr>
          <w:cnfStyle w:val="000000100000"/>
          <w:trHeight w:val="322"/>
        </w:trPr>
        <w:tc>
          <w:tcPr>
            <w:cnfStyle w:val="001000000000"/>
            <w:tcW w:w="3652" w:type="dxa"/>
          </w:tcPr>
          <w:p w:rsidR="0057086D" w:rsidRDefault="0057086D" w:rsidP="00A82CDA">
            <w:pPr>
              <w:rPr>
                <w:rFonts w:ascii="Cambria" w:hAnsi="Cambria" w:cs="Arial"/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57086D" w:rsidRDefault="0057086D" w:rsidP="00A82CDA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E08D0" w:rsidRPr="007C1139" w:rsidTr="008A0F88">
        <w:trPr>
          <w:trHeight w:val="1271"/>
        </w:trPr>
        <w:tc>
          <w:tcPr>
            <w:cnfStyle w:val="001000000000"/>
            <w:tcW w:w="3652" w:type="dxa"/>
          </w:tcPr>
          <w:p w:rsidR="00AE08D0" w:rsidRPr="007C1139" w:rsidRDefault="00AE08D0" w:rsidP="00AE08D0">
            <w:pPr>
              <w:rPr>
                <w:rFonts w:ascii="Cambria" w:hAnsi="Cambria" w:cs="Arial"/>
                <w:b w:val="0"/>
                <w:color w:val="000000" w:themeColor="text1"/>
                <w:sz w:val="24"/>
                <w:szCs w:val="24"/>
              </w:rPr>
            </w:pPr>
            <w:r w:rsidRPr="007C113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Plenary</w:t>
            </w:r>
          </w:p>
          <w:p w:rsidR="00AE08D0" w:rsidRPr="007C1139" w:rsidRDefault="00575968" w:rsidP="00AE08D0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 w:rsidRPr="00A82CDA">
              <w:rPr>
                <w:rFonts w:ascii="Cambria" w:hAnsi="Cambria" w:cs="Arial"/>
                <w:noProof/>
                <w:color w:val="000000" w:themeColor="text1"/>
                <w:sz w:val="24"/>
                <w:szCs w:val="24"/>
                <w:lang w:eastAsia="en-GB"/>
              </w:rPr>
              <w:drawing>
                <wp:inline distT="0" distB="0" distL="0" distR="0">
                  <wp:extent cx="542925" cy="523875"/>
                  <wp:effectExtent l="19050" t="0" r="9525" b="0"/>
                  <wp:docPr id="3" name="Picture 3" descr="peop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op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0" w:type="dxa"/>
          </w:tcPr>
          <w:p w:rsidR="00AE08D0" w:rsidRDefault="00AE08D0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Who's in control, why?</w:t>
            </w:r>
          </w:p>
          <w:p w:rsidR="00224589" w:rsidRDefault="00224589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E08D0" w:rsidRDefault="00AE08D0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Who's not in control? Why not? </w:t>
            </w:r>
          </w:p>
          <w:p w:rsidR="00224589" w:rsidRDefault="00224589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E08D0" w:rsidRDefault="00AE08D0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Who made good decisions? Who made a bad decision? </w:t>
            </w:r>
          </w:p>
          <w:p w:rsidR="00224589" w:rsidRDefault="00224589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E08D0" w:rsidRDefault="00042155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E</w:t>
            </w:r>
            <w:r w:rsidR="00AE08D0">
              <w:rPr>
                <w:rFonts w:ascii="Cambria" w:hAnsi="Cambria" w:cs="Arial"/>
                <w:color w:val="000000" w:themeColor="text1"/>
                <w:sz w:val="24"/>
                <w:szCs w:val="24"/>
              </w:rPr>
              <w:t>.g. Tom good decision not to drink; bad decision to take Harry in his car but he did because he was concerned about Beth and frightened of Harry.</w:t>
            </w:r>
          </w:p>
          <w:p w:rsidR="00AE08D0" w:rsidRDefault="00AE08D0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  <w:p w:rsidR="00AE08D0" w:rsidRDefault="00AE08D0" w:rsidP="00AE08D0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AE08D0" w:rsidRPr="007C1139" w:rsidTr="00A82CDA">
        <w:trPr>
          <w:cnfStyle w:val="000000100000"/>
          <w:trHeight w:val="285"/>
        </w:trPr>
        <w:tc>
          <w:tcPr>
            <w:cnfStyle w:val="001000000000"/>
            <w:tcW w:w="3652" w:type="dxa"/>
          </w:tcPr>
          <w:p w:rsidR="00AE08D0" w:rsidRPr="007C1139" w:rsidRDefault="00AE08D0" w:rsidP="0049764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AE08D0" w:rsidRDefault="00AE08D0" w:rsidP="0049764B">
            <w:pPr>
              <w:cnfStyle w:val="0000001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</w:tr>
      <w:tr w:rsidR="0086666D" w:rsidRPr="007C1139" w:rsidTr="00285A46">
        <w:trPr>
          <w:trHeight w:val="285"/>
        </w:trPr>
        <w:tc>
          <w:tcPr>
            <w:cnfStyle w:val="001000000000"/>
            <w:tcW w:w="3652" w:type="dxa"/>
          </w:tcPr>
          <w:p w:rsidR="0086666D" w:rsidRPr="007C1139" w:rsidRDefault="0086666D" w:rsidP="0086666D">
            <w:pPr>
              <w:rPr>
                <w:rFonts w:ascii="Cambria" w:hAnsi="Cambria"/>
                <w:szCs w:val="24"/>
              </w:rPr>
            </w:pPr>
            <w:r>
              <w:rPr>
                <w:rFonts w:ascii="Cambria" w:hAnsi="Cambria"/>
                <w:szCs w:val="24"/>
              </w:rPr>
              <w:t>Optional Activity</w:t>
            </w:r>
          </w:p>
          <w:p w:rsidR="0086666D" w:rsidRPr="007C1139" w:rsidRDefault="0086666D" w:rsidP="0049764B">
            <w:pPr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590" w:type="dxa"/>
          </w:tcPr>
          <w:p w:rsidR="0086666D" w:rsidRDefault="0086666D" w:rsidP="0086666D">
            <w:pPr>
              <w:cnfStyle w:val="000000000000"/>
              <w:rPr>
                <w:rFonts w:ascii="Cambria" w:hAnsi="Cambria" w:cs="Arial"/>
                <w:color w:val="000000" w:themeColor="text1"/>
                <w:sz w:val="24"/>
                <w:szCs w:val="24"/>
              </w:rPr>
            </w:pP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>Display bull</w:t>
            </w:r>
            <w:r w:rsidR="00224589">
              <w:rPr>
                <w:rFonts w:ascii="Cambria" w:hAnsi="Cambria" w:cs="Arial"/>
                <w:color w:val="000000" w:themeColor="text1"/>
                <w:sz w:val="24"/>
                <w:szCs w:val="24"/>
              </w:rPr>
              <w:t>et points from worksheet 2 for g</w:t>
            </w:r>
            <w:r>
              <w:rPr>
                <w:rFonts w:ascii="Cambria" w:hAnsi="Cambria" w:cs="Arial"/>
                <w:color w:val="000000" w:themeColor="text1"/>
                <w:sz w:val="24"/>
                <w:szCs w:val="24"/>
              </w:rPr>
              <w:t xml:space="preserve">ood decision, bad decision or distribute for discussion. </w:t>
            </w:r>
          </w:p>
        </w:tc>
      </w:tr>
    </w:tbl>
    <w:p w:rsidR="0086666D" w:rsidRPr="007C1139" w:rsidRDefault="0086666D">
      <w:pPr>
        <w:rPr>
          <w:rFonts w:ascii="Cambria" w:hAnsi="Cambria"/>
          <w:szCs w:val="24"/>
        </w:rPr>
      </w:pPr>
    </w:p>
    <w:sectPr w:rsidR="0086666D" w:rsidRPr="007C1139" w:rsidSect="0051724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37" w:right="1440" w:bottom="46" w:left="1440" w:header="708" w:footer="25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A46" w:rsidRDefault="00285A46" w:rsidP="00F70FC2">
      <w:pPr>
        <w:spacing w:after="0" w:line="240" w:lineRule="auto"/>
      </w:pPr>
      <w:r>
        <w:separator/>
      </w:r>
    </w:p>
  </w:endnote>
  <w:endnote w:type="continuationSeparator" w:id="0">
    <w:p w:rsidR="00285A46" w:rsidRDefault="00285A46" w:rsidP="00F70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altName w:val="Segoe U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65" w:rsidRDefault="00233F6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46" w:rsidRDefault="00285A46">
    <w:pPr>
      <w:pStyle w:val="Footer"/>
    </w:pPr>
    <w:r w:rsidRPr="008E6072"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7722870</wp:posOffset>
          </wp:positionV>
          <wp:extent cx="7597140" cy="1570355"/>
          <wp:effectExtent l="0" t="0" r="3810" b="0"/>
          <wp:wrapSquare wrapText="bothSides"/>
          <wp:docPr id="160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570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65" w:rsidRDefault="00233F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A46" w:rsidRDefault="00285A46" w:rsidP="00F70FC2">
      <w:pPr>
        <w:spacing w:after="0" w:line="240" w:lineRule="auto"/>
      </w:pPr>
      <w:r>
        <w:separator/>
      </w:r>
    </w:p>
  </w:footnote>
  <w:footnote w:type="continuationSeparator" w:id="0">
    <w:p w:rsidR="00285A46" w:rsidRDefault="00285A46" w:rsidP="00F70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65" w:rsidRDefault="00233F6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A46" w:rsidRDefault="00587E5D">
    <w:pPr>
      <w:pStyle w:val="Header"/>
    </w:pPr>
    <w:sdt>
      <w:sdtPr>
        <w:id w:val="5451282"/>
        <w:docPartObj>
          <w:docPartGallery w:val="Page Numbers (Margins)"/>
          <w:docPartUnique/>
        </w:docPartObj>
      </w:sdtPr>
      <w:sdtContent>
        <w:r w:rsidRPr="00587E5D">
          <w:rPr>
            <w:noProof/>
            <w:lang w:val="en-US" w:eastAsia="zh-TW"/>
          </w:rPr>
          <w:pict>
            <v:rect id="_x0000_s1025" style="position:absolute;margin-left:0;margin-top:0;width:40.9pt;height:171.9pt;z-index:251661312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5;mso-fit-shape-to-text:t">
                <w:txbxContent>
                  <w:p w:rsidR="00233F65" w:rsidRDefault="00233F65">
                    <w:pPr>
                      <w:pStyle w:val="Footer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Page</w:t>
                    </w:r>
                    <w:fldSimple w:instr=" PAGE    \* MERGEFORMAT ">
                      <w:r w:rsidR="0069547C" w:rsidRPr="0069547C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2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="00285A46"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-935990</wp:posOffset>
          </wp:positionH>
          <wp:positionV relativeFrom="margin">
            <wp:posOffset>-1433830</wp:posOffset>
          </wp:positionV>
          <wp:extent cx="7627620" cy="1596390"/>
          <wp:effectExtent l="19050" t="0" r="0" b="0"/>
          <wp:wrapSquare wrapText="bothSides"/>
          <wp:docPr id="159" name="Picture 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27620" cy="159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F65" w:rsidRDefault="00233F6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4051C"/>
    <w:multiLevelType w:val="hybridMultilevel"/>
    <w:tmpl w:val="71CE5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44E6E"/>
    <w:multiLevelType w:val="hybridMultilevel"/>
    <w:tmpl w:val="53D4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FD27A3"/>
    <w:multiLevelType w:val="hybridMultilevel"/>
    <w:tmpl w:val="C2B89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70FC2"/>
    <w:rsid w:val="00004028"/>
    <w:rsid w:val="00042155"/>
    <w:rsid w:val="0007222B"/>
    <w:rsid w:val="00120941"/>
    <w:rsid w:val="00136CBD"/>
    <w:rsid w:val="00184064"/>
    <w:rsid w:val="00224589"/>
    <w:rsid w:val="00233F65"/>
    <w:rsid w:val="002640C2"/>
    <w:rsid w:val="00285A46"/>
    <w:rsid w:val="002B147A"/>
    <w:rsid w:val="003D76B2"/>
    <w:rsid w:val="00401252"/>
    <w:rsid w:val="0041340C"/>
    <w:rsid w:val="00432964"/>
    <w:rsid w:val="00443ECE"/>
    <w:rsid w:val="0049764B"/>
    <w:rsid w:val="004A7DE5"/>
    <w:rsid w:val="004D6382"/>
    <w:rsid w:val="00517249"/>
    <w:rsid w:val="0057086D"/>
    <w:rsid w:val="00575968"/>
    <w:rsid w:val="00587E5D"/>
    <w:rsid w:val="005F44F1"/>
    <w:rsid w:val="00655742"/>
    <w:rsid w:val="0069547C"/>
    <w:rsid w:val="006C18F7"/>
    <w:rsid w:val="00706A05"/>
    <w:rsid w:val="0072628D"/>
    <w:rsid w:val="007C1139"/>
    <w:rsid w:val="007C7AF5"/>
    <w:rsid w:val="00803434"/>
    <w:rsid w:val="00847134"/>
    <w:rsid w:val="008654D9"/>
    <w:rsid w:val="0086666D"/>
    <w:rsid w:val="00873756"/>
    <w:rsid w:val="008A0F88"/>
    <w:rsid w:val="008E6072"/>
    <w:rsid w:val="00914DBD"/>
    <w:rsid w:val="00942768"/>
    <w:rsid w:val="00A00E7D"/>
    <w:rsid w:val="00A46EBB"/>
    <w:rsid w:val="00A82CDA"/>
    <w:rsid w:val="00AC1B08"/>
    <w:rsid w:val="00AC693F"/>
    <w:rsid w:val="00AE08D0"/>
    <w:rsid w:val="00B653B4"/>
    <w:rsid w:val="00B760E4"/>
    <w:rsid w:val="00B76CDF"/>
    <w:rsid w:val="00C02C1A"/>
    <w:rsid w:val="00D84E89"/>
    <w:rsid w:val="00DB641F"/>
    <w:rsid w:val="00DE7087"/>
    <w:rsid w:val="00E97512"/>
    <w:rsid w:val="00EE1119"/>
    <w:rsid w:val="00F70FC2"/>
    <w:rsid w:val="00FB6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FC2"/>
  </w:style>
  <w:style w:type="paragraph" w:styleId="Footer">
    <w:name w:val="footer"/>
    <w:basedOn w:val="Normal"/>
    <w:link w:val="FooterChar"/>
    <w:uiPriority w:val="99"/>
    <w:unhideWhenUsed/>
    <w:rsid w:val="00F70F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FC2"/>
  </w:style>
  <w:style w:type="paragraph" w:styleId="NormalWeb">
    <w:name w:val="Normal (Web)"/>
    <w:basedOn w:val="Normal"/>
    <w:uiPriority w:val="99"/>
    <w:unhideWhenUsed/>
    <w:rsid w:val="008E6072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table" w:styleId="TableGrid">
    <w:name w:val="Table Grid"/>
    <w:basedOn w:val="TableNormal"/>
    <w:uiPriority w:val="59"/>
    <w:rsid w:val="005172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Accent5">
    <w:name w:val="List Table 5 Dark Accent 5"/>
    <w:basedOn w:val="TableNormal"/>
    <w:uiPriority w:val="50"/>
    <w:rsid w:val="005172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546A" w:themeFill="tex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2Accent5">
    <w:name w:val="List Table 2 Accent 5"/>
    <w:basedOn w:val="TableNormal"/>
    <w:uiPriority w:val="47"/>
    <w:rsid w:val="005172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9764B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6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577409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5460B-CCE5-4CC2-91AA-873176B3B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Capita Symonds Ltd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Ricky Wilson</dc:creator>
  <cp:lastModifiedBy>rwilson001</cp:lastModifiedBy>
  <cp:revision>15</cp:revision>
  <cp:lastPrinted>2013-10-24T11:40:00Z</cp:lastPrinted>
  <dcterms:created xsi:type="dcterms:W3CDTF">2013-10-09T13:23:00Z</dcterms:created>
  <dcterms:modified xsi:type="dcterms:W3CDTF">2013-11-12T15:19:00Z</dcterms:modified>
</cp:coreProperties>
</file>